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9F" w:rsidRPr="00123140" w:rsidRDefault="00797D9F" w:rsidP="00123140">
      <w:pPr>
        <w:jc w:val="both"/>
      </w:pPr>
      <w:bookmarkStart w:id="0" w:name="_Toc454948271"/>
      <w:bookmarkStart w:id="1" w:name="_Toc460739954"/>
    </w:p>
    <w:p w:rsidR="00797D9F" w:rsidRPr="006749C2" w:rsidRDefault="00797D9F" w:rsidP="00123140">
      <w:pPr>
        <w:pStyle w:val="Cmsor1"/>
        <w:pageBreakBefore w:val="0"/>
        <w:jc w:val="center"/>
        <w:rPr>
          <w:rFonts w:ascii="Tahoma" w:hAnsi="Tahoma" w:cs="Tahoma"/>
          <w:bCs/>
          <w:iCs/>
          <w:color w:val="9BBB59" w:themeColor="accent3"/>
          <w:szCs w:val="28"/>
          <w14:shadow w14:blurRad="60007" w14:dist="0" w14:dir="1500000" w14:sx="100000" w14:sy="-30000" w14:kx="800400" w14:ky="0" w14:algn="bl">
            <w14:srgbClr w14:val="000000">
              <w14:alpha w14:val="80000"/>
            </w14:srgbClr>
          </w14:shadow>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 w:name="_Toc399840058"/>
      <w:r w:rsidRPr="006749C2">
        <w:rPr>
          <w:rFonts w:ascii="Tahoma" w:hAnsi="Tahoma" w:cs="Tahoma"/>
          <w:bCs/>
          <w:iCs/>
          <w:color w:val="9BBB59" w:themeColor="accent3"/>
          <w:szCs w:val="28"/>
          <w14:shadow w14:blurRad="60007" w14:dist="0" w14:dir="1500000" w14:sx="100000" w14:sy="-30000" w14:kx="800400" w14:ky="0" w14:algn="bl">
            <w14:srgbClr w14:val="000000">
              <w14:alpha w14:val="80000"/>
            </w14:srgbClr>
          </w14:shadow>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IV. HELYI ÉPÍTÉSI SZABÁLYZAT</w:t>
      </w:r>
      <w:bookmarkEnd w:id="2"/>
    </w:p>
    <w:p w:rsidR="00797D9F" w:rsidRPr="00797D9F" w:rsidRDefault="00797D9F" w:rsidP="00797D9F">
      <w:pPr>
        <w:jc w:val="both"/>
      </w:pPr>
    </w:p>
    <w:p w:rsidR="00797D9F" w:rsidRPr="00797D9F" w:rsidRDefault="00797D9F" w:rsidP="00797D9F">
      <w:pPr>
        <w:jc w:val="both"/>
      </w:pPr>
    </w:p>
    <w:p w:rsidR="00E101CE" w:rsidRPr="00727095" w:rsidRDefault="00797D9F" w:rsidP="00E101CE">
      <w:pPr>
        <w:shd w:val="clear" w:color="auto" w:fill="E0E0E0"/>
        <w:jc w:val="center"/>
        <w:rPr>
          <w:rFonts w:ascii="Tahoma" w:hAnsi="Tahoma" w:cs="Tahoma"/>
          <w:b/>
          <w:sz w:val="22"/>
          <w:szCs w:val="22"/>
        </w:rPr>
      </w:pPr>
      <w:r w:rsidRPr="00727095">
        <w:rPr>
          <w:rFonts w:ascii="Tahoma" w:hAnsi="Tahoma" w:cs="Tahoma"/>
          <w:b/>
          <w:sz w:val="22"/>
          <w:szCs w:val="22"/>
        </w:rPr>
        <w:t>Dány</w:t>
      </w:r>
      <w:r w:rsidR="00E101CE" w:rsidRPr="00727095">
        <w:rPr>
          <w:rFonts w:ascii="Tahoma" w:hAnsi="Tahoma" w:cs="Tahoma"/>
          <w:b/>
          <w:sz w:val="22"/>
          <w:szCs w:val="22"/>
        </w:rPr>
        <w:t xml:space="preserve"> </w:t>
      </w:r>
      <w:r w:rsidR="00A113A6" w:rsidRPr="00727095">
        <w:rPr>
          <w:rFonts w:ascii="Tahoma" w:hAnsi="Tahoma" w:cs="Tahoma"/>
          <w:b/>
          <w:sz w:val="22"/>
          <w:szCs w:val="22"/>
        </w:rPr>
        <w:t>Község</w:t>
      </w:r>
      <w:r w:rsidR="00E101CE" w:rsidRPr="00727095">
        <w:rPr>
          <w:rFonts w:ascii="Tahoma" w:hAnsi="Tahoma" w:cs="Tahoma"/>
          <w:b/>
          <w:sz w:val="22"/>
          <w:szCs w:val="22"/>
        </w:rPr>
        <w:t xml:space="preserve"> Önkormányzata Képviselő-testületének</w:t>
      </w:r>
    </w:p>
    <w:p w:rsidR="00E101CE" w:rsidRPr="00727095" w:rsidRDefault="008E24C3" w:rsidP="00E101CE">
      <w:pPr>
        <w:shd w:val="clear" w:color="auto" w:fill="E0E0E0"/>
        <w:jc w:val="center"/>
        <w:rPr>
          <w:rFonts w:ascii="Tahoma" w:hAnsi="Tahoma" w:cs="Tahoma"/>
          <w:b/>
          <w:sz w:val="22"/>
          <w:szCs w:val="22"/>
        </w:rPr>
      </w:pPr>
      <w:r w:rsidRPr="00727095">
        <w:rPr>
          <w:rFonts w:ascii="Tahoma" w:hAnsi="Tahoma" w:cs="Tahoma"/>
          <w:b/>
          <w:sz w:val="22"/>
          <w:szCs w:val="22"/>
        </w:rPr>
        <w:t xml:space="preserve"> </w:t>
      </w:r>
      <w:proofErr w:type="gramStart"/>
      <w:r w:rsidRPr="00727095">
        <w:rPr>
          <w:rFonts w:ascii="Tahoma" w:hAnsi="Tahoma" w:cs="Tahoma"/>
          <w:b/>
          <w:sz w:val="22"/>
          <w:szCs w:val="22"/>
        </w:rPr>
        <w:t>…</w:t>
      </w:r>
      <w:proofErr w:type="gramEnd"/>
      <w:r w:rsidRPr="00727095">
        <w:rPr>
          <w:rFonts w:ascii="Tahoma" w:hAnsi="Tahoma" w:cs="Tahoma"/>
          <w:b/>
          <w:sz w:val="22"/>
          <w:szCs w:val="22"/>
        </w:rPr>
        <w:t>/</w:t>
      </w:r>
      <w:r w:rsidR="00E101CE" w:rsidRPr="00727095">
        <w:rPr>
          <w:rFonts w:ascii="Tahoma" w:hAnsi="Tahoma" w:cs="Tahoma"/>
          <w:b/>
          <w:sz w:val="22"/>
          <w:szCs w:val="22"/>
        </w:rPr>
        <w:t>201</w:t>
      </w:r>
      <w:r w:rsidR="007B051F" w:rsidRPr="00727095">
        <w:rPr>
          <w:rFonts w:ascii="Tahoma" w:hAnsi="Tahoma" w:cs="Tahoma"/>
          <w:b/>
          <w:sz w:val="22"/>
          <w:szCs w:val="22"/>
        </w:rPr>
        <w:t>5</w:t>
      </w:r>
      <w:r w:rsidR="00DE6443" w:rsidRPr="00727095">
        <w:rPr>
          <w:rFonts w:ascii="Tahoma" w:hAnsi="Tahoma" w:cs="Tahoma"/>
          <w:b/>
          <w:sz w:val="22"/>
          <w:szCs w:val="22"/>
        </w:rPr>
        <w:t>. (…) számú önkormányzati</w:t>
      </w:r>
      <w:r w:rsidR="00E101CE" w:rsidRPr="00727095">
        <w:rPr>
          <w:rFonts w:ascii="Tahoma" w:hAnsi="Tahoma" w:cs="Tahoma"/>
          <w:b/>
          <w:sz w:val="22"/>
          <w:szCs w:val="22"/>
        </w:rPr>
        <w:t xml:space="preserve"> rendelete</w:t>
      </w:r>
    </w:p>
    <w:p w:rsidR="00E101CE" w:rsidRPr="00727095" w:rsidRDefault="00797D9F" w:rsidP="00E101CE">
      <w:pPr>
        <w:shd w:val="clear" w:color="auto" w:fill="E0E0E0"/>
        <w:jc w:val="center"/>
        <w:rPr>
          <w:rFonts w:ascii="Tahoma" w:hAnsi="Tahoma" w:cs="Tahoma"/>
          <w:b/>
          <w:strike/>
          <w:sz w:val="22"/>
          <w:szCs w:val="22"/>
        </w:rPr>
      </w:pPr>
      <w:r w:rsidRPr="00727095">
        <w:rPr>
          <w:rFonts w:ascii="Tahoma" w:hAnsi="Tahoma" w:cs="Tahoma"/>
          <w:b/>
          <w:sz w:val="22"/>
          <w:szCs w:val="22"/>
        </w:rPr>
        <w:t>Dány</w:t>
      </w:r>
      <w:r w:rsidR="00E101CE" w:rsidRPr="00727095">
        <w:rPr>
          <w:rFonts w:ascii="Tahoma" w:hAnsi="Tahoma" w:cs="Tahoma"/>
          <w:b/>
          <w:sz w:val="22"/>
          <w:szCs w:val="22"/>
        </w:rPr>
        <w:t xml:space="preserve"> </w:t>
      </w:r>
      <w:r w:rsidR="00A113A6" w:rsidRPr="00727095">
        <w:rPr>
          <w:rFonts w:ascii="Tahoma" w:hAnsi="Tahoma" w:cs="Tahoma"/>
          <w:b/>
          <w:sz w:val="22"/>
          <w:szCs w:val="22"/>
        </w:rPr>
        <w:t>Község</w:t>
      </w:r>
      <w:r w:rsidR="00E101CE" w:rsidRPr="00727095">
        <w:rPr>
          <w:rFonts w:ascii="Tahoma" w:hAnsi="Tahoma" w:cs="Tahoma"/>
          <w:b/>
          <w:sz w:val="22"/>
          <w:szCs w:val="22"/>
        </w:rPr>
        <w:t xml:space="preserve"> Helyi Építési Szabályzatáról</w:t>
      </w:r>
    </w:p>
    <w:p w:rsidR="00A87FEC" w:rsidRPr="008E24C3" w:rsidRDefault="00A87FEC" w:rsidP="00E101CE">
      <w:pPr>
        <w:jc w:val="both"/>
        <w:rPr>
          <w:rFonts w:ascii="Arial" w:hAnsi="Arial" w:cs="Arial"/>
          <w:sz w:val="20"/>
          <w:szCs w:val="20"/>
        </w:rPr>
      </w:pPr>
    </w:p>
    <w:p w:rsidR="00797D9F" w:rsidRPr="008E24C3" w:rsidRDefault="00797D9F" w:rsidP="00E101CE">
      <w:pPr>
        <w:jc w:val="both"/>
        <w:rPr>
          <w:rFonts w:ascii="Arial" w:hAnsi="Arial" w:cs="Arial"/>
          <w:sz w:val="20"/>
          <w:szCs w:val="20"/>
        </w:rPr>
      </w:pPr>
    </w:p>
    <w:p w:rsidR="00296B4C" w:rsidRPr="008E24C3" w:rsidRDefault="00797D9F" w:rsidP="00296B4C">
      <w:pPr>
        <w:jc w:val="both"/>
        <w:rPr>
          <w:rFonts w:ascii="Arial" w:hAnsi="Arial" w:cs="Arial"/>
          <w:sz w:val="20"/>
          <w:szCs w:val="20"/>
        </w:rPr>
      </w:pPr>
      <w:bookmarkStart w:id="3" w:name="_Toc246996839"/>
      <w:bookmarkStart w:id="4" w:name="_Toc460739955"/>
      <w:bookmarkEnd w:id="0"/>
      <w:bookmarkEnd w:id="1"/>
      <w:r w:rsidRPr="008E24C3">
        <w:rPr>
          <w:rFonts w:ascii="Arial" w:hAnsi="Arial" w:cs="Arial"/>
          <w:sz w:val="20"/>
          <w:szCs w:val="20"/>
        </w:rPr>
        <w:t>Dány</w:t>
      </w:r>
      <w:r w:rsidR="00296B4C" w:rsidRPr="008E24C3">
        <w:rPr>
          <w:rFonts w:ascii="Arial" w:hAnsi="Arial" w:cs="Arial"/>
          <w:sz w:val="20"/>
          <w:szCs w:val="20"/>
        </w:rPr>
        <w:t xml:space="preserve"> község Önkormányzatának Képviselő-testülete a helyi önkormányzatokról szóló, többször módosított 2011. évi CLXXXIX. törvény (a továbbiakban: Ötv.) 13. § (1) bekezdése, valamint az épített környezet alakításáról és védelméről szóló, többször módosított 1997. évi LXXVIII. törvény (a továbbiakban: </w:t>
      </w:r>
      <w:proofErr w:type="spellStart"/>
      <w:r w:rsidR="00296B4C" w:rsidRPr="008E24C3">
        <w:rPr>
          <w:rFonts w:ascii="Arial" w:hAnsi="Arial" w:cs="Arial"/>
          <w:sz w:val="20"/>
          <w:szCs w:val="20"/>
        </w:rPr>
        <w:t>Étv</w:t>
      </w:r>
      <w:proofErr w:type="spellEnd"/>
      <w:r w:rsidR="00296B4C" w:rsidRPr="008E24C3">
        <w:rPr>
          <w:rFonts w:ascii="Arial" w:hAnsi="Arial" w:cs="Arial"/>
          <w:sz w:val="20"/>
          <w:szCs w:val="20"/>
        </w:rPr>
        <w:t>.) 62. § (6) bekezdés 6. pontjában kapott felhatalmazás és az országos településrendezési és építési követelményekről szóló 253/1997. (XII. 20.) Korm. rendelet 2014. január 01-én hatályos állapota alapján (OTÉK), valamint a településfejlesztési koncepcióról, az integrált településfejlesztési stratégiáról és a településrendezési eszközökről, valamint egyes településrendezési sajátos jogintézményekről szóló 314/2012. (XI. 8.) Korm. rendelet településrendezési tartalmi követelményeinek figyelembevételével az alábbi rendeletet alkotja. A rendelet a 314/2012. (XI. 8.) Korm. rendelet 9. számú mellékletében nevesített államigazgatási szervek és partnerek közreműködésével készült.</w:t>
      </w:r>
    </w:p>
    <w:p w:rsidR="006325E0" w:rsidRDefault="006325E0" w:rsidP="00D5334B">
      <w:pPr>
        <w:jc w:val="center"/>
        <w:rPr>
          <w:b/>
          <w:sz w:val="28"/>
          <w:szCs w:val="28"/>
        </w:rPr>
      </w:pPr>
    </w:p>
    <w:p w:rsidR="00774967" w:rsidRPr="008E24C3" w:rsidRDefault="00D5334B" w:rsidP="00D5334B">
      <w:pPr>
        <w:jc w:val="center"/>
        <w:rPr>
          <w:rFonts w:ascii="Arial" w:hAnsi="Arial" w:cs="Arial"/>
          <w:b/>
          <w:sz w:val="28"/>
          <w:szCs w:val="28"/>
        </w:rPr>
      </w:pPr>
      <w:r w:rsidRPr="008E24C3">
        <w:rPr>
          <w:rFonts w:ascii="Arial" w:hAnsi="Arial" w:cs="Arial"/>
          <w:b/>
          <w:sz w:val="28"/>
          <w:szCs w:val="28"/>
        </w:rPr>
        <w:t>ELSŐ RÉSZ</w:t>
      </w:r>
    </w:p>
    <w:p w:rsidR="00D5334B" w:rsidRPr="008E24C3" w:rsidRDefault="00D5334B" w:rsidP="00D5334B">
      <w:pPr>
        <w:jc w:val="center"/>
        <w:rPr>
          <w:rFonts w:ascii="Arial" w:hAnsi="Arial" w:cs="Arial"/>
          <w:b/>
        </w:rPr>
      </w:pPr>
    </w:p>
    <w:p w:rsidR="00774967" w:rsidRPr="008E24C3" w:rsidRDefault="00774967" w:rsidP="0013031F">
      <w:pPr>
        <w:pStyle w:val="Cmsor2"/>
        <w:numPr>
          <w:ilvl w:val="0"/>
          <w:numId w:val="6"/>
        </w:numPr>
        <w:tabs>
          <w:tab w:val="left" w:pos="357"/>
          <w:tab w:val="left" w:pos="5103"/>
        </w:tabs>
        <w:spacing w:before="0" w:after="0"/>
        <w:ind w:left="0"/>
        <w:jc w:val="center"/>
        <w:rPr>
          <w:i w:val="0"/>
          <w:sz w:val="24"/>
          <w:szCs w:val="24"/>
        </w:rPr>
      </w:pPr>
      <w:r w:rsidRPr="008E24C3">
        <w:rPr>
          <w:i w:val="0"/>
          <w:sz w:val="24"/>
          <w:szCs w:val="24"/>
        </w:rPr>
        <w:t>FEJEZET</w:t>
      </w:r>
    </w:p>
    <w:bookmarkEnd w:id="3"/>
    <w:p w:rsidR="00197275" w:rsidRPr="008E24C3" w:rsidRDefault="00197275" w:rsidP="00197275">
      <w:pPr>
        <w:pStyle w:val="Cmsor2"/>
        <w:spacing w:before="0" w:after="0"/>
        <w:jc w:val="center"/>
        <w:rPr>
          <w:i w:val="0"/>
          <w:sz w:val="24"/>
          <w:szCs w:val="24"/>
        </w:rPr>
      </w:pPr>
    </w:p>
    <w:p w:rsidR="00774967" w:rsidRPr="008E24C3" w:rsidRDefault="00197275" w:rsidP="00197275">
      <w:pPr>
        <w:pStyle w:val="Cmsor2"/>
        <w:spacing w:before="0" w:after="0"/>
        <w:jc w:val="center"/>
        <w:rPr>
          <w:i w:val="0"/>
          <w:sz w:val="24"/>
          <w:szCs w:val="24"/>
        </w:rPr>
      </w:pPr>
      <w:r w:rsidRPr="008E24C3">
        <w:rPr>
          <w:i w:val="0"/>
          <w:sz w:val="24"/>
          <w:szCs w:val="24"/>
        </w:rPr>
        <w:t>A RENDELET ALKALMAZÁSÁNAK ÁLTALÁNOS ELŐÍRÁSAI</w:t>
      </w:r>
    </w:p>
    <w:p w:rsidR="00945FA5" w:rsidRPr="008E24C3" w:rsidRDefault="00945FA5" w:rsidP="00945FA5">
      <w:pPr>
        <w:rPr>
          <w:rFonts w:ascii="Arial" w:hAnsi="Arial" w:cs="Arial"/>
          <w:b/>
        </w:rPr>
      </w:pPr>
    </w:p>
    <w:p w:rsidR="00774967" w:rsidRPr="00371F07" w:rsidRDefault="00C92C66" w:rsidP="00FE556C">
      <w:pPr>
        <w:numPr>
          <w:ilvl w:val="0"/>
          <w:numId w:val="16"/>
        </w:numPr>
        <w:autoSpaceDE w:val="0"/>
        <w:autoSpaceDN w:val="0"/>
        <w:adjustRightInd w:val="0"/>
        <w:ind w:left="0" w:firstLine="0"/>
        <w:jc w:val="center"/>
        <w:rPr>
          <w:rFonts w:ascii="Arial" w:hAnsi="Arial" w:cs="Arial"/>
          <w:b/>
          <w:sz w:val="20"/>
          <w:szCs w:val="20"/>
        </w:rPr>
      </w:pPr>
      <w:r w:rsidRPr="00371F07">
        <w:rPr>
          <w:rFonts w:ascii="Arial" w:hAnsi="Arial" w:cs="Arial"/>
          <w:b/>
          <w:sz w:val="20"/>
          <w:szCs w:val="20"/>
        </w:rPr>
        <w:t>A rendelet hatálya</w:t>
      </w:r>
    </w:p>
    <w:p w:rsidR="008E24C3" w:rsidRPr="00371F07" w:rsidRDefault="008E24C3" w:rsidP="008E24C3">
      <w:pPr>
        <w:autoSpaceDE w:val="0"/>
        <w:autoSpaceDN w:val="0"/>
        <w:adjustRightInd w:val="0"/>
        <w:rPr>
          <w:rFonts w:ascii="Arial" w:hAnsi="Arial" w:cs="Arial"/>
          <w:b/>
          <w:sz w:val="20"/>
          <w:szCs w:val="20"/>
        </w:rPr>
      </w:pPr>
    </w:p>
    <w:p w:rsidR="00774967" w:rsidRPr="00371F07" w:rsidRDefault="00C92C66" w:rsidP="00FE556C">
      <w:pPr>
        <w:numPr>
          <w:ilvl w:val="0"/>
          <w:numId w:val="12"/>
        </w:numPr>
        <w:jc w:val="center"/>
        <w:rPr>
          <w:rFonts w:ascii="Arial" w:hAnsi="Arial" w:cs="Arial"/>
          <w:b/>
          <w:sz w:val="20"/>
          <w:szCs w:val="20"/>
        </w:rPr>
      </w:pPr>
      <w:r w:rsidRPr="00371F07">
        <w:rPr>
          <w:rFonts w:ascii="Arial" w:hAnsi="Arial" w:cs="Arial"/>
          <w:b/>
          <w:sz w:val="20"/>
          <w:szCs w:val="20"/>
        </w:rPr>
        <w:t>§</w:t>
      </w:r>
    </w:p>
    <w:p w:rsidR="00774967" w:rsidRPr="00371F07" w:rsidRDefault="00774967" w:rsidP="0013031F">
      <w:pPr>
        <w:numPr>
          <w:ilvl w:val="0"/>
          <w:numId w:val="4"/>
        </w:numPr>
        <w:tabs>
          <w:tab w:val="num" w:pos="1275"/>
        </w:tabs>
        <w:jc w:val="both"/>
        <w:rPr>
          <w:rFonts w:ascii="Arial" w:hAnsi="Arial" w:cs="Arial"/>
          <w:sz w:val="20"/>
          <w:szCs w:val="20"/>
        </w:rPr>
      </w:pPr>
      <w:r w:rsidRPr="00371F07">
        <w:rPr>
          <w:rFonts w:ascii="Arial" w:hAnsi="Arial" w:cs="Arial"/>
          <w:sz w:val="20"/>
          <w:szCs w:val="20"/>
        </w:rPr>
        <w:t xml:space="preserve">A rendelet hatálya </w:t>
      </w:r>
      <w:r w:rsidR="00797D9F" w:rsidRPr="00371F07">
        <w:rPr>
          <w:rFonts w:ascii="Arial" w:hAnsi="Arial" w:cs="Arial"/>
          <w:sz w:val="20"/>
          <w:szCs w:val="20"/>
        </w:rPr>
        <w:t>Dány</w:t>
      </w:r>
      <w:r w:rsidR="00664467" w:rsidRPr="00371F07">
        <w:rPr>
          <w:rFonts w:ascii="Arial" w:hAnsi="Arial" w:cs="Arial"/>
          <w:sz w:val="20"/>
          <w:szCs w:val="20"/>
        </w:rPr>
        <w:t xml:space="preserve"> </w:t>
      </w:r>
      <w:r w:rsidR="00A113A6" w:rsidRPr="00371F07">
        <w:rPr>
          <w:rFonts w:ascii="Arial" w:hAnsi="Arial" w:cs="Arial"/>
          <w:sz w:val="20"/>
          <w:szCs w:val="20"/>
        </w:rPr>
        <w:t>Község</w:t>
      </w:r>
      <w:r w:rsidRPr="00371F07">
        <w:rPr>
          <w:rFonts w:ascii="Arial" w:hAnsi="Arial" w:cs="Arial"/>
          <w:sz w:val="20"/>
          <w:szCs w:val="20"/>
        </w:rPr>
        <w:t xml:space="preserve"> közigazgatási területére terjed ki. </w:t>
      </w:r>
    </w:p>
    <w:bookmarkEnd w:id="4"/>
    <w:p w:rsidR="00774967" w:rsidRPr="00371F07" w:rsidRDefault="00774967" w:rsidP="00774967">
      <w:pPr>
        <w:rPr>
          <w:rFonts w:ascii="Arial" w:hAnsi="Arial" w:cs="Arial"/>
          <w:strike/>
          <w:sz w:val="20"/>
          <w:szCs w:val="20"/>
        </w:rPr>
      </w:pPr>
    </w:p>
    <w:p w:rsidR="008E24C3" w:rsidRPr="00371F07" w:rsidRDefault="008E24C3" w:rsidP="00774967">
      <w:pPr>
        <w:rPr>
          <w:rFonts w:ascii="Arial" w:hAnsi="Arial" w:cs="Arial"/>
          <w:strike/>
          <w:sz w:val="20"/>
          <w:szCs w:val="20"/>
        </w:rPr>
      </w:pPr>
    </w:p>
    <w:p w:rsidR="006325E0" w:rsidRPr="00371F07" w:rsidRDefault="006325E0" w:rsidP="00FE556C">
      <w:pPr>
        <w:numPr>
          <w:ilvl w:val="0"/>
          <w:numId w:val="16"/>
        </w:numPr>
        <w:autoSpaceDE w:val="0"/>
        <w:autoSpaceDN w:val="0"/>
        <w:adjustRightInd w:val="0"/>
        <w:ind w:left="0" w:firstLine="0"/>
        <w:jc w:val="center"/>
        <w:rPr>
          <w:rFonts w:ascii="Arial" w:hAnsi="Arial" w:cs="Arial"/>
          <w:b/>
          <w:sz w:val="20"/>
          <w:szCs w:val="20"/>
        </w:rPr>
      </w:pPr>
      <w:bookmarkStart w:id="5" w:name="_Toc460739956"/>
      <w:r w:rsidRPr="00371F07">
        <w:rPr>
          <w:rFonts w:ascii="Arial" w:hAnsi="Arial" w:cs="Arial"/>
          <w:b/>
          <w:sz w:val="20"/>
          <w:szCs w:val="20"/>
        </w:rPr>
        <w:t>A rendeletben alkalmazott fogalmak</w:t>
      </w:r>
    </w:p>
    <w:p w:rsidR="006325E0" w:rsidRPr="00371F07" w:rsidRDefault="006325E0" w:rsidP="00FE556C">
      <w:pPr>
        <w:numPr>
          <w:ilvl w:val="0"/>
          <w:numId w:val="12"/>
        </w:numPr>
        <w:jc w:val="center"/>
        <w:rPr>
          <w:rFonts w:ascii="Arial" w:hAnsi="Arial" w:cs="Arial"/>
          <w:b/>
          <w:sz w:val="20"/>
          <w:szCs w:val="20"/>
        </w:rPr>
      </w:pPr>
      <w:r w:rsidRPr="00371F07">
        <w:rPr>
          <w:rFonts w:ascii="Arial" w:hAnsi="Arial" w:cs="Arial"/>
          <w:b/>
          <w:sz w:val="20"/>
          <w:szCs w:val="20"/>
        </w:rPr>
        <w:t>§</w:t>
      </w:r>
    </w:p>
    <w:p w:rsidR="006325E0" w:rsidRPr="00371F07" w:rsidRDefault="006325E0" w:rsidP="00CB2156">
      <w:pPr>
        <w:autoSpaceDE w:val="0"/>
        <w:autoSpaceDN w:val="0"/>
        <w:adjustRightInd w:val="0"/>
        <w:jc w:val="both"/>
        <w:rPr>
          <w:rFonts w:ascii="Arial" w:hAnsi="Arial" w:cs="Arial"/>
          <w:color w:val="0000FF"/>
          <w:sz w:val="20"/>
          <w:szCs w:val="20"/>
        </w:rPr>
      </w:pPr>
      <w:r w:rsidRPr="00371F07">
        <w:rPr>
          <w:rFonts w:ascii="Arial" w:hAnsi="Arial" w:cs="Arial"/>
          <w:color w:val="0000FF"/>
          <w:sz w:val="20"/>
          <w:szCs w:val="20"/>
          <w:highlight w:val="yellow"/>
        </w:rPr>
        <w:t>E rendelet alkalmazásában:</w:t>
      </w:r>
      <w:r w:rsidRPr="00371F07">
        <w:rPr>
          <w:rFonts w:ascii="Arial" w:hAnsi="Arial" w:cs="Arial"/>
          <w:color w:val="0000FF"/>
          <w:sz w:val="20"/>
          <w:szCs w:val="20"/>
        </w:rPr>
        <w:t xml:space="preserve"> </w:t>
      </w:r>
    </w:p>
    <w:p w:rsidR="006842C8" w:rsidRPr="00371F07" w:rsidRDefault="006842C8" w:rsidP="00FE556C">
      <w:pPr>
        <w:numPr>
          <w:ilvl w:val="3"/>
          <w:numId w:val="15"/>
        </w:numPr>
        <w:tabs>
          <w:tab w:val="clear" w:pos="900"/>
          <w:tab w:val="num" w:pos="284"/>
        </w:tabs>
        <w:autoSpaceDE w:val="0"/>
        <w:autoSpaceDN w:val="0"/>
        <w:adjustRightInd w:val="0"/>
        <w:ind w:left="284" w:hanging="284"/>
        <w:jc w:val="both"/>
        <w:rPr>
          <w:rFonts w:ascii="Arial" w:hAnsi="Arial" w:cs="Arial"/>
          <w:sz w:val="20"/>
          <w:szCs w:val="20"/>
        </w:rPr>
      </w:pPr>
      <w:r w:rsidRPr="00371F07">
        <w:rPr>
          <w:rFonts w:ascii="Arial" w:hAnsi="Arial" w:cs="Arial"/>
          <w:sz w:val="20"/>
          <w:szCs w:val="20"/>
        </w:rPr>
        <w:t xml:space="preserve">szintterületi mutató: Az építési telken elhelyezhető épületek összes szintterületének és az építési telek területének viszonyszáma. </w:t>
      </w:r>
    </w:p>
    <w:p w:rsidR="006325E0" w:rsidRPr="00371F07" w:rsidRDefault="006325E0" w:rsidP="00FE556C">
      <w:pPr>
        <w:numPr>
          <w:ilvl w:val="3"/>
          <w:numId w:val="15"/>
        </w:numPr>
        <w:tabs>
          <w:tab w:val="clear" w:pos="900"/>
          <w:tab w:val="num" w:pos="284"/>
        </w:tabs>
        <w:ind w:left="284" w:hanging="284"/>
        <w:jc w:val="both"/>
        <w:rPr>
          <w:rFonts w:ascii="Arial" w:hAnsi="Arial" w:cs="Arial"/>
          <w:sz w:val="20"/>
          <w:szCs w:val="20"/>
          <w:lang w:eastAsia="en-US"/>
        </w:rPr>
      </w:pPr>
      <w:r w:rsidRPr="00371F07">
        <w:rPr>
          <w:rFonts w:ascii="Arial" w:hAnsi="Arial" w:cs="Arial"/>
          <w:sz w:val="20"/>
          <w:szCs w:val="20"/>
        </w:rPr>
        <w:t>épületmagasság: a megengedett beépítési magasság épületmagasság alkalmazásával</w:t>
      </w:r>
      <w:r w:rsidR="008E24C3" w:rsidRPr="00371F07">
        <w:rPr>
          <w:rFonts w:ascii="Arial" w:hAnsi="Arial" w:cs="Arial"/>
          <w:sz w:val="20"/>
          <w:szCs w:val="20"/>
        </w:rPr>
        <w:t>,</w:t>
      </w:r>
      <w:r w:rsidRPr="00371F07">
        <w:rPr>
          <w:rFonts w:ascii="Arial" w:hAnsi="Arial" w:cs="Arial"/>
          <w:sz w:val="20"/>
          <w:szCs w:val="20"/>
        </w:rPr>
        <w:t xml:space="preserve"> a magasabb rendű jogszabály</w:t>
      </w:r>
      <w:r w:rsidR="008E24C3" w:rsidRPr="00371F07">
        <w:rPr>
          <w:rFonts w:ascii="Arial" w:hAnsi="Arial" w:cs="Arial"/>
          <w:sz w:val="20"/>
          <w:szCs w:val="20"/>
        </w:rPr>
        <w:t xml:space="preserve"> figyelembevételével történik, m</w:t>
      </w:r>
      <w:r w:rsidRPr="00371F07">
        <w:rPr>
          <w:rFonts w:ascii="Arial" w:hAnsi="Arial" w:cs="Arial"/>
          <w:sz w:val="20"/>
          <w:szCs w:val="20"/>
        </w:rPr>
        <w:t xml:space="preserve">ely szerint </w:t>
      </w:r>
      <w:r w:rsidRPr="00371F07">
        <w:rPr>
          <w:rFonts w:ascii="Arial" w:hAnsi="Arial" w:cs="Arial"/>
          <w:sz w:val="20"/>
          <w:szCs w:val="20"/>
          <w:lang w:eastAsia="en-US"/>
        </w:rPr>
        <w:t>az épületmagasság megállapítása során:</w:t>
      </w:r>
    </w:p>
    <w:p w:rsidR="006325E0" w:rsidRPr="00371F07" w:rsidRDefault="006325E0" w:rsidP="00943199">
      <w:pPr>
        <w:shd w:val="clear" w:color="auto" w:fill="FFFFFF"/>
        <w:tabs>
          <w:tab w:val="num" w:pos="284"/>
        </w:tabs>
        <w:ind w:left="284" w:right="150"/>
        <w:jc w:val="both"/>
        <w:rPr>
          <w:rFonts w:ascii="Arial" w:hAnsi="Arial" w:cs="Arial"/>
          <w:sz w:val="20"/>
          <w:szCs w:val="20"/>
          <w:lang w:eastAsia="en-US"/>
        </w:rPr>
      </w:pPr>
      <w:bookmarkStart w:id="6" w:name="pr78"/>
      <w:bookmarkEnd w:id="6"/>
      <w:r w:rsidRPr="00371F07">
        <w:rPr>
          <w:rFonts w:ascii="Arial" w:hAnsi="Arial" w:cs="Arial"/>
          <w:sz w:val="20"/>
          <w:szCs w:val="20"/>
          <w:lang w:eastAsia="en-US"/>
        </w:rPr>
        <w:t>Az egyes homlokzati felületek magasságát az adott felületi síknak (vagy íves felületnek)</w:t>
      </w:r>
    </w:p>
    <w:p w:rsidR="006325E0" w:rsidRPr="00371F07" w:rsidRDefault="006325E0" w:rsidP="00FE556C">
      <w:pPr>
        <w:numPr>
          <w:ilvl w:val="0"/>
          <w:numId w:val="21"/>
        </w:numPr>
        <w:tabs>
          <w:tab w:val="num" w:pos="1275"/>
        </w:tabs>
        <w:jc w:val="both"/>
        <w:rPr>
          <w:rFonts w:ascii="Arial" w:hAnsi="Arial" w:cs="Arial"/>
          <w:sz w:val="20"/>
          <w:szCs w:val="20"/>
        </w:rPr>
      </w:pPr>
      <w:bookmarkStart w:id="7" w:name="pr79"/>
      <w:bookmarkEnd w:id="7"/>
      <w:r w:rsidRPr="00371F07">
        <w:rPr>
          <w:rFonts w:ascii="Arial" w:hAnsi="Arial" w:cs="Arial"/>
          <w:sz w:val="20"/>
          <w:szCs w:val="20"/>
        </w:rPr>
        <w:t>a telek beépítettsége meghatározásánál figyelembe veendő épületkontúrt kitöltő legfelső építményszintje záró szerkezete felső síkjának metszésvonala vagy érintővonala, és</w:t>
      </w:r>
    </w:p>
    <w:p w:rsidR="006325E0" w:rsidRPr="00371F07" w:rsidRDefault="006325E0" w:rsidP="00FE556C">
      <w:pPr>
        <w:numPr>
          <w:ilvl w:val="0"/>
          <w:numId w:val="21"/>
        </w:numPr>
        <w:tabs>
          <w:tab w:val="num" w:pos="1275"/>
        </w:tabs>
        <w:jc w:val="both"/>
        <w:rPr>
          <w:rFonts w:ascii="Arial" w:hAnsi="Arial" w:cs="Arial"/>
          <w:sz w:val="20"/>
          <w:szCs w:val="20"/>
          <w:lang w:eastAsia="en-US"/>
        </w:rPr>
      </w:pPr>
      <w:bookmarkStart w:id="8" w:name="pr80"/>
      <w:bookmarkEnd w:id="8"/>
      <w:r w:rsidRPr="00371F07">
        <w:rPr>
          <w:rFonts w:ascii="Arial" w:hAnsi="Arial" w:cs="Arial"/>
          <w:sz w:val="20"/>
          <w:szCs w:val="20"/>
        </w:rPr>
        <w:t>a rendezett tereppel való metszésvonala</w:t>
      </w:r>
      <w:bookmarkStart w:id="9" w:name="pr81"/>
      <w:bookmarkEnd w:id="9"/>
      <w:r w:rsidR="00071EC9" w:rsidRPr="00371F07">
        <w:rPr>
          <w:rFonts w:ascii="Arial" w:hAnsi="Arial" w:cs="Arial"/>
          <w:sz w:val="20"/>
          <w:szCs w:val="20"/>
        </w:rPr>
        <w:t xml:space="preserve"> </w:t>
      </w:r>
      <w:r w:rsidRPr="00371F07">
        <w:rPr>
          <w:rFonts w:ascii="Arial" w:hAnsi="Arial" w:cs="Arial"/>
          <w:sz w:val="20"/>
          <w:szCs w:val="20"/>
        </w:rPr>
        <w:t>közötti magassággal kell meghatározni</w:t>
      </w:r>
      <w:r w:rsidR="008E24C3" w:rsidRPr="00371F07">
        <w:rPr>
          <w:rFonts w:ascii="Arial" w:hAnsi="Arial" w:cs="Arial"/>
          <w:sz w:val="20"/>
          <w:szCs w:val="20"/>
          <w:lang w:eastAsia="en-US"/>
        </w:rPr>
        <w:t>.</w:t>
      </w:r>
    </w:p>
    <w:p w:rsidR="007C5B99" w:rsidRPr="00371F07" w:rsidRDefault="007C5B99" w:rsidP="00FE556C">
      <w:pPr>
        <w:numPr>
          <w:ilvl w:val="3"/>
          <w:numId w:val="15"/>
        </w:numPr>
        <w:tabs>
          <w:tab w:val="clear" w:pos="900"/>
          <w:tab w:val="num" w:pos="284"/>
        </w:tabs>
        <w:ind w:left="284" w:hanging="284"/>
        <w:jc w:val="both"/>
        <w:rPr>
          <w:rFonts w:ascii="Arial" w:hAnsi="Arial" w:cs="Arial"/>
          <w:sz w:val="20"/>
          <w:szCs w:val="20"/>
        </w:rPr>
      </w:pPr>
      <w:r w:rsidRPr="00371F07">
        <w:rPr>
          <w:rFonts w:ascii="Arial" w:hAnsi="Arial" w:cs="Arial"/>
          <w:iCs/>
          <w:color w:val="222222"/>
          <w:sz w:val="20"/>
          <w:szCs w:val="20"/>
          <w:shd w:val="clear" w:color="auto" w:fill="FFFFFF"/>
        </w:rPr>
        <w:t>Épület legmagasabb pontja:</w:t>
      </w:r>
      <w:r w:rsidRPr="00371F07">
        <w:rPr>
          <w:rFonts w:ascii="Arial" w:hAnsi="Arial" w:cs="Arial"/>
          <w:sz w:val="20"/>
          <w:szCs w:val="20"/>
        </w:rPr>
        <w:t xml:space="preserve"> az épületnek a terepcsatlakozáshoz, lejtős terepen a lejtőoldali alacsonyabb terepcsatlakozáshoz, valamely magas ponthoz, vagy valamely síkhoz viszonyított, helyi építési szabályzat által megállapított legfelső pontja. Ennek meghatározásánál a tető azon díszítő elemei, amelyek huzamos tartózkodásra szolgáló helyiséget nem tartalmaznak </w:t>
      </w:r>
      <w:r w:rsidRPr="00371F07">
        <w:rPr>
          <w:rFonts w:ascii="Arial" w:hAnsi="Arial" w:cs="Arial"/>
          <w:sz w:val="20"/>
          <w:szCs w:val="20"/>
          <w:highlight w:val="yellow"/>
        </w:rPr>
        <w:t>- kupola, saroktorony -</w:t>
      </w:r>
      <w:r w:rsidRPr="00371F07">
        <w:rPr>
          <w:rFonts w:ascii="Arial" w:hAnsi="Arial" w:cs="Arial"/>
          <w:sz w:val="20"/>
          <w:szCs w:val="20"/>
        </w:rPr>
        <w:t xml:space="preserve"> valamint a tetőfelépítmények és az épület tetőzetén elhelyezett antenna, kémény és szellőző valamint tartozékaik figyelmen kívül hagyandók.</w:t>
      </w:r>
    </w:p>
    <w:p w:rsidR="007C5B99" w:rsidRPr="00371F07" w:rsidRDefault="007C5B99" w:rsidP="007C5B99">
      <w:pPr>
        <w:tabs>
          <w:tab w:val="num" w:pos="1275"/>
        </w:tabs>
        <w:ind w:left="284"/>
        <w:jc w:val="both"/>
        <w:rPr>
          <w:sz w:val="20"/>
          <w:szCs w:val="20"/>
          <w:lang w:eastAsia="en-US"/>
        </w:rPr>
      </w:pPr>
    </w:p>
    <w:bookmarkEnd w:id="5"/>
    <w:p w:rsidR="00371F07" w:rsidRPr="00371F07" w:rsidRDefault="00371F07">
      <w:pPr>
        <w:rPr>
          <w:sz w:val="20"/>
          <w:szCs w:val="20"/>
        </w:rPr>
      </w:pPr>
      <w:r w:rsidRPr="00371F07">
        <w:rPr>
          <w:sz w:val="20"/>
          <w:szCs w:val="20"/>
        </w:rPr>
        <w:br w:type="page"/>
      </w:r>
    </w:p>
    <w:p w:rsidR="00E7480C" w:rsidRPr="00371F07" w:rsidRDefault="00E7480C" w:rsidP="00C92C66">
      <w:pPr>
        <w:jc w:val="center"/>
        <w:rPr>
          <w:sz w:val="20"/>
          <w:szCs w:val="20"/>
        </w:rPr>
      </w:pPr>
    </w:p>
    <w:p w:rsidR="00774967" w:rsidRPr="00371F07" w:rsidRDefault="00774967" w:rsidP="00FE556C">
      <w:pPr>
        <w:numPr>
          <w:ilvl w:val="0"/>
          <w:numId w:val="16"/>
        </w:numPr>
        <w:autoSpaceDE w:val="0"/>
        <w:autoSpaceDN w:val="0"/>
        <w:adjustRightInd w:val="0"/>
        <w:ind w:left="0" w:firstLine="0"/>
        <w:jc w:val="center"/>
        <w:rPr>
          <w:rFonts w:ascii="Arial" w:hAnsi="Arial" w:cs="Arial"/>
          <w:b/>
          <w:sz w:val="20"/>
          <w:szCs w:val="20"/>
        </w:rPr>
      </w:pPr>
      <w:r w:rsidRPr="00371F07">
        <w:rPr>
          <w:rFonts w:ascii="Arial" w:hAnsi="Arial" w:cs="Arial"/>
          <w:b/>
          <w:sz w:val="20"/>
          <w:szCs w:val="20"/>
        </w:rPr>
        <w:t>Szabályozási tervlap</w:t>
      </w:r>
    </w:p>
    <w:p w:rsidR="00774967" w:rsidRPr="00371F07" w:rsidRDefault="00C92C66" w:rsidP="00FE556C">
      <w:pPr>
        <w:numPr>
          <w:ilvl w:val="0"/>
          <w:numId w:val="12"/>
        </w:numPr>
        <w:jc w:val="center"/>
        <w:rPr>
          <w:rFonts w:ascii="Arial" w:hAnsi="Arial" w:cs="Arial"/>
          <w:b/>
          <w:sz w:val="20"/>
          <w:szCs w:val="20"/>
        </w:rPr>
      </w:pPr>
      <w:r w:rsidRPr="00371F07">
        <w:rPr>
          <w:rFonts w:ascii="Arial" w:hAnsi="Arial" w:cs="Arial"/>
          <w:b/>
          <w:sz w:val="20"/>
          <w:szCs w:val="20"/>
        </w:rPr>
        <w:t>§</w:t>
      </w:r>
    </w:p>
    <w:p w:rsidR="00703662" w:rsidRPr="00371F07" w:rsidRDefault="00703662" w:rsidP="00703662">
      <w:pPr>
        <w:ind w:left="720"/>
        <w:rPr>
          <w:rFonts w:ascii="Arial" w:hAnsi="Arial" w:cs="Arial"/>
          <w:b/>
          <w:sz w:val="20"/>
          <w:szCs w:val="20"/>
        </w:rPr>
      </w:pPr>
    </w:p>
    <w:p w:rsidR="007A0258" w:rsidRPr="00371F07" w:rsidRDefault="00B06944" w:rsidP="00FE556C">
      <w:pPr>
        <w:numPr>
          <w:ilvl w:val="0"/>
          <w:numId w:val="18"/>
        </w:numPr>
        <w:jc w:val="both"/>
        <w:rPr>
          <w:rFonts w:ascii="Arial" w:hAnsi="Arial" w:cs="Arial"/>
          <w:sz w:val="20"/>
          <w:szCs w:val="20"/>
        </w:rPr>
      </w:pPr>
      <w:r w:rsidRPr="00371F07">
        <w:rPr>
          <w:rFonts w:ascii="Arial" w:hAnsi="Arial" w:cs="Arial"/>
          <w:sz w:val="20"/>
          <w:szCs w:val="20"/>
        </w:rPr>
        <w:t xml:space="preserve">A HÉSZ mellékletét képező </w:t>
      </w:r>
      <w:r w:rsidRPr="00371F07">
        <w:rPr>
          <w:rFonts w:ascii="Arial" w:hAnsi="Arial" w:cs="Arial"/>
          <w:color w:val="0000FF"/>
          <w:sz w:val="20"/>
          <w:szCs w:val="20"/>
          <w:highlight w:val="yellow"/>
        </w:rPr>
        <w:t>SZT</w:t>
      </w:r>
      <w:r w:rsidR="004E04BA" w:rsidRPr="00371F07">
        <w:rPr>
          <w:rFonts w:ascii="Arial" w:hAnsi="Arial" w:cs="Arial"/>
          <w:color w:val="0000FF"/>
          <w:sz w:val="20"/>
          <w:szCs w:val="20"/>
          <w:highlight w:val="yellow"/>
        </w:rPr>
        <w:t xml:space="preserve"> </w:t>
      </w:r>
      <w:r w:rsidR="0063510F" w:rsidRPr="00371F07">
        <w:rPr>
          <w:rFonts w:ascii="Arial" w:hAnsi="Arial" w:cs="Arial"/>
          <w:color w:val="0000FF"/>
          <w:sz w:val="20"/>
          <w:szCs w:val="20"/>
          <w:highlight w:val="yellow"/>
        </w:rPr>
        <w:t>jelű</w:t>
      </w:r>
      <w:r w:rsidR="0063510F" w:rsidRPr="00371F07">
        <w:rPr>
          <w:rFonts w:ascii="Arial" w:hAnsi="Arial" w:cs="Arial"/>
          <w:color w:val="0000FF"/>
          <w:sz w:val="20"/>
          <w:szCs w:val="20"/>
        </w:rPr>
        <w:t xml:space="preserve"> </w:t>
      </w:r>
      <w:r w:rsidR="0063510F" w:rsidRPr="00371F07">
        <w:rPr>
          <w:rFonts w:ascii="Arial" w:hAnsi="Arial" w:cs="Arial"/>
          <w:sz w:val="20"/>
          <w:szCs w:val="20"/>
        </w:rPr>
        <w:t>Szabályozási te</w:t>
      </w:r>
      <w:r w:rsidR="002A7038" w:rsidRPr="00371F07">
        <w:rPr>
          <w:rFonts w:ascii="Arial" w:hAnsi="Arial" w:cs="Arial"/>
          <w:sz w:val="20"/>
          <w:szCs w:val="20"/>
        </w:rPr>
        <w:t>rvlap.</w:t>
      </w:r>
    </w:p>
    <w:p w:rsidR="00774967" w:rsidRPr="00371F07" w:rsidRDefault="00E50F27" w:rsidP="00FE556C">
      <w:pPr>
        <w:numPr>
          <w:ilvl w:val="0"/>
          <w:numId w:val="18"/>
        </w:numPr>
        <w:jc w:val="both"/>
        <w:rPr>
          <w:rFonts w:ascii="Arial" w:hAnsi="Arial" w:cs="Arial"/>
          <w:sz w:val="20"/>
          <w:szCs w:val="20"/>
        </w:rPr>
      </w:pPr>
      <w:r w:rsidRPr="00371F07">
        <w:rPr>
          <w:rFonts w:ascii="Arial" w:hAnsi="Arial" w:cs="Arial"/>
          <w:sz w:val="20"/>
          <w:szCs w:val="20"/>
        </w:rPr>
        <w:t>A szabályozás alapelemei</w:t>
      </w:r>
      <w:r w:rsidR="00774967" w:rsidRPr="00371F07">
        <w:rPr>
          <w:rFonts w:ascii="Arial" w:hAnsi="Arial" w:cs="Arial"/>
          <w:sz w:val="20"/>
          <w:szCs w:val="20"/>
        </w:rPr>
        <w:t xml:space="preserve">: </w:t>
      </w:r>
    </w:p>
    <w:p w:rsidR="00774967" w:rsidRPr="00371F07" w:rsidRDefault="00FC7DAE" w:rsidP="00FE556C">
      <w:pPr>
        <w:numPr>
          <w:ilvl w:val="0"/>
          <w:numId w:val="60"/>
        </w:numPr>
        <w:tabs>
          <w:tab w:val="num" w:pos="1275"/>
        </w:tabs>
        <w:jc w:val="both"/>
        <w:rPr>
          <w:rFonts w:ascii="Arial" w:hAnsi="Arial" w:cs="Arial"/>
          <w:sz w:val="20"/>
          <w:szCs w:val="20"/>
        </w:rPr>
      </w:pPr>
      <w:r w:rsidRPr="00371F07">
        <w:rPr>
          <w:rFonts w:ascii="Arial" w:hAnsi="Arial" w:cs="Arial"/>
          <w:sz w:val="20"/>
          <w:szCs w:val="20"/>
        </w:rPr>
        <w:t>szabályozási vonal</w:t>
      </w:r>
      <w:r w:rsidR="00E50F27" w:rsidRPr="00371F07">
        <w:rPr>
          <w:rFonts w:ascii="Arial" w:hAnsi="Arial" w:cs="Arial"/>
          <w:sz w:val="20"/>
          <w:szCs w:val="20"/>
        </w:rPr>
        <w:t xml:space="preserve"> és szabályozási szélesség</w:t>
      </w:r>
      <w:r w:rsidRPr="00371F07">
        <w:rPr>
          <w:rFonts w:ascii="Arial" w:hAnsi="Arial" w:cs="Arial"/>
          <w:sz w:val="20"/>
          <w:szCs w:val="20"/>
        </w:rPr>
        <w:t>,</w:t>
      </w:r>
    </w:p>
    <w:p w:rsidR="00774967" w:rsidRPr="00B93F1B" w:rsidRDefault="00774967" w:rsidP="00FE556C">
      <w:pPr>
        <w:numPr>
          <w:ilvl w:val="0"/>
          <w:numId w:val="60"/>
        </w:numPr>
        <w:tabs>
          <w:tab w:val="num" w:pos="1275"/>
        </w:tabs>
        <w:jc w:val="both"/>
        <w:rPr>
          <w:rFonts w:ascii="Arial" w:hAnsi="Arial" w:cs="Arial"/>
          <w:sz w:val="20"/>
          <w:szCs w:val="20"/>
        </w:rPr>
      </w:pPr>
      <w:r w:rsidRPr="00B93F1B">
        <w:rPr>
          <w:rFonts w:ascii="Arial" w:hAnsi="Arial" w:cs="Arial"/>
          <w:sz w:val="20"/>
          <w:szCs w:val="20"/>
        </w:rPr>
        <w:t xml:space="preserve">övezet, építési övezet azonosítója, jele, </w:t>
      </w:r>
      <w:r w:rsidR="00D66AE3" w:rsidRPr="00B93F1B">
        <w:rPr>
          <w:rFonts w:ascii="Arial" w:hAnsi="Arial" w:cs="Arial"/>
          <w:sz w:val="20"/>
          <w:szCs w:val="20"/>
        </w:rPr>
        <w:t xml:space="preserve">paraméterei </w:t>
      </w:r>
      <w:r w:rsidRPr="00B93F1B">
        <w:rPr>
          <w:rFonts w:ascii="Arial" w:hAnsi="Arial" w:cs="Arial"/>
          <w:sz w:val="20"/>
          <w:szCs w:val="20"/>
        </w:rPr>
        <w:t>és határa</w:t>
      </w:r>
      <w:r w:rsidR="00FC7DAE" w:rsidRPr="00B93F1B">
        <w:rPr>
          <w:rFonts w:ascii="Arial" w:hAnsi="Arial" w:cs="Arial"/>
          <w:sz w:val="20"/>
          <w:szCs w:val="20"/>
        </w:rPr>
        <w:t>,</w:t>
      </w:r>
    </w:p>
    <w:p w:rsidR="00774967" w:rsidRPr="00B93F1B" w:rsidRDefault="00774967" w:rsidP="00FE556C">
      <w:pPr>
        <w:numPr>
          <w:ilvl w:val="0"/>
          <w:numId w:val="18"/>
        </w:numPr>
        <w:jc w:val="both"/>
        <w:rPr>
          <w:rFonts w:ascii="Arial" w:hAnsi="Arial" w:cs="Arial"/>
          <w:sz w:val="20"/>
          <w:szCs w:val="20"/>
        </w:rPr>
      </w:pPr>
      <w:bookmarkStart w:id="10" w:name="OLE_LINK3"/>
      <w:r w:rsidRPr="00B93F1B">
        <w:rPr>
          <w:rFonts w:ascii="Arial" w:hAnsi="Arial" w:cs="Arial"/>
          <w:sz w:val="20"/>
          <w:szCs w:val="20"/>
        </w:rPr>
        <w:t>Más magasabb szintű jogszabállyal megállapított kötelező szabályozási elemek</w:t>
      </w:r>
      <w:r w:rsidR="00C91537" w:rsidRPr="00B93F1B">
        <w:rPr>
          <w:rFonts w:ascii="Arial" w:hAnsi="Arial" w:cs="Arial"/>
          <w:sz w:val="20"/>
          <w:szCs w:val="20"/>
        </w:rPr>
        <w:t>:</w:t>
      </w:r>
    </w:p>
    <w:p w:rsidR="00D66AE3" w:rsidRPr="00B93F1B" w:rsidRDefault="00774967" w:rsidP="00FE556C">
      <w:pPr>
        <w:numPr>
          <w:ilvl w:val="0"/>
          <w:numId w:val="14"/>
        </w:numPr>
        <w:tabs>
          <w:tab w:val="num" w:pos="1275"/>
        </w:tabs>
        <w:jc w:val="both"/>
        <w:rPr>
          <w:rFonts w:ascii="Arial" w:hAnsi="Arial" w:cs="Arial"/>
          <w:sz w:val="20"/>
          <w:szCs w:val="20"/>
        </w:rPr>
      </w:pPr>
      <w:r w:rsidRPr="00B93F1B">
        <w:rPr>
          <w:rFonts w:ascii="Arial" w:hAnsi="Arial" w:cs="Arial"/>
          <w:sz w:val="20"/>
          <w:szCs w:val="20"/>
        </w:rPr>
        <w:t>védőterül</w:t>
      </w:r>
      <w:r w:rsidR="00C91537" w:rsidRPr="00B93F1B">
        <w:rPr>
          <w:rFonts w:ascii="Arial" w:hAnsi="Arial" w:cs="Arial"/>
          <w:sz w:val="20"/>
          <w:szCs w:val="20"/>
        </w:rPr>
        <w:t>etek, védőtávolságok, védősávok</w:t>
      </w:r>
    </w:p>
    <w:p w:rsidR="00774967" w:rsidRPr="00B93F1B" w:rsidRDefault="00D66AE3" w:rsidP="00FE556C">
      <w:pPr>
        <w:numPr>
          <w:ilvl w:val="0"/>
          <w:numId w:val="14"/>
        </w:numPr>
        <w:tabs>
          <w:tab w:val="num" w:pos="1275"/>
        </w:tabs>
        <w:jc w:val="both"/>
        <w:rPr>
          <w:rFonts w:ascii="Arial" w:hAnsi="Arial" w:cs="Arial"/>
          <w:sz w:val="20"/>
          <w:szCs w:val="20"/>
        </w:rPr>
      </w:pPr>
      <w:r w:rsidRPr="00B93F1B">
        <w:rPr>
          <w:rFonts w:ascii="Arial" w:hAnsi="Arial" w:cs="Arial"/>
          <w:sz w:val="20"/>
          <w:szCs w:val="20"/>
        </w:rPr>
        <w:t>műemlék jele és a műemléki környezet határa</w:t>
      </w:r>
      <w:r w:rsidR="00FC7DAE" w:rsidRPr="00B93F1B">
        <w:rPr>
          <w:rFonts w:ascii="Arial" w:hAnsi="Arial" w:cs="Arial"/>
          <w:sz w:val="20"/>
          <w:szCs w:val="20"/>
        </w:rPr>
        <w:t>,</w:t>
      </w:r>
    </w:p>
    <w:p w:rsidR="00774967" w:rsidRPr="00B93F1B" w:rsidRDefault="00774967" w:rsidP="00FE556C">
      <w:pPr>
        <w:numPr>
          <w:ilvl w:val="0"/>
          <w:numId w:val="14"/>
        </w:numPr>
        <w:tabs>
          <w:tab w:val="num" w:pos="1275"/>
        </w:tabs>
        <w:jc w:val="both"/>
        <w:rPr>
          <w:rFonts w:ascii="Arial" w:hAnsi="Arial" w:cs="Arial"/>
          <w:sz w:val="20"/>
          <w:szCs w:val="20"/>
        </w:rPr>
      </w:pPr>
      <w:r w:rsidRPr="00B93F1B">
        <w:rPr>
          <w:rFonts w:ascii="Arial" w:hAnsi="Arial" w:cs="Arial"/>
          <w:sz w:val="20"/>
          <w:szCs w:val="20"/>
        </w:rPr>
        <w:t>nyilvánta</w:t>
      </w:r>
      <w:r w:rsidR="00FC7DAE" w:rsidRPr="00B93F1B">
        <w:rPr>
          <w:rFonts w:ascii="Arial" w:hAnsi="Arial" w:cs="Arial"/>
          <w:sz w:val="20"/>
          <w:szCs w:val="20"/>
        </w:rPr>
        <w:t>rtott régészeti lelőhely határa,</w:t>
      </w:r>
    </w:p>
    <w:bookmarkEnd w:id="10"/>
    <w:p w:rsidR="00B20950" w:rsidRPr="00B93F1B" w:rsidRDefault="00B20950" w:rsidP="00FE556C">
      <w:pPr>
        <w:numPr>
          <w:ilvl w:val="0"/>
          <w:numId w:val="14"/>
        </w:numPr>
        <w:tabs>
          <w:tab w:val="num" w:pos="1275"/>
        </w:tabs>
        <w:jc w:val="both"/>
        <w:rPr>
          <w:rFonts w:ascii="Arial" w:hAnsi="Arial" w:cs="Arial"/>
          <w:sz w:val="20"/>
          <w:szCs w:val="20"/>
          <w:highlight w:val="yellow"/>
        </w:rPr>
      </w:pPr>
      <w:r w:rsidRPr="00B93F1B">
        <w:rPr>
          <w:rFonts w:ascii="Arial" w:hAnsi="Arial" w:cs="Arial"/>
          <w:sz w:val="20"/>
          <w:szCs w:val="20"/>
          <w:highlight w:val="yellow"/>
        </w:rPr>
        <w:t xml:space="preserve">országos ökológiai hálózat </w:t>
      </w:r>
      <w:r w:rsidR="00927C05" w:rsidRPr="00B93F1B">
        <w:rPr>
          <w:rFonts w:ascii="Arial" w:hAnsi="Arial" w:cs="Arial"/>
          <w:sz w:val="20"/>
          <w:szCs w:val="20"/>
          <w:highlight w:val="yellow"/>
        </w:rPr>
        <w:t xml:space="preserve">és </w:t>
      </w:r>
      <w:proofErr w:type="spellStart"/>
      <w:r w:rsidR="00927C05" w:rsidRPr="00B93F1B">
        <w:rPr>
          <w:rFonts w:ascii="Arial" w:hAnsi="Arial" w:cs="Arial"/>
          <w:sz w:val="20"/>
          <w:szCs w:val="20"/>
          <w:highlight w:val="yellow"/>
        </w:rPr>
        <w:t>alövezeteinek</w:t>
      </w:r>
      <w:proofErr w:type="spellEnd"/>
      <w:r w:rsidR="00927C05" w:rsidRPr="00B93F1B">
        <w:rPr>
          <w:rFonts w:ascii="Arial" w:hAnsi="Arial" w:cs="Arial"/>
          <w:sz w:val="20"/>
          <w:szCs w:val="20"/>
          <w:highlight w:val="yellow"/>
        </w:rPr>
        <w:t xml:space="preserve"> (magterület</w:t>
      </w:r>
      <w:r w:rsidRPr="00B93F1B">
        <w:rPr>
          <w:rFonts w:ascii="Arial" w:hAnsi="Arial" w:cs="Arial"/>
          <w:sz w:val="20"/>
          <w:szCs w:val="20"/>
          <w:highlight w:val="yellow"/>
        </w:rPr>
        <w:t>) határa</w:t>
      </w:r>
    </w:p>
    <w:p w:rsidR="00B20950" w:rsidRPr="00B93F1B" w:rsidRDefault="00B20950" w:rsidP="00FE556C">
      <w:pPr>
        <w:numPr>
          <w:ilvl w:val="0"/>
          <w:numId w:val="14"/>
        </w:numPr>
        <w:tabs>
          <w:tab w:val="num" w:pos="1275"/>
        </w:tabs>
        <w:jc w:val="both"/>
        <w:rPr>
          <w:rFonts w:ascii="Arial" w:hAnsi="Arial" w:cs="Arial"/>
          <w:sz w:val="20"/>
          <w:szCs w:val="20"/>
          <w:highlight w:val="yellow"/>
        </w:rPr>
      </w:pPr>
      <w:proofErr w:type="spellStart"/>
      <w:r w:rsidRPr="00B93F1B">
        <w:rPr>
          <w:rFonts w:ascii="Arial" w:hAnsi="Arial" w:cs="Arial"/>
          <w:sz w:val="20"/>
          <w:szCs w:val="20"/>
          <w:highlight w:val="yellow"/>
        </w:rPr>
        <w:t>Natura</w:t>
      </w:r>
      <w:proofErr w:type="spellEnd"/>
      <w:r w:rsidRPr="00B93F1B">
        <w:rPr>
          <w:rFonts w:ascii="Arial" w:hAnsi="Arial" w:cs="Arial"/>
          <w:sz w:val="20"/>
          <w:szCs w:val="20"/>
          <w:highlight w:val="yellow"/>
        </w:rPr>
        <w:t xml:space="preserve"> 2000 terület határa,</w:t>
      </w:r>
    </w:p>
    <w:p w:rsidR="00B20950" w:rsidRPr="00B93F1B" w:rsidRDefault="00B20950" w:rsidP="00FE556C">
      <w:pPr>
        <w:numPr>
          <w:ilvl w:val="0"/>
          <w:numId w:val="14"/>
        </w:numPr>
        <w:tabs>
          <w:tab w:val="num" w:pos="1276"/>
        </w:tabs>
        <w:jc w:val="both"/>
        <w:rPr>
          <w:rFonts w:ascii="Arial" w:hAnsi="Arial" w:cs="Arial"/>
          <w:sz w:val="20"/>
          <w:szCs w:val="20"/>
          <w:highlight w:val="yellow"/>
        </w:rPr>
      </w:pPr>
      <w:r w:rsidRPr="00B93F1B">
        <w:rPr>
          <w:rFonts w:ascii="Arial" w:hAnsi="Arial" w:cs="Arial"/>
          <w:sz w:val="20"/>
          <w:szCs w:val="20"/>
          <w:highlight w:val="yellow"/>
        </w:rPr>
        <w:t>Országos jelentőségű védett természeti területek határa és helye (</w:t>
      </w:r>
      <w:r w:rsidR="00927C05" w:rsidRPr="00B93F1B">
        <w:rPr>
          <w:rFonts w:ascii="Arial" w:hAnsi="Arial" w:cs="Arial"/>
          <w:sz w:val="20"/>
          <w:szCs w:val="20"/>
          <w:highlight w:val="yellow"/>
        </w:rPr>
        <w:t>Fokozottan védett természetvédelmi terület</w:t>
      </w:r>
      <w:r w:rsidRPr="00B93F1B">
        <w:rPr>
          <w:rFonts w:ascii="Arial" w:hAnsi="Arial" w:cs="Arial"/>
          <w:sz w:val="20"/>
          <w:szCs w:val="20"/>
          <w:highlight w:val="yellow"/>
        </w:rPr>
        <w:t xml:space="preserve">, ex-lege védett </w:t>
      </w:r>
      <w:r w:rsidR="00927C05" w:rsidRPr="00B93F1B">
        <w:rPr>
          <w:rFonts w:ascii="Arial" w:hAnsi="Arial" w:cs="Arial"/>
          <w:sz w:val="20"/>
          <w:szCs w:val="20"/>
          <w:highlight w:val="yellow"/>
        </w:rPr>
        <w:t>forrás</w:t>
      </w:r>
      <w:r w:rsidRPr="00B93F1B">
        <w:rPr>
          <w:rFonts w:ascii="Arial" w:hAnsi="Arial" w:cs="Arial"/>
          <w:sz w:val="20"/>
          <w:szCs w:val="20"/>
          <w:highlight w:val="yellow"/>
        </w:rPr>
        <w:t xml:space="preserve">, </w:t>
      </w:r>
      <w:r w:rsidR="00927C05" w:rsidRPr="00B93F1B">
        <w:rPr>
          <w:rFonts w:ascii="Arial" w:hAnsi="Arial" w:cs="Arial"/>
          <w:sz w:val="20"/>
          <w:szCs w:val="20"/>
          <w:highlight w:val="yellow"/>
        </w:rPr>
        <w:t xml:space="preserve">ex-lege védett </w:t>
      </w:r>
      <w:r w:rsidRPr="00B93F1B">
        <w:rPr>
          <w:rFonts w:ascii="Arial" w:hAnsi="Arial" w:cs="Arial"/>
          <w:sz w:val="20"/>
          <w:szCs w:val="20"/>
          <w:highlight w:val="yellow"/>
        </w:rPr>
        <w:t>földvár)</w:t>
      </w:r>
    </w:p>
    <w:p w:rsidR="00927C05" w:rsidRPr="00B93F1B" w:rsidRDefault="00927C05" w:rsidP="00FE556C">
      <w:pPr>
        <w:numPr>
          <w:ilvl w:val="0"/>
          <w:numId w:val="14"/>
        </w:numPr>
        <w:tabs>
          <w:tab w:val="num" w:pos="1276"/>
        </w:tabs>
        <w:jc w:val="both"/>
        <w:rPr>
          <w:rFonts w:ascii="Arial" w:hAnsi="Arial" w:cs="Arial"/>
          <w:sz w:val="20"/>
          <w:szCs w:val="20"/>
          <w:highlight w:val="yellow"/>
        </w:rPr>
      </w:pPr>
      <w:r w:rsidRPr="00B93F1B">
        <w:rPr>
          <w:rFonts w:ascii="Arial" w:hAnsi="Arial" w:cs="Arial"/>
          <w:sz w:val="20"/>
          <w:szCs w:val="20"/>
          <w:highlight w:val="yellow"/>
        </w:rPr>
        <w:t>Vízbázis védelem területei</w:t>
      </w:r>
    </w:p>
    <w:p w:rsidR="0063510F" w:rsidRPr="00B93F1B" w:rsidRDefault="0063510F" w:rsidP="00FE556C">
      <w:pPr>
        <w:numPr>
          <w:ilvl w:val="0"/>
          <w:numId w:val="18"/>
        </w:numPr>
        <w:jc w:val="both"/>
        <w:rPr>
          <w:rFonts w:ascii="Arial" w:hAnsi="Arial" w:cs="Arial"/>
          <w:sz w:val="20"/>
          <w:szCs w:val="20"/>
        </w:rPr>
      </w:pPr>
      <w:r w:rsidRPr="00B93F1B">
        <w:rPr>
          <w:rFonts w:ascii="Arial" w:hAnsi="Arial" w:cs="Arial"/>
          <w:sz w:val="20"/>
          <w:szCs w:val="20"/>
        </w:rPr>
        <w:t xml:space="preserve">Más helyi szintű jogszabállyal megállapítandó kötelezés </w:t>
      </w:r>
    </w:p>
    <w:p w:rsidR="0063510F" w:rsidRPr="00371F07" w:rsidRDefault="00327DF3" w:rsidP="00FE556C">
      <w:pPr>
        <w:numPr>
          <w:ilvl w:val="0"/>
          <w:numId w:val="22"/>
        </w:numPr>
        <w:tabs>
          <w:tab w:val="num" w:pos="1275"/>
        </w:tabs>
        <w:jc w:val="both"/>
        <w:rPr>
          <w:rFonts w:ascii="Arial" w:hAnsi="Arial" w:cs="Arial"/>
          <w:sz w:val="20"/>
          <w:szCs w:val="20"/>
        </w:rPr>
      </w:pPr>
      <w:r w:rsidRPr="00371F07">
        <w:rPr>
          <w:rFonts w:ascii="Arial" w:hAnsi="Arial" w:cs="Arial"/>
          <w:sz w:val="20"/>
          <w:szCs w:val="20"/>
        </w:rPr>
        <w:t>Helyi művi védelem</w:t>
      </w:r>
      <w:r w:rsidR="0063510F" w:rsidRPr="00371F07">
        <w:rPr>
          <w:rFonts w:ascii="Arial" w:hAnsi="Arial" w:cs="Arial"/>
          <w:sz w:val="20"/>
          <w:szCs w:val="20"/>
        </w:rPr>
        <w:t xml:space="preserve"> </w:t>
      </w:r>
      <w:r w:rsidR="00943199" w:rsidRPr="00371F07">
        <w:rPr>
          <w:rFonts w:ascii="Arial" w:hAnsi="Arial" w:cs="Arial"/>
          <w:sz w:val="20"/>
          <w:szCs w:val="20"/>
        </w:rPr>
        <w:t>épületei, építményei</w:t>
      </w:r>
      <w:r w:rsidR="00B93F1B">
        <w:rPr>
          <w:rFonts w:ascii="Arial" w:hAnsi="Arial" w:cs="Arial"/>
          <w:sz w:val="20"/>
          <w:szCs w:val="20"/>
        </w:rPr>
        <w:t>.</w:t>
      </w:r>
    </w:p>
    <w:p w:rsidR="002B5C02" w:rsidRDefault="002B5C02" w:rsidP="00774967">
      <w:pPr>
        <w:autoSpaceDE w:val="0"/>
        <w:autoSpaceDN w:val="0"/>
        <w:adjustRightInd w:val="0"/>
        <w:rPr>
          <w:sz w:val="20"/>
          <w:szCs w:val="20"/>
        </w:rPr>
      </w:pPr>
    </w:p>
    <w:p w:rsidR="00B93F1B" w:rsidRPr="00371F07" w:rsidRDefault="00B93F1B" w:rsidP="00774967">
      <w:pPr>
        <w:autoSpaceDE w:val="0"/>
        <w:autoSpaceDN w:val="0"/>
        <w:adjustRightInd w:val="0"/>
        <w:rPr>
          <w:sz w:val="20"/>
          <w:szCs w:val="20"/>
        </w:rPr>
      </w:pPr>
    </w:p>
    <w:p w:rsidR="00774967" w:rsidRPr="00FB1697" w:rsidRDefault="00774967" w:rsidP="0013031F">
      <w:pPr>
        <w:pStyle w:val="Cmsor2"/>
        <w:numPr>
          <w:ilvl w:val="0"/>
          <w:numId w:val="6"/>
        </w:numPr>
        <w:tabs>
          <w:tab w:val="left" w:pos="357"/>
          <w:tab w:val="left" w:pos="5103"/>
        </w:tabs>
        <w:spacing w:before="0" w:after="0"/>
        <w:ind w:left="0"/>
        <w:jc w:val="center"/>
        <w:rPr>
          <w:i w:val="0"/>
          <w:sz w:val="24"/>
          <w:szCs w:val="24"/>
        </w:rPr>
      </w:pPr>
      <w:r w:rsidRPr="00FB1697">
        <w:rPr>
          <w:i w:val="0"/>
          <w:sz w:val="24"/>
          <w:szCs w:val="24"/>
        </w:rPr>
        <w:t>FEJEZET</w:t>
      </w:r>
    </w:p>
    <w:p w:rsidR="00774967" w:rsidRPr="008F3BB3" w:rsidRDefault="00774967" w:rsidP="00774967">
      <w:pPr>
        <w:rPr>
          <w:b/>
        </w:rPr>
      </w:pPr>
    </w:p>
    <w:p w:rsidR="005D20D2" w:rsidRPr="005E01A4" w:rsidRDefault="00197275" w:rsidP="00197275">
      <w:pPr>
        <w:pStyle w:val="Cmsor2"/>
        <w:spacing w:before="0" w:after="0"/>
        <w:jc w:val="center"/>
        <w:rPr>
          <w:i w:val="0"/>
          <w:sz w:val="22"/>
          <w:szCs w:val="22"/>
        </w:rPr>
      </w:pPr>
      <w:r w:rsidRPr="005E01A4">
        <w:rPr>
          <w:i w:val="0"/>
          <w:sz w:val="22"/>
          <w:szCs w:val="22"/>
        </w:rPr>
        <w:t>KÖZTERÜLET ALAKÍTÁSÁRA VONATKOZÓ ÁLTALÁNOS ELŐÍRÁSOK</w:t>
      </w:r>
    </w:p>
    <w:p w:rsidR="00945FA5" w:rsidRPr="008F3BB3" w:rsidRDefault="00945FA5" w:rsidP="00945FA5"/>
    <w:p w:rsidR="00774967" w:rsidRPr="00371F07" w:rsidRDefault="00774967" w:rsidP="00FE556C">
      <w:pPr>
        <w:numPr>
          <w:ilvl w:val="0"/>
          <w:numId w:val="16"/>
        </w:numPr>
        <w:autoSpaceDE w:val="0"/>
        <w:autoSpaceDN w:val="0"/>
        <w:adjustRightInd w:val="0"/>
        <w:ind w:left="0" w:firstLine="0"/>
        <w:jc w:val="center"/>
        <w:rPr>
          <w:rFonts w:ascii="Arial" w:hAnsi="Arial" w:cs="Arial"/>
          <w:b/>
          <w:sz w:val="20"/>
          <w:szCs w:val="20"/>
        </w:rPr>
      </w:pPr>
      <w:r w:rsidRPr="00371F07">
        <w:rPr>
          <w:rFonts w:ascii="Arial" w:hAnsi="Arial" w:cs="Arial"/>
          <w:b/>
          <w:sz w:val="20"/>
          <w:szCs w:val="20"/>
        </w:rPr>
        <w:t>Általános közlekedési előírások</w:t>
      </w:r>
    </w:p>
    <w:p w:rsidR="00C91537" w:rsidRPr="00371F07" w:rsidRDefault="00C91537" w:rsidP="00FE556C">
      <w:pPr>
        <w:numPr>
          <w:ilvl w:val="0"/>
          <w:numId w:val="12"/>
        </w:numPr>
        <w:jc w:val="center"/>
        <w:rPr>
          <w:rFonts w:ascii="Arial" w:hAnsi="Arial" w:cs="Arial"/>
          <w:b/>
          <w:sz w:val="20"/>
          <w:szCs w:val="20"/>
        </w:rPr>
      </w:pPr>
      <w:r w:rsidRPr="00371F07">
        <w:rPr>
          <w:rFonts w:ascii="Arial" w:hAnsi="Arial" w:cs="Arial"/>
          <w:b/>
          <w:sz w:val="20"/>
          <w:szCs w:val="20"/>
        </w:rPr>
        <w:t>§</w:t>
      </w:r>
    </w:p>
    <w:p w:rsidR="00C91537" w:rsidRPr="008F3BB3" w:rsidRDefault="00C91537" w:rsidP="00C91537">
      <w:pPr>
        <w:autoSpaceDE w:val="0"/>
        <w:autoSpaceDN w:val="0"/>
        <w:adjustRightInd w:val="0"/>
        <w:jc w:val="center"/>
      </w:pPr>
    </w:p>
    <w:p w:rsidR="00D87F03" w:rsidRPr="00371F07" w:rsidRDefault="00D87F03" w:rsidP="00FE556C">
      <w:pPr>
        <w:numPr>
          <w:ilvl w:val="0"/>
          <w:numId w:val="61"/>
        </w:numPr>
        <w:jc w:val="both"/>
        <w:rPr>
          <w:rFonts w:ascii="Arial" w:hAnsi="Arial" w:cs="Arial"/>
          <w:sz w:val="20"/>
          <w:szCs w:val="20"/>
        </w:rPr>
      </w:pPr>
      <w:bookmarkStart w:id="11" w:name="_Toc84393455"/>
      <w:bookmarkStart w:id="12" w:name="_Toc84393968"/>
      <w:bookmarkStart w:id="13" w:name="OLE_LINK1"/>
      <w:r w:rsidRPr="00371F07">
        <w:rPr>
          <w:rFonts w:ascii="Arial" w:hAnsi="Arial" w:cs="Arial"/>
          <w:sz w:val="20"/>
          <w:szCs w:val="20"/>
        </w:rPr>
        <w:t>Közterület csak a szabályozási terv szerint alakítható (szabályozható) ki, vagy szüntethető meg.</w:t>
      </w:r>
    </w:p>
    <w:p w:rsidR="008F3BB3" w:rsidRPr="00371F07" w:rsidRDefault="008F3BB3" w:rsidP="00FE556C">
      <w:pPr>
        <w:numPr>
          <w:ilvl w:val="0"/>
          <w:numId w:val="61"/>
        </w:numPr>
        <w:jc w:val="both"/>
        <w:rPr>
          <w:rFonts w:ascii="Arial" w:hAnsi="Arial" w:cs="Arial"/>
          <w:sz w:val="20"/>
          <w:szCs w:val="20"/>
          <w:highlight w:val="yellow"/>
        </w:rPr>
      </w:pPr>
      <w:r w:rsidRPr="00371F07">
        <w:rPr>
          <w:rFonts w:ascii="Arial" w:hAnsi="Arial" w:cs="Arial"/>
          <w:sz w:val="20"/>
          <w:szCs w:val="20"/>
          <w:highlight w:val="yellow"/>
        </w:rPr>
        <w:t>Hálózati jelentőségű utak minimális szabályozási szélessége 10 m.</w:t>
      </w:r>
    </w:p>
    <w:p w:rsidR="008F3BB3" w:rsidRPr="00C15025" w:rsidRDefault="008F3BB3" w:rsidP="00FE556C">
      <w:pPr>
        <w:numPr>
          <w:ilvl w:val="0"/>
          <w:numId w:val="61"/>
        </w:numPr>
        <w:jc w:val="both"/>
        <w:rPr>
          <w:rFonts w:ascii="Arial" w:hAnsi="Arial" w:cs="Arial"/>
          <w:sz w:val="20"/>
          <w:szCs w:val="20"/>
        </w:rPr>
      </w:pPr>
      <w:r w:rsidRPr="00C15025">
        <w:rPr>
          <w:rFonts w:ascii="Arial" w:hAnsi="Arial" w:cs="Arial"/>
          <w:sz w:val="20"/>
          <w:szCs w:val="20"/>
        </w:rPr>
        <w:t>Magánutakkal kapcsolatos szabályok:</w:t>
      </w:r>
    </w:p>
    <w:p w:rsidR="008F3BB3" w:rsidRPr="005C7D90" w:rsidRDefault="008F3BB3" w:rsidP="00FE556C">
      <w:pPr>
        <w:numPr>
          <w:ilvl w:val="0"/>
          <w:numId w:val="62"/>
        </w:numPr>
        <w:jc w:val="both"/>
        <w:rPr>
          <w:rFonts w:ascii="Arial" w:hAnsi="Arial" w:cs="Arial"/>
          <w:sz w:val="20"/>
          <w:szCs w:val="20"/>
        </w:rPr>
      </w:pPr>
      <w:r w:rsidRPr="005C7D90">
        <w:rPr>
          <w:rFonts w:ascii="Arial" w:hAnsi="Arial" w:cs="Arial"/>
          <w:sz w:val="20"/>
          <w:szCs w:val="20"/>
        </w:rPr>
        <w:t>Közforgalom elől el nem zárt magánutakat a közutakra vonatkozó szabályoknak megfelelően kell kialakítani.</w:t>
      </w:r>
    </w:p>
    <w:p w:rsidR="008F3BB3" w:rsidRPr="005C7D90" w:rsidRDefault="008F3BB3" w:rsidP="00FE556C">
      <w:pPr>
        <w:numPr>
          <w:ilvl w:val="0"/>
          <w:numId w:val="62"/>
        </w:numPr>
        <w:tabs>
          <w:tab w:val="num" w:pos="1275"/>
        </w:tabs>
        <w:jc w:val="both"/>
        <w:rPr>
          <w:rFonts w:ascii="Arial" w:hAnsi="Arial" w:cs="Arial"/>
          <w:sz w:val="20"/>
          <w:szCs w:val="20"/>
        </w:rPr>
      </w:pPr>
      <w:r w:rsidRPr="005C7D90">
        <w:rPr>
          <w:rFonts w:ascii="Arial" w:hAnsi="Arial" w:cs="Arial"/>
          <w:sz w:val="20"/>
          <w:szCs w:val="20"/>
        </w:rPr>
        <w:t>10 teleknél kevesebb megközelítését biztosító magánút minimális telekszélessége 6 m.</w:t>
      </w:r>
    </w:p>
    <w:p w:rsidR="00327DF3" w:rsidRDefault="008F3BB3" w:rsidP="00FE556C">
      <w:pPr>
        <w:numPr>
          <w:ilvl w:val="0"/>
          <w:numId w:val="61"/>
        </w:numPr>
        <w:jc w:val="both"/>
        <w:rPr>
          <w:rFonts w:ascii="Arial" w:hAnsi="Arial" w:cs="Arial"/>
          <w:sz w:val="20"/>
          <w:szCs w:val="20"/>
        </w:rPr>
      </w:pPr>
      <w:r w:rsidRPr="00C15025">
        <w:rPr>
          <w:rFonts w:ascii="Arial" w:hAnsi="Arial" w:cs="Arial"/>
          <w:sz w:val="20"/>
          <w:szCs w:val="20"/>
        </w:rPr>
        <w:t>Új beépítéshez szükséges parkoló az OTÉK előírások szerinti mennyiségben csak telken belül biztosítható.</w:t>
      </w:r>
    </w:p>
    <w:p w:rsidR="00F51D51" w:rsidRPr="00021586" w:rsidRDefault="00F51D51" w:rsidP="00FE556C">
      <w:pPr>
        <w:numPr>
          <w:ilvl w:val="0"/>
          <w:numId w:val="61"/>
        </w:numPr>
        <w:jc w:val="both"/>
        <w:rPr>
          <w:rFonts w:ascii="Arial" w:hAnsi="Arial" w:cs="Arial"/>
          <w:sz w:val="20"/>
          <w:szCs w:val="20"/>
        </w:rPr>
      </w:pPr>
      <w:r w:rsidRPr="00021586">
        <w:rPr>
          <w:rFonts w:ascii="Arial" w:hAnsi="Arial" w:cs="Arial"/>
          <w:sz w:val="20"/>
          <w:szCs w:val="20"/>
        </w:rPr>
        <w:t>Az országos közutakra vonatkozó előírások</w:t>
      </w:r>
    </w:p>
    <w:p w:rsidR="00F51D51" w:rsidRPr="00021586" w:rsidRDefault="009B7033" w:rsidP="00021586">
      <w:pPr>
        <w:ind w:left="360"/>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r>
      <w:r w:rsidR="00F51D51" w:rsidRPr="00021586">
        <w:rPr>
          <w:rFonts w:ascii="Arial" w:hAnsi="Arial" w:cs="Arial"/>
          <w:sz w:val="20"/>
          <w:szCs w:val="20"/>
        </w:rPr>
        <w:t>Az országos közutak külterületi szakaszán a közút tengelyétől mért 50-50 m széles</w:t>
      </w:r>
      <w:r w:rsidR="00021586">
        <w:rPr>
          <w:rFonts w:ascii="Arial" w:hAnsi="Arial" w:cs="Arial"/>
          <w:sz w:val="20"/>
          <w:szCs w:val="20"/>
        </w:rPr>
        <w:t xml:space="preserve"> </w:t>
      </w:r>
      <w:r w:rsidR="00F51D51" w:rsidRPr="00021586">
        <w:rPr>
          <w:rFonts w:ascii="Arial" w:hAnsi="Arial" w:cs="Arial"/>
          <w:sz w:val="20"/>
          <w:szCs w:val="20"/>
        </w:rPr>
        <w:t>védőtávolságon belül építmény elhelyezéséhez közútkezelői hozzájárulás szükséges.</w:t>
      </w:r>
    </w:p>
    <w:p w:rsidR="00F51D51" w:rsidRPr="00021586" w:rsidRDefault="009B7033" w:rsidP="00021586">
      <w:pPr>
        <w:ind w:left="360"/>
        <w:jc w:val="both"/>
        <w:rPr>
          <w:rFonts w:ascii="Arial" w:hAnsi="Arial" w:cs="Arial"/>
          <w:sz w:val="20"/>
          <w:szCs w:val="20"/>
        </w:rPr>
      </w:pPr>
      <w:r w:rsidRPr="009B7033">
        <w:rPr>
          <w:rFonts w:ascii="Arial" w:hAnsi="Arial" w:cs="Arial"/>
          <w:sz w:val="20"/>
          <w:szCs w:val="20"/>
          <w:highlight w:val="yellow"/>
        </w:rPr>
        <w:t>b)</w:t>
      </w:r>
      <w:r w:rsidRPr="009B7033">
        <w:rPr>
          <w:rFonts w:ascii="Arial" w:hAnsi="Arial" w:cs="Arial"/>
          <w:sz w:val="20"/>
          <w:szCs w:val="20"/>
          <w:highlight w:val="yellow"/>
        </w:rPr>
        <w:tab/>
      </w:r>
      <w:r w:rsidR="00F51D51" w:rsidRPr="009B7033">
        <w:rPr>
          <w:rFonts w:ascii="Arial" w:hAnsi="Arial" w:cs="Arial"/>
          <w:sz w:val="20"/>
          <w:szCs w:val="20"/>
          <w:highlight w:val="yellow"/>
        </w:rPr>
        <w:t>Az országos közutak belterületi szakaszán a közút melletti területeken ipari, kereskedelmi,</w:t>
      </w:r>
      <w:r w:rsidR="00021586" w:rsidRPr="009B7033">
        <w:rPr>
          <w:rFonts w:ascii="Arial" w:hAnsi="Arial" w:cs="Arial"/>
          <w:sz w:val="20"/>
          <w:szCs w:val="20"/>
          <w:highlight w:val="yellow"/>
        </w:rPr>
        <w:t xml:space="preserve"> </w:t>
      </w:r>
      <w:r w:rsidR="00F51D51" w:rsidRPr="009B7033">
        <w:rPr>
          <w:rFonts w:ascii="Arial" w:hAnsi="Arial" w:cs="Arial"/>
          <w:sz w:val="20"/>
          <w:szCs w:val="20"/>
          <w:highlight w:val="yellow"/>
        </w:rPr>
        <w:t>vendéglátó, továbbá egyéb szolgáltatási célú építmény építéséhez, bővítéséhez,</w:t>
      </w:r>
      <w:r w:rsidR="00021586" w:rsidRPr="009B7033">
        <w:rPr>
          <w:rFonts w:ascii="Arial" w:hAnsi="Arial" w:cs="Arial"/>
          <w:sz w:val="20"/>
          <w:szCs w:val="20"/>
          <w:highlight w:val="yellow"/>
        </w:rPr>
        <w:t xml:space="preserve"> </w:t>
      </w:r>
      <w:r w:rsidR="00F51D51" w:rsidRPr="009B7033">
        <w:rPr>
          <w:rFonts w:ascii="Arial" w:hAnsi="Arial" w:cs="Arial"/>
          <w:sz w:val="20"/>
          <w:szCs w:val="20"/>
          <w:highlight w:val="yellow"/>
        </w:rPr>
        <w:t>rendeltetésének megváltoztatásához közútkezelői hozzájárulás szükséges.</w:t>
      </w:r>
    </w:p>
    <w:p w:rsidR="00F51D51" w:rsidRPr="009B7033" w:rsidRDefault="00F51D51" w:rsidP="00FE556C">
      <w:pPr>
        <w:numPr>
          <w:ilvl w:val="0"/>
          <w:numId w:val="61"/>
        </w:numPr>
        <w:jc w:val="both"/>
        <w:rPr>
          <w:rFonts w:ascii="Arial" w:hAnsi="Arial" w:cs="Arial"/>
          <w:sz w:val="20"/>
          <w:szCs w:val="20"/>
        </w:rPr>
      </w:pPr>
      <w:r w:rsidRPr="009B7033">
        <w:rPr>
          <w:rFonts w:ascii="Arial" w:hAnsi="Arial" w:cs="Arial"/>
          <w:sz w:val="20"/>
          <w:szCs w:val="20"/>
        </w:rPr>
        <w:t>Beépítésre szánt területeken az új építmények esetében az azok rendeltetésszerű használatához</w:t>
      </w:r>
      <w:r w:rsidR="009B7033">
        <w:rPr>
          <w:rFonts w:ascii="Arial" w:hAnsi="Arial" w:cs="Arial"/>
          <w:sz w:val="20"/>
          <w:szCs w:val="20"/>
        </w:rPr>
        <w:t xml:space="preserve"> </w:t>
      </w:r>
      <w:r w:rsidRPr="009B7033">
        <w:rPr>
          <w:rFonts w:ascii="Arial" w:hAnsi="Arial" w:cs="Arial"/>
          <w:sz w:val="20"/>
          <w:szCs w:val="20"/>
        </w:rPr>
        <w:t>szükséges parkoló és rakodó helyeket, járműtároló épületeket telken belül kell biztosítani.</w:t>
      </w:r>
    </w:p>
    <w:p w:rsidR="00F51D51" w:rsidRPr="00021586" w:rsidRDefault="00F51D51" w:rsidP="00FE556C">
      <w:pPr>
        <w:numPr>
          <w:ilvl w:val="0"/>
          <w:numId w:val="61"/>
        </w:numPr>
        <w:jc w:val="both"/>
        <w:rPr>
          <w:rFonts w:ascii="Arial" w:hAnsi="Arial" w:cs="Arial"/>
          <w:sz w:val="20"/>
          <w:szCs w:val="20"/>
        </w:rPr>
      </w:pPr>
      <w:r w:rsidRPr="00021586">
        <w:rPr>
          <w:rFonts w:ascii="Arial" w:hAnsi="Arial" w:cs="Arial"/>
          <w:sz w:val="20"/>
          <w:szCs w:val="20"/>
        </w:rPr>
        <w:t>Közterületi parkolási lehetőséget kell kialakítani a meglévő közintézményekhez. Meglévő épület</w:t>
      </w:r>
      <w:r w:rsidR="00021586" w:rsidRPr="00021586">
        <w:rPr>
          <w:rFonts w:ascii="Arial" w:hAnsi="Arial" w:cs="Arial"/>
          <w:sz w:val="20"/>
          <w:szCs w:val="20"/>
        </w:rPr>
        <w:t xml:space="preserve"> </w:t>
      </w:r>
      <w:r w:rsidRPr="00021586">
        <w:rPr>
          <w:rFonts w:ascii="Arial" w:hAnsi="Arial" w:cs="Arial"/>
          <w:sz w:val="20"/>
          <w:szCs w:val="20"/>
        </w:rPr>
        <w:t>funkcióváltása esetén a rendeltetésszerű használathoz szükséges parkolóhelyek, rakodófelületek</w:t>
      </w:r>
      <w:r w:rsidR="00021586" w:rsidRPr="00021586">
        <w:rPr>
          <w:rFonts w:ascii="Arial" w:hAnsi="Arial" w:cs="Arial"/>
          <w:sz w:val="20"/>
          <w:szCs w:val="20"/>
        </w:rPr>
        <w:t xml:space="preserve"> </w:t>
      </w:r>
      <w:r w:rsidRPr="00021586">
        <w:rPr>
          <w:rFonts w:ascii="Arial" w:hAnsi="Arial" w:cs="Arial"/>
          <w:sz w:val="20"/>
          <w:szCs w:val="20"/>
        </w:rPr>
        <w:t>közterületen is kialakíthatók, amennyiben a meglévő beépítés kötöttségei miatt azok telken belül</w:t>
      </w:r>
      <w:r w:rsidR="00021586">
        <w:rPr>
          <w:rFonts w:ascii="Arial" w:hAnsi="Arial" w:cs="Arial"/>
          <w:sz w:val="20"/>
          <w:szCs w:val="20"/>
        </w:rPr>
        <w:t xml:space="preserve"> </w:t>
      </w:r>
      <w:r w:rsidRPr="00021586">
        <w:rPr>
          <w:rFonts w:ascii="Arial" w:hAnsi="Arial" w:cs="Arial"/>
          <w:sz w:val="20"/>
          <w:szCs w:val="20"/>
        </w:rPr>
        <w:t>nem helyezhetők el, és az érintett közút kezelője hozzájárul.</w:t>
      </w:r>
    </w:p>
    <w:p w:rsidR="00327DF3" w:rsidRPr="00021586" w:rsidRDefault="00F51D51" w:rsidP="00FE556C">
      <w:pPr>
        <w:numPr>
          <w:ilvl w:val="0"/>
          <w:numId w:val="61"/>
        </w:numPr>
        <w:jc w:val="both"/>
        <w:rPr>
          <w:rFonts w:ascii="Arial" w:hAnsi="Arial" w:cs="Arial"/>
          <w:sz w:val="20"/>
          <w:szCs w:val="20"/>
        </w:rPr>
      </w:pPr>
      <w:r w:rsidRPr="00021586">
        <w:rPr>
          <w:rFonts w:ascii="Arial" w:hAnsi="Arial" w:cs="Arial"/>
          <w:sz w:val="20"/>
          <w:szCs w:val="20"/>
        </w:rPr>
        <w:t>A település építési övezeteiben gazdasági tevékenység célját szolgáló épület létesítése esetén,</w:t>
      </w:r>
      <w:r w:rsidR="00021586" w:rsidRPr="00021586">
        <w:rPr>
          <w:rFonts w:ascii="Arial" w:hAnsi="Arial" w:cs="Arial"/>
          <w:sz w:val="20"/>
          <w:szCs w:val="20"/>
        </w:rPr>
        <w:t xml:space="preserve"> </w:t>
      </w:r>
      <w:r w:rsidRPr="00021586">
        <w:rPr>
          <w:rFonts w:ascii="Arial" w:hAnsi="Arial" w:cs="Arial"/>
          <w:sz w:val="20"/>
          <w:szCs w:val="20"/>
        </w:rPr>
        <w:t>vagy meglévő épület ilyen célú átépítése esetében annak építtetője köteles az ingatlan közterületi</w:t>
      </w:r>
      <w:r w:rsidR="00021586">
        <w:rPr>
          <w:rFonts w:ascii="Arial" w:hAnsi="Arial" w:cs="Arial"/>
          <w:sz w:val="20"/>
          <w:szCs w:val="20"/>
        </w:rPr>
        <w:t xml:space="preserve"> </w:t>
      </w:r>
      <w:r w:rsidRPr="00021586">
        <w:rPr>
          <w:rFonts w:ascii="Arial" w:hAnsi="Arial" w:cs="Arial"/>
          <w:sz w:val="20"/>
          <w:szCs w:val="20"/>
        </w:rPr>
        <w:t>gyalogjárdáját, valamint a szükséges közúti kapcsolatot is kiépíteni.</w:t>
      </w:r>
    </w:p>
    <w:p w:rsidR="00327DF3" w:rsidRPr="009B7033" w:rsidRDefault="00327DF3" w:rsidP="00BC5E42">
      <w:pPr>
        <w:pStyle w:val="Csakszveg1"/>
        <w:rPr>
          <w:rFonts w:ascii="Arial" w:hAnsi="Arial" w:cs="Arial"/>
          <w:highlight w:val="yellow"/>
          <w:lang w:eastAsia="hu-HU"/>
        </w:rPr>
      </w:pPr>
    </w:p>
    <w:p w:rsidR="00327DF3" w:rsidRPr="009B7033" w:rsidRDefault="00327DF3" w:rsidP="00BC5E42">
      <w:pPr>
        <w:pStyle w:val="Csakszveg1"/>
        <w:rPr>
          <w:rFonts w:ascii="Arial" w:hAnsi="Arial" w:cs="Arial"/>
          <w:highlight w:val="yellow"/>
          <w:lang w:eastAsia="hu-HU"/>
        </w:rPr>
      </w:pPr>
    </w:p>
    <w:p w:rsidR="00CE2F45" w:rsidRPr="003B3F58" w:rsidRDefault="00CE2F45" w:rsidP="00FE556C">
      <w:pPr>
        <w:numPr>
          <w:ilvl w:val="0"/>
          <w:numId w:val="16"/>
        </w:numPr>
        <w:autoSpaceDE w:val="0"/>
        <w:autoSpaceDN w:val="0"/>
        <w:adjustRightInd w:val="0"/>
        <w:ind w:left="0" w:firstLine="0"/>
        <w:jc w:val="center"/>
        <w:rPr>
          <w:rFonts w:ascii="Arial" w:hAnsi="Arial" w:cs="Arial"/>
          <w:b/>
          <w:sz w:val="22"/>
          <w:szCs w:val="22"/>
        </w:rPr>
      </w:pPr>
      <w:bookmarkStart w:id="14" w:name="_Toc84393459"/>
      <w:bookmarkStart w:id="15" w:name="_Toc84393972"/>
      <w:bookmarkStart w:id="16" w:name="_Toc84394089"/>
      <w:bookmarkEnd w:id="11"/>
      <w:bookmarkEnd w:id="12"/>
      <w:bookmarkEnd w:id="13"/>
      <w:r w:rsidRPr="003B3F58">
        <w:rPr>
          <w:rFonts w:ascii="Arial" w:hAnsi="Arial" w:cs="Arial"/>
          <w:b/>
          <w:sz w:val="22"/>
          <w:szCs w:val="22"/>
        </w:rPr>
        <w:t>Általános zöldfelületi előírások</w:t>
      </w:r>
      <w:bookmarkEnd w:id="14"/>
      <w:bookmarkEnd w:id="15"/>
      <w:bookmarkEnd w:id="16"/>
    </w:p>
    <w:p w:rsidR="00CE2F45" w:rsidRPr="003B3F58" w:rsidRDefault="005E01A4" w:rsidP="00FE556C">
      <w:pPr>
        <w:numPr>
          <w:ilvl w:val="0"/>
          <w:numId w:val="12"/>
        </w:numPr>
        <w:jc w:val="center"/>
        <w:rPr>
          <w:rFonts w:ascii="Arial" w:hAnsi="Arial" w:cs="Arial"/>
          <w:b/>
          <w:sz w:val="22"/>
          <w:szCs w:val="22"/>
        </w:rPr>
      </w:pPr>
      <w:r>
        <w:rPr>
          <w:rFonts w:ascii="Arial" w:hAnsi="Arial" w:cs="Arial"/>
          <w:b/>
          <w:sz w:val="22"/>
          <w:szCs w:val="22"/>
        </w:rPr>
        <w:t>§</w:t>
      </w:r>
    </w:p>
    <w:p w:rsidR="00CE2F45" w:rsidRPr="008B186A" w:rsidRDefault="00CE2F45" w:rsidP="00CE2F45">
      <w:pPr>
        <w:jc w:val="both"/>
        <w:rPr>
          <w:b/>
          <w:sz w:val="20"/>
        </w:rPr>
      </w:pPr>
    </w:p>
    <w:p w:rsidR="009D2E5E" w:rsidRPr="00021586" w:rsidRDefault="009D2E5E" w:rsidP="00FE556C">
      <w:pPr>
        <w:numPr>
          <w:ilvl w:val="0"/>
          <w:numId w:val="63"/>
        </w:numPr>
        <w:jc w:val="both"/>
        <w:rPr>
          <w:rFonts w:ascii="Arial" w:hAnsi="Arial" w:cs="Arial"/>
          <w:sz w:val="20"/>
          <w:szCs w:val="20"/>
          <w:highlight w:val="yellow"/>
        </w:rPr>
      </w:pPr>
      <w:r w:rsidRPr="006D555A">
        <w:rPr>
          <w:rFonts w:ascii="Arial" w:hAnsi="Arial" w:cs="Arial"/>
          <w:sz w:val="20"/>
          <w:szCs w:val="20"/>
        </w:rPr>
        <w:t xml:space="preserve">Beépítésre nem szánt területeken a közlekedési és közműterületek kivételével, az új zöldfelületek </w:t>
      </w:r>
      <w:r w:rsidRPr="00021586">
        <w:rPr>
          <w:rFonts w:ascii="Arial" w:hAnsi="Arial" w:cs="Arial"/>
          <w:sz w:val="20"/>
          <w:szCs w:val="20"/>
        </w:rPr>
        <w:t xml:space="preserve">fás szárú növényállományának létesítésénél a telepítéshez csak a </w:t>
      </w:r>
      <w:r w:rsidRPr="00021586">
        <w:rPr>
          <w:rFonts w:ascii="Arial" w:hAnsi="Arial" w:cs="Arial"/>
          <w:sz w:val="20"/>
          <w:szCs w:val="20"/>
          <w:highlight w:val="yellow"/>
        </w:rPr>
        <w:t>tájra jellemző, honos fa- és cserjefajok alkalmazhatók.</w:t>
      </w:r>
      <w:r w:rsidR="008B36AD" w:rsidRPr="00021586">
        <w:rPr>
          <w:rFonts w:ascii="Arial" w:hAnsi="Arial" w:cs="Arial"/>
          <w:sz w:val="20"/>
          <w:szCs w:val="20"/>
          <w:highlight w:val="yellow"/>
        </w:rPr>
        <w:t xml:space="preserve"> (</w:t>
      </w:r>
      <w:proofErr w:type="spellStart"/>
      <w:r w:rsidR="008B36AD" w:rsidRPr="00021586">
        <w:rPr>
          <w:rFonts w:ascii="Arial" w:hAnsi="Arial" w:cs="Arial"/>
          <w:sz w:val="20"/>
          <w:szCs w:val="20"/>
          <w:highlight w:val="yellow"/>
        </w:rPr>
        <w:t>xxx</w:t>
      </w:r>
      <w:proofErr w:type="spellEnd"/>
      <w:r w:rsidR="008B36AD" w:rsidRPr="00021586">
        <w:rPr>
          <w:rFonts w:ascii="Arial" w:hAnsi="Arial" w:cs="Arial"/>
          <w:sz w:val="20"/>
          <w:szCs w:val="20"/>
          <w:highlight w:val="yellow"/>
        </w:rPr>
        <w:t xml:space="preserve"> sz. függelék szerint)</w:t>
      </w:r>
    </w:p>
    <w:p w:rsidR="009D2E5E" w:rsidRPr="00021586" w:rsidRDefault="009D2E5E" w:rsidP="00FE556C">
      <w:pPr>
        <w:numPr>
          <w:ilvl w:val="0"/>
          <w:numId w:val="63"/>
        </w:numPr>
        <w:jc w:val="both"/>
        <w:rPr>
          <w:rFonts w:ascii="Arial" w:hAnsi="Arial" w:cs="Arial"/>
          <w:sz w:val="20"/>
          <w:szCs w:val="20"/>
          <w:highlight w:val="yellow"/>
        </w:rPr>
      </w:pPr>
      <w:r w:rsidRPr="00021586">
        <w:rPr>
          <w:rFonts w:ascii="Arial" w:hAnsi="Arial" w:cs="Arial"/>
          <w:sz w:val="20"/>
          <w:szCs w:val="20"/>
          <w:highlight w:val="yellow"/>
        </w:rPr>
        <w:lastRenderedPageBreak/>
        <w:t>Közterületen vagy közhasználat céljára átadott területen lévő fasor fenntartását, a hiányzó elemek pótlását - a környezeti hatások figyelembe vételével - közműegyeztetett terv alapján kell elvégezni.</w:t>
      </w:r>
    </w:p>
    <w:p w:rsidR="009D2E5E" w:rsidRPr="00021586" w:rsidRDefault="009D2E5E" w:rsidP="00FE556C">
      <w:pPr>
        <w:numPr>
          <w:ilvl w:val="0"/>
          <w:numId w:val="63"/>
        </w:numPr>
        <w:jc w:val="both"/>
        <w:rPr>
          <w:rFonts w:ascii="Arial" w:hAnsi="Arial" w:cs="Arial"/>
          <w:sz w:val="20"/>
          <w:szCs w:val="20"/>
        </w:rPr>
      </w:pPr>
      <w:r w:rsidRPr="00021586">
        <w:rPr>
          <w:rFonts w:ascii="Arial" w:hAnsi="Arial" w:cs="Arial"/>
          <w:sz w:val="20"/>
          <w:szCs w:val="20"/>
        </w:rPr>
        <w:t xml:space="preserve">A közutak, közterek fásítása során csak </w:t>
      </w:r>
      <w:r w:rsidRPr="00021586">
        <w:rPr>
          <w:rFonts w:ascii="Arial" w:hAnsi="Arial" w:cs="Arial"/>
          <w:sz w:val="20"/>
          <w:szCs w:val="20"/>
          <w:highlight w:val="yellow"/>
        </w:rPr>
        <w:t>előnevelt, várostűrő fajok, külterületen csak honos fajok alkalmazhatók.</w:t>
      </w:r>
      <w:r w:rsidR="00B344F5" w:rsidRPr="00021586">
        <w:rPr>
          <w:rFonts w:ascii="Arial" w:hAnsi="Arial" w:cs="Arial"/>
          <w:sz w:val="20"/>
          <w:szCs w:val="20"/>
          <w:highlight w:val="yellow"/>
        </w:rPr>
        <w:t xml:space="preserve"> (</w:t>
      </w:r>
      <w:proofErr w:type="spellStart"/>
      <w:r w:rsidR="00B344F5" w:rsidRPr="00021586">
        <w:rPr>
          <w:rFonts w:ascii="Arial" w:hAnsi="Arial" w:cs="Arial"/>
          <w:sz w:val="20"/>
          <w:szCs w:val="20"/>
          <w:highlight w:val="yellow"/>
        </w:rPr>
        <w:t>xxx</w:t>
      </w:r>
      <w:proofErr w:type="spellEnd"/>
      <w:r w:rsidR="00B344F5" w:rsidRPr="00021586">
        <w:rPr>
          <w:rFonts w:ascii="Arial" w:hAnsi="Arial" w:cs="Arial"/>
          <w:sz w:val="20"/>
          <w:szCs w:val="20"/>
          <w:highlight w:val="yellow"/>
        </w:rPr>
        <w:t xml:space="preserve"> sz. függelék szerint)</w:t>
      </w:r>
    </w:p>
    <w:p w:rsidR="009D2E5E" w:rsidRPr="00021586" w:rsidRDefault="009D2E5E" w:rsidP="00FE556C">
      <w:pPr>
        <w:numPr>
          <w:ilvl w:val="0"/>
          <w:numId w:val="63"/>
        </w:numPr>
        <w:jc w:val="both"/>
        <w:rPr>
          <w:rFonts w:ascii="Arial" w:hAnsi="Arial" w:cs="Arial"/>
          <w:sz w:val="20"/>
          <w:szCs w:val="20"/>
        </w:rPr>
      </w:pPr>
      <w:r w:rsidRPr="00021586">
        <w:rPr>
          <w:rFonts w:ascii="Arial" w:hAnsi="Arial" w:cs="Arial"/>
          <w:sz w:val="20"/>
          <w:szCs w:val="20"/>
        </w:rPr>
        <w:t>Fakivágás és pótlás a vonatkozó önkormányzati rendelet alapján végezhető.</w:t>
      </w:r>
    </w:p>
    <w:p w:rsidR="009D2E5E" w:rsidRPr="00021586" w:rsidRDefault="009D2E5E" w:rsidP="00FE556C">
      <w:pPr>
        <w:numPr>
          <w:ilvl w:val="0"/>
          <w:numId w:val="63"/>
        </w:numPr>
        <w:jc w:val="both"/>
        <w:rPr>
          <w:rFonts w:ascii="Arial" w:hAnsi="Arial" w:cs="Arial"/>
          <w:sz w:val="20"/>
          <w:szCs w:val="20"/>
        </w:rPr>
      </w:pPr>
      <w:r w:rsidRPr="00021586">
        <w:rPr>
          <w:rFonts w:ascii="Arial" w:hAnsi="Arial" w:cs="Arial"/>
          <w:sz w:val="20"/>
          <w:szCs w:val="20"/>
        </w:rPr>
        <w:t>A védelmi célú zöldsávokat többszintes növényállomány telepítésével kell kialakítani.</w:t>
      </w:r>
    </w:p>
    <w:p w:rsidR="009D2E5E" w:rsidRPr="006D555A" w:rsidRDefault="009D2E5E" w:rsidP="00FE556C">
      <w:pPr>
        <w:numPr>
          <w:ilvl w:val="0"/>
          <w:numId w:val="63"/>
        </w:numPr>
        <w:jc w:val="both"/>
        <w:rPr>
          <w:rFonts w:ascii="Arial" w:hAnsi="Arial" w:cs="Arial"/>
          <w:sz w:val="20"/>
          <w:szCs w:val="20"/>
        </w:rPr>
      </w:pPr>
      <w:r w:rsidRPr="006D555A">
        <w:rPr>
          <w:rFonts w:ascii="Arial" w:hAnsi="Arial" w:cs="Arial"/>
          <w:sz w:val="20"/>
          <w:szCs w:val="20"/>
        </w:rPr>
        <w:t xml:space="preserve">A kötelezően kialakítandó védő zöldsáv telepítése és fenntartása a telektulajdonos feladata. A </w:t>
      </w:r>
      <w:proofErr w:type="spellStart"/>
      <w:r w:rsidRPr="006D555A">
        <w:rPr>
          <w:rFonts w:ascii="Arial" w:hAnsi="Arial" w:cs="Arial"/>
          <w:sz w:val="20"/>
          <w:szCs w:val="20"/>
        </w:rPr>
        <w:t>védőzöldsáv</w:t>
      </w:r>
      <w:proofErr w:type="spellEnd"/>
      <w:r w:rsidRPr="006D555A">
        <w:rPr>
          <w:rFonts w:ascii="Arial" w:hAnsi="Arial" w:cs="Arial"/>
          <w:sz w:val="20"/>
          <w:szCs w:val="20"/>
        </w:rPr>
        <w:t xml:space="preserve"> 3 szintes növényállománnyal alakítandó ki. </w:t>
      </w:r>
    </w:p>
    <w:p w:rsidR="009D2E5E" w:rsidRPr="006D555A" w:rsidRDefault="009D2E5E" w:rsidP="00FE556C">
      <w:pPr>
        <w:numPr>
          <w:ilvl w:val="0"/>
          <w:numId w:val="63"/>
        </w:numPr>
        <w:jc w:val="both"/>
        <w:rPr>
          <w:rFonts w:ascii="Arial" w:hAnsi="Arial" w:cs="Arial"/>
          <w:sz w:val="20"/>
          <w:szCs w:val="20"/>
        </w:rPr>
      </w:pPr>
      <w:r w:rsidRPr="006D555A">
        <w:rPr>
          <w:rFonts w:ascii="Arial" w:hAnsi="Arial" w:cs="Arial"/>
          <w:sz w:val="20"/>
          <w:szCs w:val="20"/>
        </w:rPr>
        <w:t xml:space="preserve">Az egyes ingatlanokon az építési övezetenként, övezetenként meghatározott zöldfelületeket legkésőbb az épületek használatba vételét követő egy éven belül ki kell alakítani. </w:t>
      </w:r>
    </w:p>
    <w:p w:rsidR="009D2E5E" w:rsidRPr="006D555A" w:rsidRDefault="009D2E5E" w:rsidP="00FE556C">
      <w:pPr>
        <w:numPr>
          <w:ilvl w:val="0"/>
          <w:numId w:val="63"/>
        </w:numPr>
        <w:jc w:val="both"/>
        <w:rPr>
          <w:rFonts w:ascii="Arial" w:hAnsi="Arial" w:cs="Arial"/>
          <w:sz w:val="20"/>
          <w:szCs w:val="20"/>
        </w:rPr>
      </w:pPr>
      <w:r w:rsidRPr="006D555A">
        <w:rPr>
          <w:rFonts w:ascii="Arial" w:hAnsi="Arial" w:cs="Arial"/>
          <w:sz w:val="20"/>
          <w:szCs w:val="20"/>
        </w:rPr>
        <w:t>Erdő- vagy mezőgazdaság területeken tervezett területfelhasználás-változás esetén, az adott terület igénybevételéig biztosítani kell a jelenlegi művelési ág fenntartását.</w:t>
      </w:r>
    </w:p>
    <w:p w:rsidR="00F40998" w:rsidRPr="006D555A" w:rsidRDefault="00F40998" w:rsidP="00FE556C">
      <w:pPr>
        <w:numPr>
          <w:ilvl w:val="0"/>
          <w:numId w:val="63"/>
        </w:numPr>
        <w:jc w:val="both"/>
        <w:rPr>
          <w:rFonts w:ascii="Arial" w:hAnsi="Arial" w:cs="Arial"/>
          <w:sz w:val="20"/>
          <w:szCs w:val="20"/>
        </w:rPr>
      </w:pPr>
      <w:r w:rsidRPr="006D555A">
        <w:rPr>
          <w:rFonts w:ascii="Arial" w:hAnsi="Arial" w:cs="Arial"/>
          <w:sz w:val="20"/>
          <w:szCs w:val="20"/>
        </w:rPr>
        <w:t xml:space="preserve">Természetvédelem alatt álló területen vagy ökológiai hálózathoz tatozó területen az eredeti zöldfelület és növényállomány megtartandó, alakítása (gyérítése, kiegészítő telepítése, stb.) a </w:t>
      </w:r>
      <w:proofErr w:type="spellStart"/>
      <w:r w:rsidRPr="006D555A">
        <w:rPr>
          <w:rFonts w:ascii="Arial" w:hAnsi="Arial" w:cs="Arial"/>
          <w:sz w:val="20"/>
          <w:szCs w:val="20"/>
        </w:rPr>
        <w:t>magasabbrendű</w:t>
      </w:r>
      <w:proofErr w:type="spellEnd"/>
      <w:r w:rsidRPr="006D555A">
        <w:rPr>
          <w:rFonts w:ascii="Arial" w:hAnsi="Arial" w:cs="Arial"/>
          <w:sz w:val="20"/>
          <w:szCs w:val="20"/>
        </w:rPr>
        <w:t xml:space="preserve"> jogszabályokban előírtaknak megfelelően végezhető.</w:t>
      </w:r>
    </w:p>
    <w:p w:rsidR="00F40998" w:rsidRPr="005E01A4" w:rsidRDefault="00F40998" w:rsidP="005E01A4">
      <w:pPr>
        <w:ind w:left="360"/>
        <w:jc w:val="both"/>
        <w:rPr>
          <w:rFonts w:ascii="Arial" w:hAnsi="Arial" w:cs="Arial"/>
          <w:sz w:val="20"/>
          <w:szCs w:val="20"/>
        </w:rPr>
      </w:pPr>
    </w:p>
    <w:p w:rsidR="005E01A4" w:rsidRPr="005E01A4" w:rsidRDefault="005E01A4" w:rsidP="005E01A4">
      <w:pPr>
        <w:ind w:left="360"/>
        <w:jc w:val="both"/>
        <w:rPr>
          <w:rFonts w:ascii="Arial" w:hAnsi="Arial" w:cs="Arial"/>
          <w:sz w:val="20"/>
          <w:szCs w:val="20"/>
        </w:rPr>
      </w:pPr>
    </w:p>
    <w:p w:rsidR="005D54E7" w:rsidRPr="005E01A4" w:rsidRDefault="005D54E7" w:rsidP="005E01A4">
      <w:pPr>
        <w:pStyle w:val="Cmsor2"/>
        <w:numPr>
          <w:ilvl w:val="0"/>
          <w:numId w:val="6"/>
        </w:numPr>
        <w:tabs>
          <w:tab w:val="left" w:pos="357"/>
          <w:tab w:val="left" w:pos="5103"/>
        </w:tabs>
        <w:spacing w:before="0" w:after="0"/>
        <w:ind w:left="0"/>
        <w:jc w:val="center"/>
        <w:rPr>
          <w:i w:val="0"/>
          <w:sz w:val="24"/>
          <w:szCs w:val="24"/>
        </w:rPr>
      </w:pPr>
      <w:r w:rsidRPr="005E01A4">
        <w:rPr>
          <w:i w:val="0"/>
          <w:sz w:val="24"/>
          <w:szCs w:val="24"/>
        </w:rPr>
        <w:t>FEJEZET</w:t>
      </w:r>
    </w:p>
    <w:p w:rsidR="00197275" w:rsidRPr="000D4A9E" w:rsidRDefault="00197275" w:rsidP="00197275"/>
    <w:p w:rsidR="005D54E7" w:rsidRDefault="00197275" w:rsidP="00197275">
      <w:pPr>
        <w:pStyle w:val="Cmsor2"/>
        <w:spacing w:before="0" w:after="0"/>
        <w:jc w:val="center"/>
        <w:rPr>
          <w:i w:val="0"/>
          <w:sz w:val="22"/>
          <w:szCs w:val="22"/>
        </w:rPr>
      </w:pPr>
      <w:r w:rsidRPr="005E01A4">
        <w:rPr>
          <w:i w:val="0"/>
          <w:sz w:val="22"/>
          <w:szCs w:val="22"/>
        </w:rPr>
        <w:t xml:space="preserve">AZ ÉPÍTETT KÖRNYEZET </w:t>
      </w:r>
      <w:proofErr w:type="gramStart"/>
      <w:r w:rsidRPr="005E01A4">
        <w:rPr>
          <w:i w:val="0"/>
          <w:sz w:val="22"/>
          <w:szCs w:val="22"/>
        </w:rPr>
        <w:t>ÉS</w:t>
      </w:r>
      <w:proofErr w:type="gramEnd"/>
      <w:r w:rsidRPr="005E01A4">
        <w:rPr>
          <w:i w:val="0"/>
          <w:sz w:val="22"/>
          <w:szCs w:val="22"/>
        </w:rPr>
        <w:t xml:space="preserve"> A TELEPÜLÉSKÉP ALAKÍTÁSÁRA VONATKOZÓ ELŐÍRÁSOK</w:t>
      </w:r>
    </w:p>
    <w:p w:rsidR="002F5BE0" w:rsidRPr="002F5BE0" w:rsidRDefault="002F5BE0" w:rsidP="002F5BE0"/>
    <w:p w:rsidR="002F5BE0" w:rsidRPr="003B3F58" w:rsidRDefault="005F35BD" w:rsidP="00FE556C">
      <w:pPr>
        <w:numPr>
          <w:ilvl w:val="0"/>
          <w:numId w:val="16"/>
        </w:numPr>
        <w:autoSpaceDE w:val="0"/>
        <w:autoSpaceDN w:val="0"/>
        <w:adjustRightInd w:val="0"/>
        <w:ind w:left="0" w:firstLine="0"/>
        <w:jc w:val="center"/>
        <w:rPr>
          <w:rFonts w:ascii="Arial" w:hAnsi="Arial" w:cs="Arial"/>
          <w:b/>
          <w:sz w:val="22"/>
          <w:szCs w:val="22"/>
        </w:rPr>
      </w:pPr>
      <w:r w:rsidRPr="00021586">
        <w:rPr>
          <w:rFonts w:ascii="Arial" w:hAnsi="Arial" w:cs="Arial"/>
          <w:b/>
          <w:sz w:val="20"/>
          <w:szCs w:val="20"/>
        </w:rPr>
        <w:t>Művi értékek védelmének általános előírásai</w:t>
      </w:r>
      <w:r w:rsidRPr="003B3F58">
        <w:rPr>
          <w:rFonts w:ascii="Arial" w:hAnsi="Arial" w:cs="Arial"/>
          <w:b/>
          <w:sz w:val="22"/>
          <w:szCs w:val="22"/>
        </w:rPr>
        <w:t xml:space="preserve"> </w:t>
      </w:r>
    </w:p>
    <w:p w:rsidR="002F5BE0" w:rsidRPr="003B3F58" w:rsidRDefault="002F5BE0" w:rsidP="00FE556C">
      <w:pPr>
        <w:numPr>
          <w:ilvl w:val="0"/>
          <w:numId w:val="12"/>
        </w:numPr>
        <w:jc w:val="center"/>
        <w:rPr>
          <w:rFonts w:ascii="Arial" w:hAnsi="Arial" w:cs="Arial"/>
          <w:b/>
          <w:sz w:val="22"/>
          <w:szCs w:val="22"/>
        </w:rPr>
      </w:pPr>
      <w:r>
        <w:rPr>
          <w:rFonts w:ascii="Arial" w:hAnsi="Arial" w:cs="Arial"/>
          <w:b/>
          <w:sz w:val="22"/>
          <w:szCs w:val="22"/>
        </w:rPr>
        <w:t>§</w:t>
      </w:r>
    </w:p>
    <w:p w:rsidR="00414357" w:rsidRPr="00021586" w:rsidRDefault="00414357" w:rsidP="00FE556C">
      <w:pPr>
        <w:numPr>
          <w:ilvl w:val="0"/>
          <w:numId w:val="64"/>
        </w:numPr>
        <w:jc w:val="both"/>
        <w:rPr>
          <w:rFonts w:ascii="Arial" w:hAnsi="Arial" w:cs="Arial"/>
          <w:sz w:val="20"/>
          <w:szCs w:val="20"/>
        </w:rPr>
      </w:pPr>
      <w:r w:rsidRPr="00021586">
        <w:rPr>
          <w:rFonts w:ascii="Arial" w:hAnsi="Arial" w:cs="Arial"/>
          <w:sz w:val="20"/>
          <w:szCs w:val="20"/>
        </w:rPr>
        <w:t xml:space="preserve">Az országos műemléki védelem alatt álló építményt és </w:t>
      </w:r>
      <w:r w:rsidR="00FD6B98" w:rsidRPr="00021586">
        <w:rPr>
          <w:rFonts w:ascii="Arial" w:hAnsi="Arial" w:cs="Arial"/>
          <w:sz w:val="20"/>
          <w:szCs w:val="20"/>
        </w:rPr>
        <w:t xml:space="preserve">műemléki környezetét </w:t>
      </w:r>
      <w:r w:rsidR="00FD6B98" w:rsidRPr="00021586">
        <w:rPr>
          <w:rFonts w:ascii="Arial" w:hAnsi="Arial" w:cs="Arial"/>
          <w:sz w:val="20"/>
          <w:szCs w:val="20"/>
          <w:highlight w:val="yellow"/>
        </w:rPr>
        <w:t>az SZT</w:t>
      </w:r>
      <w:r w:rsidRPr="00021586">
        <w:rPr>
          <w:rFonts w:ascii="Arial" w:hAnsi="Arial" w:cs="Arial"/>
          <w:sz w:val="20"/>
          <w:szCs w:val="20"/>
          <w:highlight w:val="yellow"/>
        </w:rPr>
        <w:t xml:space="preserve"> jelű</w:t>
      </w:r>
      <w:r w:rsidRPr="00021586">
        <w:rPr>
          <w:rFonts w:ascii="Arial" w:hAnsi="Arial" w:cs="Arial"/>
          <w:sz w:val="20"/>
          <w:szCs w:val="20"/>
        </w:rPr>
        <w:t xml:space="preserve"> szabályozási tervlap jelöli.</w:t>
      </w:r>
    </w:p>
    <w:p w:rsidR="00EE5318" w:rsidRPr="00021586" w:rsidRDefault="00EE5318" w:rsidP="00FE556C">
      <w:pPr>
        <w:numPr>
          <w:ilvl w:val="0"/>
          <w:numId w:val="64"/>
        </w:numPr>
        <w:jc w:val="both"/>
        <w:rPr>
          <w:rFonts w:ascii="Arial" w:hAnsi="Arial" w:cs="Arial"/>
          <w:sz w:val="20"/>
          <w:szCs w:val="20"/>
        </w:rPr>
      </w:pPr>
      <w:r w:rsidRPr="00021586">
        <w:rPr>
          <w:rFonts w:ascii="Arial" w:hAnsi="Arial" w:cs="Arial"/>
          <w:sz w:val="20"/>
          <w:szCs w:val="20"/>
        </w:rPr>
        <w:t>A helyi véd</w:t>
      </w:r>
      <w:r w:rsidR="00F8550C" w:rsidRPr="00021586">
        <w:rPr>
          <w:rFonts w:ascii="Arial" w:hAnsi="Arial" w:cs="Arial"/>
          <w:sz w:val="20"/>
          <w:szCs w:val="20"/>
        </w:rPr>
        <w:t>elem építményeit</w:t>
      </w:r>
      <w:r w:rsidR="00064F2B" w:rsidRPr="00021586">
        <w:rPr>
          <w:rFonts w:ascii="Arial" w:hAnsi="Arial" w:cs="Arial"/>
          <w:sz w:val="20"/>
          <w:szCs w:val="20"/>
        </w:rPr>
        <w:t xml:space="preserve"> </w:t>
      </w:r>
      <w:r w:rsidR="00F8550C" w:rsidRPr="00021586">
        <w:rPr>
          <w:rFonts w:ascii="Arial" w:hAnsi="Arial" w:cs="Arial"/>
          <w:sz w:val="20"/>
          <w:szCs w:val="20"/>
        </w:rPr>
        <w:t xml:space="preserve">és </w:t>
      </w:r>
      <w:r w:rsidR="00FD6B98" w:rsidRPr="00021586">
        <w:rPr>
          <w:rFonts w:ascii="Arial" w:hAnsi="Arial" w:cs="Arial"/>
          <w:sz w:val="20"/>
          <w:szCs w:val="20"/>
        </w:rPr>
        <w:t xml:space="preserve">területeket az </w:t>
      </w:r>
      <w:r w:rsidR="00FD6B98" w:rsidRPr="00021586">
        <w:rPr>
          <w:rFonts w:ascii="Arial" w:hAnsi="Arial" w:cs="Arial"/>
          <w:sz w:val="20"/>
          <w:szCs w:val="20"/>
          <w:highlight w:val="yellow"/>
        </w:rPr>
        <w:t>SZT</w:t>
      </w:r>
      <w:r w:rsidRPr="00021586">
        <w:rPr>
          <w:rFonts w:ascii="Arial" w:hAnsi="Arial" w:cs="Arial"/>
          <w:sz w:val="20"/>
          <w:szCs w:val="20"/>
          <w:highlight w:val="yellow"/>
        </w:rPr>
        <w:t xml:space="preserve"> jelű</w:t>
      </w:r>
      <w:r w:rsidRPr="00021586">
        <w:rPr>
          <w:rFonts w:ascii="Arial" w:hAnsi="Arial" w:cs="Arial"/>
          <w:sz w:val="20"/>
          <w:szCs w:val="20"/>
        </w:rPr>
        <w:t xml:space="preserve"> szabályozási tervlap jelöli.</w:t>
      </w:r>
    </w:p>
    <w:p w:rsidR="0030736A" w:rsidRPr="00021586" w:rsidRDefault="0030736A" w:rsidP="00FE556C">
      <w:pPr>
        <w:numPr>
          <w:ilvl w:val="0"/>
          <w:numId w:val="64"/>
        </w:numPr>
        <w:jc w:val="both"/>
        <w:rPr>
          <w:rFonts w:ascii="Arial" w:hAnsi="Arial" w:cs="Arial"/>
          <w:sz w:val="20"/>
          <w:szCs w:val="20"/>
        </w:rPr>
      </w:pPr>
      <w:r w:rsidRPr="00021586">
        <w:rPr>
          <w:rFonts w:ascii="Arial" w:hAnsi="Arial" w:cs="Arial"/>
          <w:sz w:val="20"/>
          <w:szCs w:val="20"/>
        </w:rPr>
        <w:t xml:space="preserve">A helyi védettséggel érintett </w:t>
      </w:r>
      <w:r w:rsidR="002B5C02" w:rsidRPr="00021586">
        <w:rPr>
          <w:rFonts w:ascii="Arial" w:hAnsi="Arial" w:cs="Arial"/>
          <w:sz w:val="20"/>
          <w:szCs w:val="20"/>
        </w:rPr>
        <w:t xml:space="preserve">területek, </w:t>
      </w:r>
      <w:r w:rsidRPr="00021586">
        <w:rPr>
          <w:rFonts w:ascii="Arial" w:hAnsi="Arial" w:cs="Arial"/>
          <w:sz w:val="20"/>
          <w:szCs w:val="20"/>
        </w:rPr>
        <w:t>építmények esetén a külön vonatkozó önkormányzati rendelet állapít</w:t>
      </w:r>
      <w:r w:rsidR="005E01A4" w:rsidRPr="00021586">
        <w:rPr>
          <w:rFonts w:ascii="Arial" w:hAnsi="Arial" w:cs="Arial"/>
          <w:sz w:val="20"/>
          <w:szCs w:val="20"/>
        </w:rPr>
        <w:t>ja</w:t>
      </w:r>
      <w:r w:rsidRPr="00021586">
        <w:rPr>
          <w:rFonts w:ascii="Arial" w:hAnsi="Arial" w:cs="Arial"/>
          <w:sz w:val="20"/>
          <w:szCs w:val="20"/>
        </w:rPr>
        <w:t xml:space="preserve"> meg </w:t>
      </w:r>
      <w:r w:rsidR="005E01A4" w:rsidRPr="00021586">
        <w:rPr>
          <w:rFonts w:ascii="Arial" w:hAnsi="Arial" w:cs="Arial"/>
          <w:sz w:val="20"/>
          <w:szCs w:val="20"/>
        </w:rPr>
        <w:t xml:space="preserve">a </w:t>
      </w:r>
      <w:r w:rsidRPr="00021586">
        <w:rPr>
          <w:rFonts w:ascii="Arial" w:hAnsi="Arial" w:cs="Arial"/>
          <w:sz w:val="20"/>
          <w:szCs w:val="20"/>
        </w:rPr>
        <w:t>rendelkezéseket és követelményeket.</w:t>
      </w:r>
    </w:p>
    <w:p w:rsidR="0030736A" w:rsidRDefault="0030736A" w:rsidP="0030736A">
      <w:pPr>
        <w:rPr>
          <w:smallCaps/>
          <w:sz w:val="20"/>
          <w:szCs w:val="20"/>
        </w:rPr>
      </w:pPr>
    </w:p>
    <w:p w:rsidR="002F5BE0" w:rsidRDefault="002F5BE0" w:rsidP="0030736A">
      <w:pPr>
        <w:rPr>
          <w:smallCaps/>
          <w:sz w:val="20"/>
          <w:szCs w:val="20"/>
        </w:rPr>
      </w:pPr>
    </w:p>
    <w:p w:rsidR="00EE5318" w:rsidRPr="00021586" w:rsidRDefault="00EE5318" w:rsidP="00FE556C">
      <w:pPr>
        <w:numPr>
          <w:ilvl w:val="0"/>
          <w:numId w:val="12"/>
        </w:numPr>
        <w:autoSpaceDE w:val="0"/>
        <w:autoSpaceDN w:val="0"/>
        <w:adjustRightInd w:val="0"/>
        <w:jc w:val="center"/>
        <w:rPr>
          <w:rFonts w:ascii="Arial" w:hAnsi="Arial" w:cs="Arial"/>
          <w:b/>
          <w:sz w:val="20"/>
          <w:szCs w:val="20"/>
        </w:rPr>
      </w:pPr>
      <w:r w:rsidRPr="00021586">
        <w:rPr>
          <w:rFonts w:ascii="Arial" w:hAnsi="Arial" w:cs="Arial"/>
          <w:b/>
          <w:sz w:val="20"/>
          <w:szCs w:val="20"/>
        </w:rPr>
        <w:t>Helyi egyedi védelem előírásai</w:t>
      </w:r>
    </w:p>
    <w:p w:rsidR="00EE5318" w:rsidRPr="002F5BE0" w:rsidRDefault="00EE5318" w:rsidP="00FE556C">
      <w:pPr>
        <w:numPr>
          <w:ilvl w:val="0"/>
          <w:numId w:val="115"/>
        </w:numPr>
        <w:jc w:val="center"/>
        <w:rPr>
          <w:rFonts w:ascii="Arial" w:hAnsi="Arial" w:cs="Arial"/>
          <w:b/>
          <w:sz w:val="22"/>
          <w:szCs w:val="22"/>
        </w:rPr>
      </w:pPr>
    </w:p>
    <w:p w:rsidR="002F5BE0" w:rsidRPr="002F5BE0" w:rsidRDefault="002F5BE0" w:rsidP="00FE556C">
      <w:pPr>
        <w:numPr>
          <w:ilvl w:val="0"/>
          <w:numId w:val="23"/>
        </w:numPr>
        <w:jc w:val="both"/>
        <w:rPr>
          <w:rFonts w:ascii="Arial" w:hAnsi="Arial" w:cs="Arial"/>
          <w:sz w:val="20"/>
          <w:szCs w:val="20"/>
        </w:rPr>
      </w:pPr>
      <w:r w:rsidRPr="002F5BE0">
        <w:rPr>
          <w:rFonts w:ascii="Arial" w:hAnsi="Arial" w:cs="Arial"/>
          <w:sz w:val="20"/>
          <w:szCs w:val="20"/>
        </w:rPr>
        <w:t xml:space="preserve">A helyi értékvédelmi vizsgálatra javasolt épületek jegyzékét az </w:t>
      </w:r>
      <w:r w:rsidRPr="0062037A">
        <w:rPr>
          <w:rFonts w:ascii="Arial" w:hAnsi="Arial" w:cs="Arial"/>
          <w:sz w:val="20"/>
          <w:szCs w:val="20"/>
          <w:highlight w:val="yellow"/>
        </w:rPr>
        <w:t>F-2. sz. függelék</w:t>
      </w:r>
      <w:r w:rsidRPr="002F5BE0">
        <w:rPr>
          <w:rFonts w:ascii="Arial" w:hAnsi="Arial" w:cs="Arial"/>
          <w:sz w:val="20"/>
          <w:szCs w:val="20"/>
        </w:rPr>
        <w:t xml:space="preserve"> tartalmazza. </w:t>
      </w:r>
    </w:p>
    <w:p w:rsidR="00FD35AF" w:rsidRPr="002F5BE0" w:rsidRDefault="00FD35AF" w:rsidP="00FE556C">
      <w:pPr>
        <w:numPr>
          <w:ilvl w:val="0"/>
          <w:numId w:val="23"/>
        </w:numPr>
        <w:jc w:val="both"/>
        <w:rPr>
          <w:rFonts w:ascii="Arial" w:hAnsi="Arial" w:cs="Arial"/>
          <w:sz w:val="20"/>
          <w:szCs w:val="20"/>
        </w:rPr>
      </w:pPr>
      <w:r w:rsidRPr="002F5BE0">
        <w:rPr>
          <w:rFonts w:ascii="Arial" w:hAnsi="Arial" w:cs="Arial"/>
          <w:sz w:val="20"/>
          <w:szCs w:val="20"/>
        </w:rPr>
        <w:t xml:space="preserve">Helyi egyedi védelem esetében az építéskor a </w:t>
      </w:r>
      <w:r w:rsidR="00281DC1" w:rsidRPr="002F5BE0">
        <w:rPr>
          <w:rFonts w:ascii="Arial" w:hAnsi="Arial" w:cs="Arial"/>
          <w:sz w:val="20"/>
          <w:szCs w:val="20"/>
        </w:rPr>
        <w:t>területi védelemre vonat</w:t>
      </w:r>
      <w:r w:rsidRPr="002F5BE0">
        <w:rPr>
          <w:rFonts w:ascii="Arial" w:hAnsi="Arial" w:cs="Arial"/>
          <w:sz w:val="20"/>
          <w:szCs w:val="20"/>
        </w:rPr>
        <w:t>k</w:t>
      </w:r>
      <w:r w:rsidR="00281DC1" w:rsidRPr="002F5BE0">
        <w:rPr>
          <w:rFonts w:ascii="Arial" w:hAnsi="Arial" w:cs="Arial"/>
          <w:sz w:val="20"/>
          <w:szCs w:val="20"/>
        </w:rPr>
        <w:t>o</w:t>
      </w:r>
      <w:r w:rsidRPr="002F5BE0">
        <w:rPr>
          <w:rFonts w:ascii="Arial" w:hAnsi="Arial" w:cs="Arial"/>
          <w:sz w:val="20"/>
          <w:szCs w:val="20"/>
        </w:rPr>
        <w:t>zó előírások mellett a következő előírások is betartandók.</w:t>
      </w:r>
    </w:p>
    <w:p w:rsidR="00FD35AF" w:rsidRPr="002F5BE0" w:rsidRDefault="00FD35AF" w:rsidP="00FE556C">
      <w:pPr>
        <w:numPr>
          <w:ilvl w:val="1"/>
          <w:numId w:val="37"/>
        </w:numPr>
        <w:tabs>
          <w:tab w:val="clear" w:pos="851"/>
          <w:tab w:val="num" w:pos="709"/>
        </w:tabs>
        <w:ind w:left="709" w:hanging="284"/>
        <w:jc w:val="both"/>
        <w:rPr>
          <w:rFonts w:ascii="Arial" w:hAnsi="Arial" w:cs="Arial"/>
          <w:sz w:val="20"/>
          <w:szCs w:val="20"/>
        </w:rPr>
      </w:pPr>
      <w:r w:rsidRPr="002F5BE0">
        <w:rPr>
          <w:rFonts w:ascii="Arial" w:hAnsi="Arial" w:cs="Arial"/>
          <w:sz w:val="20"/>
          <w:szCs w:val="20"/>
        </w:rPr>
        <w:t>A meglévő épületeken tervezett bármilyen építési munka esetén a kialakult, hagyományos homlokzati és tömegarányok, a tetőforma, a párkány- és gerincmagasságok, a nyílásrendek, a nyílások osztása, a homlokzati tagozatok megőrzendők.</w:t>
      </w:r>
    </w:p>
    <w:p w:rsidR="00B33022" w:rsidRPr="005E01A4" w:rsidRDefault="00FD35AF" w:rsidP="00FE556C">
      <w:pPr>
        <w:numPr>
          <w:ilvl w:val="1"/>
          <w:numId w:val="37"/>
        </w:numPr>
        <w:tabs>
          <w:tab w:val="clear" w:pos="851"/>
          <w:tab w:val="num" w:pos="709"/>
        </w:tabs>
        <w:ind w:left="709" w:hanging="284"/>
        <w:jc w:val="both"/>
        <w:rPr>
          <w:rFonts w:ascii="Arial" w:hAnsi="Arial" w:cs="Arial"/>
          <w:sz w:val="20"/>
          <w:szCs w:val="20"/>
        </w:rPr>
      </w:pPr>
      <w:r w:rsidRPr="005E01A4">
        <w:rPr>
          <w:rFonts w:ascii="Arial" w:hAnsi="Arial" w:cs="Arial"/>
          <w:sz w:val="20"/>
          <w:szCs w:val="20"/>
        </w:rPr>
        <w:t>Az épüle</w:t>
      </w:r>
      <w:r w:rsidR="00020375">
        <w:rPr>
          <w:rFonts w:ascii="Arial" w:hAnsi="Arial" w:cs="Arial"/>
          <w:sz w:val="20"/>
          <w:szCs w:val="20"/>
        </w:rPr>
        <w:t>tek bővítése során</w:t>
      </w:r>
      <w:r w:rsidRPr="005E01A4">
        <w:rPr>
          <w:rFonts w:ascii="Arial" w:hAnsi="Arial" w:cs="Arial"/>
          <w:sz w:val="20"/>
          <w:szCs w:val="20"/>
        </w:rPr>
        <w:t xml:space="preserve"> az eredeti épület tömegformája, homlokzati kialakítása (utcaképi szerepe) ne</w:t>
      </w:r>
      <w:r w:rsidR="00020375">
        <w:rPr>
          <w:rFonts w:ascii="Arial" w:hAnsi="Arial" w:cs="Arial"/>
          <w:sz w:val="20"/>
          <w:szCs w:val="20"/>
        </w:rPr>
        <w:t>m változhat</w:t>
      </w:r>
      <w:r w:rsidRPr="005E01A4">
        <w:rPr>
          <w:rFonts w:ascii="Arial" w:hAnsi="Arial" w:cs="Arial"/>
          <w:sz w:val="20"/>
          <w:szCs w:val="20"/>
        </w:rPr>
        <w:t>.</w:t>
      </w:r>
      <w:r w:rsidRPr="005E01A4">
        <w:rPr>
          <w:rFonts w:ascii="Arial" w:hAnsi="Arial" w:cs="Arial"/>
          <w:strike/>
          <w:sz w:val="20"/>
          <w:szCs w:val="20"/>
        </w:rPr>
        <w:t xml:space="preserve"> </w:t>
      </w:r>
    </w:p>
    <w:p w:rsidR="00281DC1" w:rsidRPr="005E01A4" w:rsidRDefault="00281DC1" w:rsidP="00FE556C">
      <w:pPr>
        <w:numPr>
          <w:ilvl w:val="1"/>
          <w:numId w:val="37"/>
        </w:numPr>
        <w:tabs>
          <w:tab w:val="clear" w:pos="851"/>
          <w:tab w:val="num" w:pos="709"/>
        </w:tabs>
        <w:ind w:left="709" w:hanging="284"/>
        <w:jc w:val="both"/>
        <w:rPr>
          <w:rFonts w:ascii="Arial" w:hAnsi="Arial" w:cs="Arial"/>
          <w:sz w:val="20"/>
          <w:szCs w:val="20"/>
        </w:rPr>
      </w:pPr>
      <w:r w:rsidRPr="005E01A4">
        <w:rPr>
          <w:rFonts w:ascii="Arial" w:hAnsi="Arial" w:cs="Arial"/>
          <w:sz w:val="20"/>
          <w:szCs w:val="20"/>
        </w:rPr>
        <w:t>Az épületek, épületrészek szerkezetei, homlokzati részletei, tartozékai megőrzendők, hiány esetén pótlandók.</w:t>
      </w:r>
    </w:p>
    <w:p w:rsidR="00281DC1" w:rsidRPr="005E01A4" w:rsidRDefault="00281DC1" w:rsidP="00FE556C">
      <w:pPr>
        <w:numPr>
          <w:ilvl w:val="0"/>
          <w:numId w:val="23"/>
        </w:numPr>
        <w:jc w:val="both"/>
        <w:rPr>
          <w:rFonts w:ascii="Arial" w:hAnsi="Arial" w:cs="Arial"/>
          <w:sz w:val="20"/>
          <w:szCs w:val="20"/>
        </w:rPr>
      </w:pPr>
      <w:r w:rsidRPr="005E01A4">
        <w:rPr>
          <w:rFonts w:ascii="Arial" w:hAnsi="Arial" w:cs="Arial"/>
          <w:sz w:val="20"/>
          <w:szCs w:val="20"/>
        </w:rPr>
        <w:t>Meglévő épület közterület felőli homlokzatának felújítása esetén</w:t>
      </w:r>
    </w:p>
    <w:p w:rsidR="00FD35AF" w:rsidRPr="005E01A4" w:rsidRDefault="00057437" w:rsidP="00FE556C">
      <w:pPr>
        <w:numPr>
          <w:ilvl w:val="0"/>
          <w:numId w:val="38"/>
        </w:numPr>
        <w:tabs>
          <w:tab w:val="clear" w:pos="851"/>
          <w:tab w:val="num" w:pos="709"/>
        </w:tabs>
        <w:ind w:left="709" w:hanging="284"/>
        <w:jc w:val="both"/>
        <w:rPr>
          <w:rFonts w:ascii="Arial" w:hAnsi="Arial" w:cs="Arial"/>
          <w:sz w:val="20"/>
          <w:szCs w:val="20"/>
        </w:rPr>
      </w:pPr>
      <w:r>
        <w:rPr>
          <w:rFonts w:ascii="Arial" w:hAnsi="Arial" w:cs="Arial"/>
          <w:sz w:val="20"/>
          <w:szCs w:val="20"/>
        </w:rPr>
        <w:t>a</w:t>
      </w:r>
      <w:r w:rsidR="00FD35AF" w:rsidRPr="005E01A4">
        <w:rPr>
          <w:rFonts w:ascii="Arial" w:hAnsi="Arial" w:cs="Arial"/>
          <w:sz w:val="20"/>
          <w:szCs w:val="20"/>
        </w:rPr>
        <w:t>z épületeken homlokzat-felújítás, homlokzat-átalakítás, portál ki- vagy átalakítás csak a teljes épülethomlokzat figyelembe vételével történhet.</w:t>
      </w:r>
    </w:p>
    <w:p w:rsidR="00281DC1" w:rsidRPr="005E01A4" w:rsidRDefault="00281DC1" w:rsidP="00FE556C">
      <w:pPr>
        <w:numPr>
          <w:ilvl w:val="0"/>
          <w:numId w:val="38"/>
        </w:numPr>
        <w:tabs>
          <w:tab w:val="clear" w:pos="851"/>
          <w:tab w:val="num" w:pos="709"/>
        </w:tabs>
        <w:ind w:left="709" w:hanging="284"/>
        <w:jc w:val="both"/>
        <w:rPr>
          <w:rFonts w:ascii="Arial" w:hAnsi="Arial" w:cs="Arial"/>
          <w:sz w:val="20"/>
          <w:szCs w:val="20"/>
        </w:rPr>
      </w:pPr>
      <w:r w:rsidRPr="005E01A4">
        <w:rPr>
          <w:rFonts w:ascii="Arial" w:hAnsi="Arial" w:cs="Arial"/>
          <w:sz w:val="20"/>
          <w:szCs w:val="20"/>
        </w:rPr>
        <w:t>csak azonos megjelenésű nyílászárók alkalmazhatók,</w:t>
      </w:r>
    </w:p>
    <w:p w:rsidR="00281DC1" w:rsidRPr="005E01A4" w:rsidRDefault="00281DC1" w:rsidP="00FE556C">
      <w:pPr>
        <w:numPr>
          <w:ilvl w:val="0"/>
          <w:numId w:val="38"/>
        </w:numPr>
        <w:tabs>
          <w:tab w:val="clear" w:pos="851"/>
          <w:tab w:val="num" w:pos="709"/>
        </w:tabs>
        <w:ind w:left="709" w:hanging="284"/>
        <w:jc w:val="both"/>
        <w:rPr>
          <w:rFonts w:ascii="Arial" w:hAnsi="Arial" w:cs="Arial"/>
          <w:sz w:val="20"/>
          <w:szCs w:val="20"/>
        </w:rPr>
      </w:pPr>
      <w:r w:rsidRPr="005E01A4">
        <w:rPr>
          <w:rFonts w:ascii="Arial" w:hAnsi="Arial" w:cs="Arial"/>
          <w:sz w:val="20"/>
          <w:szCs w:val="20"/>
        </w:rPr>
        <w:t>a hagyományos épületszerkezetek, anyagok használata, az eredeti anyagok felhasználása az irányadó.</w:t>
      </w:r>
    </w:p>
    <w:p w:rsidR="00FD35AF" w:rsidRPr="005E01A4" w:rsidRDefault="00FD35AF" w:rsidP="00FE556C">
      <w:pPr>
        <w:numPr>
          <w:ilvl w:val="1"/>
          <w:numId w:val="37"/>
        </w:numPr>
        <w:tabs>
          <w:tab w:val="clear" w:pos="851"/>
          <w:tab w:val="num" w:pos="709"/>
        </w:tabs>
        <w:ind w:left="709" w:hanging="284"/>
        <w:jc w:val="both"/>
        <w:rPr>
          <w:rFonts w:ascii="Arial" w:hAnsi="Arial" w:cs="Arial"/>
          <w:sz w:val="20"/>
          <w:szCs w:val="20"/>
        </w:rPr>
      </w:pPr>
      <w:r w:rsidRPr="005E01A4">
        <w:rPr>
          <w:rFonts w:ascii="Arial" w:hAnsi="Arial" w:cs="Arial"/>
          <w:sz w:val="20"/>
          <w:szCs w:val="20"/>
        </w:rPr>
        <w:t>A homlokzatnak a jelenlegitől eltérő vakolása, színezése színezési terv alapján valósítható meg.</w:t>
      </w:r>
    </w:p>
    <w:p w:rsidR="00D70B8B" w:rsidRPr="005E01A4" w:rsidRDefault="00281DC1" w:rsidP="00FE556C">
      <w:pPr>
        <w:numPr>
          <w:ilvl w:val="1"/>
          <w:numId w:val="37"/>
        </w:numPr>
        <w:tabs>
          <w:tab w:val="clear" w:pos="851"/>
          <w:tab w:val="num" w:pos="709"/>
        </w:tabs>
        <w:ind w:left="709" w:hanging="284"/>
        <w:jc w:val="both"/>
        <w:rPr>
          <w:rFonts w:ascii="Arial" w:hAnsi="Arial" w:cs="Arial"/>
          <w:sz w:val="20"/>
          <w:szCs w:val="20"/>
        </w:rPr>
      </w:pPr>
      <w:r w:rsidRPr="005E01A4">
        <w:rPr>
          <w:rFonts w:ascii="Arial" w:hAnsi="Arial" w:cs="Arial"/>
          <w:sz w:val="20"/>
          <w:szCs w:val="20"/>
        </w:rPr>
        <w:t>az</w:t>
      </w:r>
      <w:r w:rsidR="00D70B8B" w:rsidRPr="005E01A4">
        <w:rPr>
          <w:rFonts w:ascii="Arial" w:hAnsi="Arial" w:cs="Arial"/>
          <w:sz w:val="20"/>
          <w:szCs w:val="20"/>
        </w:rPr>
        <w:t xml:space="preserve"> épületek közterületről látható homlokzatára parabolaantenna, klímaberendezés külső egységei és szellőző, valamint kéménycsövek, vezetékek látható módon nem helyezhetők el.</w:t>
      </w:r>
    </w:p>
    <w:p w:rsidR="00A23521" w:rsidRPr="00394DB2" w:rsidRDefault="00A23521" w:rsidP="0030736A">
      <w:pPr>
        <w:rPr>
          <w:b/>
          <w:smallCaps/>
        </w:rPr>
      </w:pPr>
    </w:p>
    <w:p w:rsidR="0030736A" w:rsidRPr="006578D1" w:rsidRDefault="0030736A" w:rsidP="00FE556C">
      <w:pPr>
        <w:numPr>
          <w:ilvl w:val="0"/>
          <w:numId w:val="114"/>
        </w:numPr>
        <w:autoSpaceDE w:val="0"/>
        <w:autoSpaceDN w:val="0"/>
        <w:adjustRightInd w:val="0"/>
        <w:jc w:val="center"/>
        <w:rPr>
          <w:rFonts w:ascii="Arial" w:hAnsi="Arial" w:cs="Arial"/>
          <w:b/>
          <w:sz w:val="20"/>
          <w:szCs w:val="20"/>
        </w:rPr>
      </w:pPr>
      <w:bookmarkStart w:id="17" w:name="_Toc84393480"/>
      <w:bookmarkStart w:id="18" w:name="_Toc84393993"/>
      <w:r w:rsidRPr="006578D1">
        <w:rPr>
          <w:rFonts w:ascii="Arial" w:hAnsi="Arial" w:cs="Arial"/>
          <w:b/>
          <w:sz w:val="20"/>
          <w:szCs w:val="20"/>
        </w:rPr>
        <w:t>Régészeti lelőhelyek védelme</w:t>
      </w:r>
      <w:bookmarkEnd w:id="17"/>
      <w:bookmarkEnd w:id="18"/>
    </w:p>
    <w:p w:rsidR="0030736A" w:rsidRPr="006578D1" w:rsidRDefault="0030736A" w:rsidP="00FE556C">
      <w:pPr>
        <w:numPr>
          <w:ilvl w:val="0"/>
          <w:numId w:val="19"/>
        </w:numPr>
        <w:autoSpaceDE w:val="0"/>
        <w:autoSpaceDN w:val="0"/>
        <w:adjustRightInd w:val="0"/>
        <w:jc w:val="center"/>
        <w:rPr>
          <w:rFonts w:ascii="Arial" w:hAnsi="Arial" w:cs="Arial"/>
          <w:sz w:val="22"/>
          <w:szCs w:val="22"/>
        </w:rPr>
      </w:pPr>
    </w:p>
    <w:p w:rsidR="0025219A" w:rsidRPr="006578D1" w:rsidRDefault="0025219A" w:rsidP="00914311">
      <w:pPr>
        <w:numPr>
          <w:ilvl w:val="0"/>
          <w:numId w:val="11"/>
        </w:numPr>
        <w:jc w:val="both"/>
        <w:rPr>
          <w:rFonts w:ascii="Arial" w:hAnsi="Arial" w:cs="Arial"/>
          <w:sz w:val="20"/>
          <w:szCs w:val="20"/>
        </w:rPr>
      </w:pPr>
      <w:r w:rsidRPr="006578D1">
        <w:rPr>
          <w:rFonts w:ascii="Arial" w:hAnsi="Arial" w:cs="Arial"/>
          <w:sz w:val="20"/>
          <w:szCs w:val="20"/>
        </w:rPr>
        <w:t xml:space="preserve">A település közigazgatási területén lévő régészeti lelőhelyek lehatárolását az </w:t>
      </w:r>
      <w:r w:rsidRPr="006578D1">
        <w:rPr>
          <w:rFonts w:ascii="Arial" w:hAnsi="Arial" w:cs="Arial"/>
          <w:sz w:val="20"/>
          <w:szCs w:val="20"/>
          <w:highlight w:val="yellow"/>
        </w:rPr>
        <w:t>S</w:t>
      </w:r>
      <w:r w:rsidR="00394DB2" w:rsidRPr="006578D1">
        <w:rPr>
          <w:rFonts w:ascii="Arial" w:hAnsi="Arial" w:cs="Arial"/>
          <w:sz w:val="20"/>
          <w:szCs w:val="20"/>
          <w:highlight w:val="yellow"/>
        </w:rPr>
        <w:t xml:space="preserve">ZT </w:t>
      </w:r>
      <w:r w:rsidRPr="006578D1">
        <w:rPr>
          <w:rFonts w:ascii="Arial" w:hAnsi="Arial" w:cs="Arial"/>
          <w:sz w:val="20"/>
          <w:szCs w:val="20"/>
          <w:highlight w:val="yellow"/>
        </w:rPr>
        <w:t>jelű</w:t>
      </w:r>
      <w:r w:rsidRPr="006578D1">
        <w:rPr>
          <w:rFonts w:ascii="Arial" w:hAnsi="Arial" w:cs="Arial"/>
          <w:sz w:val="20"/>
          <w:szCs w:val="20"/>
        </w:rPr>
        <w:t xml:space="preserve"> szabályozási tervlap tartalmazza.</w:t>
      </w:r>
    </w:p>
    <w:p w:rsidR="0025219A" w:rsidRPr="006578D1" w:rsidRDefault="0025219A" w:rsidP="00914311">
      <w:pPr>
        <w:numPr>
          <w:ilvl w:val="0"/>
          <w:numId w:val="11"/>
        </w:numPr>
        <w:jc w:val="both"/>
        <w:rPr>
          <w:rFonts w:ascii="Arial" w:hAnsi="Arial" w:cs="Arial"/>
          <w:sz w:val="20"/>
          <w:szCs w:val="20"/>
        </w:rPr>
      </w:pPr>
      <w:r w:rsidRPr="006578D1">
        <w:rPr>
          <w:rFonts w:ascii="Arial" w:hAnsi="Arial" w:cs="Arial"/>
          <w:sz w:val="20"/>
          <w:szCs w:val="20"/>
        </w:rPr>
        <w:lastRenderedPageBreak/>
        <w:t>Régészeti lelőhelyekre vonatkozó - a kulturális örökség védelméről szóló</w:t>
      </w:r>
      <w:r w:rsidR="006578D1">
        <w:rPr>
          <w:rFonts w:ascii="Arial" w:hAnsi="Arial" w:cs="Arial"/>
          <w:sz w:val="20"/>
          <w:szCs w:val="20"/>
        </w:rPr>
        <w:t xml:space="preserve"> </w:t>
      </w:r>
      <w:r w:rsidRPr="006578D1">
        <w:rPr>
          <w:rFonts w:ascii="Arial" w:hAnsi="Arial" w:cs="Arial"/>
          <w:sz w:val="20"/>
          <w:szCs w:val="20"/>
        </w:rPr>
        <w:t>- törvény és a hozzájuk kapcsolódó rendeletek előírásai kötelezően betartandók.</w:t>
      </w:r>
    </w:p>
    <w:p w:rsidR="0025219A" w:rsidRDefault="0025219A" w:rsidP="0025219A">
      <w:pPr>
        <w:ind w:left="425"/>
        <w:jc w:val="both"/>
      </w:pPr>
    </w:p>
    <w:p w:rsidR="008B186A" w:rsidRDefault="008B186A" w:rsidP="0025219A">
      <w:pPr>
        <w:ind w:left="425"/>
        <w:jc w:val="both"/>
      </w:pPr>
    </w:p>
    <w:p w:rsidR="0030736A" w:rsidRPr="006578D1" w:rsidRDefault="0030736A" w:rsidP="006578D1">
      <w:pPr>
        <w:pStyle w:val="Cmsor2"/>
        <w:numPr>
          <w:ilvl w:val="0"/>
          <w:numId w:val="6"/>
        </w:numPr>
        <w:tabs>
          <w:tab w:val="left" w:pos="357"/>
          <w:tab w:val="left" w:pos="5103"/>
        </w:tabs>
        <w:spacing w:before="0" w:after="0"/>
        <w:ind w:left="0"/>
        <w:jc w:val="center"/>
        <w:rPr>
          <w:i w:val="0"/>
          <w:sz w:val="24"/>
          <w:szCs w:val="24"/>
        </w:rPr>
      </w:pPr>
      <w:r w:rsidRPr="006578D1">
        <w:rPr>
          <w:i w:val="0"/>
          <w:sz w:val="24"/>
          <w:szCs w:val="24"/>
        </w:rPr>
        <w:t>FEJEZET</w:t>
      </w:r>
    </w:p>
    <w:p w:rsidR="00197275" w:rsidRPr="00584558" w:rsidRDefault="00197275" w:rsidP="00197275">
      <w:pPr>
        <w:pStyle w:val="Cmsor2"/>
        <w:spacing w:before="0" w:after="0"/>
        <w:jc w:val="center"/>
        <w:rPr>
          <w:i w:val="0"/>
          <w:sz w:val="20"/>
          <w:szCs w:val="20"/>
        </w:rPr>
      </w:pPr>
    </w:p>
    <w:p w:rsidR="0030736A" w:rsidRPr="00584558" w:rsidRDefault="00197275" w:rsidP="00197275">
      <w:pPr>
        <w:pStyle w:val="Cmsor2"/>
        <w:spacing w:before="0" w:after="0"/>
        <w:jc w:val="center"/>
        <w:rPr>
          <w:i w:val="0"/>
          <w:sz w:val="20"/>
          <w:szCs w:val="20"/>
        </w:rPr>
      </w:pPr>
      <w:r w:rsidRPr="00584558">
        <w:rPr>
          <w:i w:val="0"/>
          <w:sz w:val="20"/>
          <w:szCs w:val="20"/>
        </w:rPr>
        <w:t xml:space="preserve">A TÁJ </w:t>
      </w:r>
      <w:proofErr w:type="gramStart"/>
      <w:r w:rsidRPr="00584558">
        <w:rPr>
          <w:i w:val="0"/>
          <w:sz w:val="20"/>
          <w:szCs w:val="20"/>
        </w:rPr>
        <w:t>ÉS</w:t>
      </w:r>
      <w:proofErr w:type="gramEnd"/>
      <w:r w:rsidRPr="00584558">
        <w:rPr>
          <w:i w:val="0"/>
          <w:sz w:val="20"/>
          <w:szCs w:val="20"/>
        </w:rPr>
        <w:t xml:space="preserve"> TERMÉSZETI KÖRNYEZET VÉDELMÉRE VONATKOZÓ ELŐÍRÁSOK</w:t>
      </w:r>
    </w:p>
    <w:p w:rsidR="0030736A" w:rsidRPr="00584558" w:rsidRDefault="0030736A" w:rsidP="00197275">
      <w:pPr>
        <w:jc w:val="center"/>
        <w:rPr>
          <w:rFonts w:ascii="Arial" w:hAnsi="Arial" w:cs="Arial"/>
          <w:sz w:val="20"/>
          <w:szCs w:val="20"/>
        </w:rPr>
      </w:pPr>
    </w:p>
    <w:p w:rsidR="0030736A" w:rsidRPr="00584558" w:rsidRDefault="0030736A" w:rsidP="00FE556C">
      <w:pPr>
        <w:numPr>
          <w:ilvl w:val="0"/>
          <w:numId w:val="114"/>
        </w:numPr>
        <w:autoSpaceDE w:val="0"/>
        <w:autoSpaceDN w:val="0"/>
        <w:adjustRightInd w:val="0"/>
        <w:jc w:val="center"/>
        <w:rPr>
          <w:rFonts w:ascii="Arial" w:hAnsi="Arial" w:cs="Arial"/>
          <w:b/>
          <w:sz w:val="20"/>
          <w:szCs w:val="20"/>
        </w:rPr>
      </w:pPr>
      <w:bookmarkStart w:id="19" w:name="_Toc84393482"/>
      <w:bookmarkStart w:id="20" w:name="_Toc84393995"/>
      <w:r w:rsidRPr="00584558">
        <w:rPr>
          <w:rFonts w:ascii="Arial" w:hAnsi="Arial" w:cs="Arial"/>
          <w:b/>
          <w:sz w:val="20"/>
          <w:szCs w:val="20"/>
        </w:rPr>
        <w:t>A természeti értékvédelem általános előírásai</w:t>
      </w:r>
      <w:bookmarkEnd w:id="19"/>
      <w:bookmarkEnd w:id="20"/>
    </w:p>
    <w:p w:rsidR="0030736A" w:rsidRPr="00584558" w:rsidRDefault="0030736A" w:rsidP="00FE556C">
      <w:pPr>
        <w:numPr>
          <w:ilvl w:val="0"/>
          <w:numId w:val="19"/>
        </w:numPr>
        <w:autoSpaceDE w:val="0"/>
        <w:autoSpaceDN w:val="0"/>
        <w:adjustRightInd w:val="0"/>
        <w:jc w:val="center"/>
        <w:rPr>
          <w:rFonts w:ascii="Arial" w:hAnsi="Arial" w:cs="Arial"/>
          <w:sz w:val="20"/>
          <w:szCs w:val="20"/>
        </w:rPr>
      </w:pPr>
    </w:p>
    <w:p w:rsidR="00584558" w:rsidRPr="00584558" w:rsidRDefault="00584558" w:rsidP="00FE556C">
      <w:pPr>
        <w:numPr>
          <w:ilvl w:val="0"/>
          <w:numId w:val="107"/>
        </w:numPr>
        <w:jc w:val="both"/>
        <w:rPr>
          <w:rFonts w:ascii="Arial" w:hAnsi="Arial" w:cs="Arial"/>
          <w:color w:val="0000FF"/>
          <w:sz w:val="20"/>
          <w:szCs w:val="20"/>
        </w:rPr>
      </w:pPr>
      <w:r w:rsidRPr="00584558">
        <w:rPr>
          <w:rFonts w:ascii="Arial" w:hAnsi="Arial" w:cs="Arial"/>
          <w:color w:val="0000FF"/>
          <w:sz w:val="20"/>
          <w:szCs w:val="20"/>
        </w:rPr>
        <w:t xml:space="preserve">Természeti értékvédelmi területen épületeket, építményeket, nyomvonalas létesítményeket és berendezéseket, azok elhelyezését, méretét, formáját és funkcióját, (amennyiben arról külön kezelési és fenntartási útmutató nem rendelkezik) a természeti értékek megóvása mellett a táj jellegéhez is igazodva kell kialakítani. </w:t>
      </w:r>
    </w:p>
    <w:p w:rsidR="00584558" w:rsidRPr="00584558" w:rsidRDefault="00584558" w:rsidP="00FE556C">
      <w:pPr>
        <w:numPr>
          <w:ilvl w:val="0"/>
          <w:numId w:val="107"/>
        </w:numPr>
        <w:jc w:val="both"/>
        <w:rPr>
          <w:rFonts w:ascii="Arial" w:hAnsi="Arial" w:cs="Arial"/>
          <w:color w:val="0000FF"/>
          <w:sz w:val="20"/>
          <w:szCs w:val="20"/>
        </w:rPr>
      </w:pPr>
      <w:r w:rsidRPr="00584558">
        <w:rPr>
          <w:rFonts w:ascii="Arial" w:hAnsi="Arial" w:cs="Arial"/>
          <w:color w:val="0000FF"/>
          <w:sz w:val="20"/>
          <w:szCs w:val="20"/>
        </w:rPr>
        <w:t>A település közigazgatási területén az alábbi természeti értékvédelmi területek kerülnek kijelölésre:</w:t>
      </w:r>
    </w:p>
    <w:p w:rsidR="00584558" w:rsidRPr="00584558" w:rsidRDefault="00584558" w:rsidP="00584558">
      <w:pPr>
        <w:tabs>
          <w:tab w:val="left" w:pos="425"/>
        </w:tabs>
        <w:ind w:left="709" w:hanging="283"/>
        <w:rPr>
          <w:rFonts w:ascii="Arial" w:hAnsi="Arial" w:cs="Arial"/>
          <w:color w:val="0000FF"/>
          <w:sz w:val="20"/>
          <w:szCs w:val="20"/>
        </w:rPr>
      </w:pPr>
      <w:r w:rsidRPr="00584558">
        <w:rPr>
          <w:rFonts w:ascii="Arial" w:hAnsi="Arial" w:cs="Arial"/>
          <w:color w:val="0000FF"/>
          <w:sz w:val="20"/>
          <w:szCs w:val="20"/>
        </w:rPr>
        <w:t>-</w:t>
      </w:r>
      <w:r w:rsidRPr="00584558">
        <w:rPr>
          <w:rFonts w:ascii="Arial" w:hAnsi="Arial" w:cs="Arial"/>
          <w:color w:val="0000FF"/>
          <w:sz w:val="20"/>
          <w:szCs w:val="20"/>
        </w:rPr>
        <w:tab/>
        <w:t>Országos jelentőségű védett természeti területek,</w:t>
      </w:r>
    </w:p>
    <w:p w:rsidR="00584558" w:rsidRPr="00584558" w:rsidRDefault="00584558" w:rsidP="00584558">
      <w:pPr>
        <w:tabs>
          <w:tab w:val="left" w:pos="425"/>
        </w:tabs>
        <w:ind w:left="709" w:hanging="283"/>
        <w:rPr>
          <w:rFonts w:ascii="Arial" w:hAnsi="Arial" w:cs="Arial"/>
          <w:color w:val="0000FF"/>
          <w:sz w:val="20"/>
          <w:szCs w:val="20"/>
        </w:rPr>
      </w:pPr>
      <w:r w:rsidRPr="00584558">
        <w:rPr>
          <w:rFonts w:ascii="Arial" w:hAnsi="Arial" w:cs="Arial"/>
          <w:color w:val="0000FF"/>
          <w:sz w:val="20"/>
          <w:szCs w:val="20"/>
        </w:rPr>
        <w:t>-</w:t>
      </w:r>
      <w:r w:rsidRPr="00584558">
        <w:rPr>
          <w:rFonts w:ascii="Arial" w:hAnsi="Arial" w:cs="Arial"/>
          <w:color w:val="0000FF"/>
          <w:sz w:val="20"/>
          <w:szCs w:val="20"/>
        </w:rPr>
        <w:tab/>
        <w:t>Természeti területek,</w:t>
      </w:r>
    </w:p>
    <w:p w:rsidR="00584558" w:rsidRPr="00584558" w:rsidRDefault="00584558" w:rsidP="00584558">
      <w:pPr>
        <w:tabs>
          <w:tab w:val="left" w:pos="425"/>
        </w:tabs>
        <w:ind w:left="709" w:hanging="283"/>
        <w:rPr>
          <w:rFonts w:ascii="Arial" w:hAnsi="Arial" w:cs="Arial"/>
          <w:color w:val="0000FF"/>
          <w:sz w:val="20"/>
          <w:szCs w:val="20"/>
        </w:rPr>
      </w:pPr>
      <w:r w:rsidRPr="00584558">
        <w:rPr>
          <w:rFonts w:ascii="Arial" w:hAnsi="Arial" w:cs="Arial"/>
          <w:color w:val="0000FF"/>
          <w:sz w:val="20"/>
          <w:szCs w:val="20"/>
        </w:rPr>
        <w:t>-</w:t>
      </w:r>
      <w:r w:rsidRPr="00584558">
        <w:rPr>
          <w:rFonts w:ascii="Arial" w:hAnsi="Arial" w:cs="Arial"/>
          <w:color w:val="0000FF"/>
          <w:sz w:val="20"/>
          <w:szCs w:val="20"/>
        </w:rPr>
        <w:tab/>
        <w:t>Országos ökológiai hálózat területei,</w:t>
      </w:r>
    </w:p>
    <w:p w:rsidR="00584558" w:rsidRPr="00584558" w:rsidRDefault="00584558" w:rsidP="00584558">
      <w:pPr>
        <w:tabs>
          <w:tab w:val="left" w:pos="425"/>
        </w:tabs>
        <w:ind w:left="709" w:hanging="283"/>
        <w:rPr>
          <w:rFonts w:ascii="Arial" w:hAnsi="Arial" w:cs="Arial"/>
          <w:color w:val="0000FF"/>
          <w:sz w:val="20"/>
          <w:szCs w:val="20"/>
        </w:rPr>
      </w:pPr>
      <w:r w:rsidRPr="00584558">
        <w:rPr>
          <w:rFonts w:ascii="Arial" w:hAnsi="Arial" w:cs="Arial"/>
          <w:color w:val="0000FF"/>
          <w:sz w:val="20"/>
          <w:szCs w:val="20"/>
        </w:rPr>
        <w:t>-</w:t>
      </w:r>
      <w:r w:rsidRPr="00584558">
        <w:rPr>
          <w:rFonts w:ascii="Arial" w:hAnsi="Arial" w:cs="Arial"/>
          <w:color w:val="0000FF"/>
          <w:sz w:val="20"/>
          <w:szCs w:val="20"/>
        </w:rPr>
        <w:tab/>
      </w:r>
      <w:proofErr w:type="spellStart"/>
      <w:r w:rsidRPr="00584558">
        <w:rPr>
          <w:rFonts w:ascii="Arial" w:hAnsi="Arial" w:cs="Arial"/>
          <w:color w:val="0000FF"/>
          <w:sz w:val="20"/>
          <w:szCs w:val="20"/>
        </w:rPr>
        <w:t>Natura</w:t>
      </w:r>
      <w:proofErr w:type="spellEnd"/>
      <w:r w:rsidRPr="00584558">
        <w:rPr>
          <w:rFonts w:ascii="Arial" w:hAnsi="Arial" w:cs="Arial"/>
          <w:color w:val="0000FF"/>
          <w:sz w:val="20"/>
          <w:szCs w:val="20"/>
        </w:rPr>
        <w:t xml:space="preserve"> 2000 európai ökológiai hálózat területei.</w:t>
      </w:r>
    </w:p>
    <w:p w:rsidR="00D04CF9" w:rsidRPr="00FE6031" w:rsidRDefault="00D04CF9" w:rsidP="000F115C">
      <w:pPr>
        <w:ind w:left="360"/>
        <w:jc w:val="both"/>
        <w:rPr>
          <w:rFonts w:ascii="Arial" w:hAnsi="Arial" w:cs="Arial"/>
          <w:sz w:val="20"/>
          <w:szCs w:val="20"/>
          <w:highlight w:val="yellow"/>
        </w:rPr>
      </w:pPr>
    </w:p>
    <w:p w:rsidR="00584558" w:rsidRPr="00FE6031" w:rsidRDefault="00584558" w:rsidP="00FE556C">
      <w:pPr>
        <w:numPr>
          <w:ilvl w:val="0"/>
          <w:numId w:val="114"/>
        </w:numPr>
        <w:autoSpaceDE w:val="0"/>
        <w:autoSpaceDN w:val="0"/>
        <w:adjustRightInd w:val="0"/>
        <w:jc w:val="center"/>
        <w:rPr>
          <w:rFonts w:ascii="Arial" w:hAnsi="Arial" w:cs="Arial"/>
          <w:b/>
          <w:sz w:val="20"/>
          <w:szCs w:val="20"/>
        </w:rPr>
      </w:pPr>
      <w:r w:rsidRPr="00FE6031">
        <w:rPr>
          <w:rFonts w:ascii="Arial" w:hAnsi="Arial" w:cs="Arial"/>
          <w:b/>
          <w:sz w:val="20"/>
          <w:szCs w:val="20"/>
        </w:rPr>
        <w:t>Az országos jelentőségű védett természeti területek előírásai</w:t>
      </w:r>
    </w:p>
    <w:p w:rsidR="00584558" w:rsidRPr="00FE6031" w:rsidRDefault="00584558" w:rsidP="00FE556C">
      <w:pPr>
        <w:numPr>
          <w:ilvl w:val="0"/>
          <w:numId w:val="19"/>
        </w:numPr>
        <w:autoSpaceDE w:val="0"/>
        <w:autoSpaceDN w:val="0"/>
        <w:adjustRightInd w:val="0"/>
        <w:jc w:val="center"/>
        <w:rPr>
          <w:rFonts w:ascii="Arial" w:hAnsi="Arial" w:cs="Arial"/>
          <w:sz w:val="20"/>
          <w:szCs w:val="20"/>
        </w:rPr>
      </w:pPr>
    </w:p>
    <w:p w:rsidR="00584558" w:rsidRPr="00FE6031" w:rsidRDefault="00584558" w:rsidP="00584558">
      <w:pPr>
        <w:rPr>
          <w:rFonts w:ascii="Arial" w:hAnsi="Arial" w:cs="Arial"/>
          <w:color w:val="0000FF"/>
          <w:sz w:val="20"/>
          <w:szCs w:val="20"/>
        </w:rPr>
      </w:pPr>
    </w:p>
    <w:p w:rsidR="00584558" w:rsidRPr="00FE6031" w:rsidRDefault="00584558" w:rsidP="00FE556C">
      <w:pPr>
        <w:numPr>
          <w:ilvl w:val="0"/>
          <w:numId w:val="109"/>
        </w:numPr>
        <w:jc w:val="both"/>
        <w:rPr>
          <w:rFonts w:ascii="Arial" w:hAnsi="Arial" w:cs="Arial"/>
          <w:color w:val="0000FF"/>
          <w:sz w:val="20"/>
          <w:szCs w:val="20"/>
        </w:rPr>
      </w:pPr>
      <w:r w:rsidRPr="00FE6031">
        <w:rPr>
          <w:rFonts w:ascii="Arial" w:hAnsi="Arial" w:cs="Arial"/>
          <w:color w:val="0000FF"/>
          <w:sz w:val="20"/>
          <w:szCs w:val="20"/>
        </w:rPr>
        <w:t>Az érintett területek közé a tájvédelmi körzet, valamint az országos jelentőségű védett természeti területnek minősülő lápok területei tartoznak.</w:t>
      </w:r>
    </w:p>
    <w:p w:rsidR="00584558" w:rsidRPr="00FE6031" w:rsidRDefault="00584558" w:rsidP="00FE556C">
      <w:pPr>
        <w:numPr>
          <w:ilvl w:val="0"/>
          <w:numId w:val="109"/>
        </w:numPr>
        <w:jc w:val="both"/>
        <w:rPr>
          <w:rFonts w:ascii="Arial" w:hAnsi="Arial" w:cs="Arial"/>
          <w:color w:val="0000FF"/>
          <w:sz w:val="20"/>
          <w:szCs w:val="20"/>
        </w:rPr>
      </w:pPr>
      <w:r w:rsidRPr="00FE6031">
        <w:rPr>
          <w:rFonts w:ascii="Arial" w:hAnsi="Arial" w:cs="Arial"/>
          <w:color w:val="0000FF"/>
          <w:sz w:val="20"/>
          <w:szCs w:val="20"/>
        </w:rPr>
        <w:t xml:space="preserve">A területeken bármilyen tevékenység, valamint épületek, építmények, nyomvonalas létesítmények és berendezések elhelyezése csak a területileg illetékes Környezetvédelmi, Természetvédelmi és Vízügyi Felügyelőség engedélyével végezhető. </w:t>
      </w:r>
    </w:p>
    <w:p w:rsidR="00584558" w:rsidRPr="00FE6031" w:rsidRDefault="00584558" w:rsidP="00FE556C">
      <w:pPr>
        <w:numPr>
          <w:ilvl w:val="0"/>
          <w:numId w:val="109"/>
        </w:numPr>
        <w:jc w:val="both"/>
        <w:rPr>
          <w:rFonts w:ascii="Arial" w:hAnsi="Arial" w:cs="Arial"/>
          <w:color w:val="0000FF"/>
          <w:sz w:val="20"/>
          <w:szCs w:val="20"/>
        </w:rPr>
      </w:pPr>
      <w:r w:rsidRPr="00FE6031">
        <w:rPr>
          <w:rFonts w:ascii="Arial" w:hAnsi="Arial" w:cs="Arial"/>
          <w:color w:val="0000FF"/>
          <w:sz w:val="20"/>
          <w:szCs w:val="20"/>
        </w:rPr>
        <w:t xml:space="preserve">A területeken belül bármely tevékenység csak az országos védettségű területre vonatkozó előírások, valamint a védett terület kezelési és fenntartási terve alapján végezhető. </w:t>
      </w:r>
    </w:p>
    <w:p w:rsidR="00584558" w:rsidRPr="00FE6031" w:rsidRDefault="00584558" w:rsidP="00584558">
      <w:pPr>
        <w:pStyle w:val="Stlus1"/>
        <w:rPr>
          <w:rFonts w:cs="Arial"/>
          <w:color w:val="0000FF"/>
        </w:rPr>
      </w:pPr>
    </w:p>
    <w:p w:rsidR="00584558" w:rsidRPr="00FE6031" w:rsidRDefault="00584558" w:rsidP="00FE556C">
      <w:pPr>
        <w:numPr>
          <w:ilvl w:val="0"/>
          <w:numId w:val="114"/>
        </w:numPr>
        <w:autoSpaceDE w:val="0"/>
        <w:autoSpaceDN w:val="0"/>
        <w:adjustRightInd w:val="0"/>
        <w:jc w:val="center"/>
        <w:rPr>
          <w:rFonts w:ascii="Arial" w:hAnsi="Arial" w:cs="Arial"/>
          <w:b/>
          <w:sz w:val="20"/>
          <w:szCs w:val="20"/>
        </w:rPr>
      </w:pPr>
      <w:r w:rsidRPr="00FE6031">
        <w:rPr>
          <w:rFonts w:ascii="Arial" w:hAnsi="Arial" w:cs="Arial"/>
          <w:b/>
          <w:sz w:val="20"/>
          <w:szCs w:val="20"/>
        </w:rPr>
        <w:t xml:space="preserve">Nem védett természeti és </w:t>
      </w:r>
      <w:proofErr w:type="spellStart"/>
      <w:r w:rsidRPr="00FE6031">
        <w:rPr>
          <w:rFonts w:ascii="Arial" w:hAnsi="Arial" w:cs="Arial"/>
          <w:b/>
          <w:sz w:val="20"/>
          <w:szCs w:val="20"/>
        </w:rPr>
        <w:t>természetközeli</w:t>
      </w:r>
      <w:proofErr w:type="spellEnd"/>
      <w:r w:rsidRPr="00FE6031">
        <w:rPr>
          <w:rFonts w:ascii="Arial" w:hAnsi="Arial" w:cs="Arial"/>
          <w:b/>
          <w:sz w:val="20"/>
          <w:szCs w:val="20"/>
        </w:rPr>
        <w:t xml:space="preserve"> állapotú területek előírásai</w:t>
      </w:r>
    </w:p>
    <w:p w:rsidR="00584558" w:rsidRPr="00FE6031" w:rsidRDefault="00584558" w:rsidP="00FE556C">
      <w:pPr>
        <w:numPr>
          <w:ilvl w:val="0"/>
          <w:numId w:val="19"/>
        </w:numPr>
        <w:autoSpaceDE w:val="0"/>
        <w:autoSpaceDN w:val="0"/>
        <w:adjustRightInd w:val="0"/>
        <w:jc w:val="center"/>
        <w:rPr>
          <w:rFonts w:ascii="Arial" w:hAnsi="Arial" w:cs="Arial"/>
          <w:sz w:val="20"/>
          <w:szCs w:val="20"/>
        </w:rPr>
      </w:pPr>
    </w:p>
    <w:p w:rsidR="00584558" w:rsidRPr="00FE6031" w:rsidRDefault="00584558" w:rsidP="00584558">
      <w:pPr>
        <w:rPr>
          <w:rFonts w:ascii="Arial" w:hAnsi="Arial" w:cs="Arial"/>
          <w:color w:val="0000FF"/>
          <w:sz w:val="20"/>
          <w:szCs w:val="20"/>
        </w:rPr>
      </w:pPr>
    </w:p>
    <w:p w:rsidR="00584558" w:rsidRPr="00FE6031" w:rsidRDefault="00584558" w:rsidP="00FE556C">
      <w:pPr>
        <w:numPr>
          <w:ilvl w:val="0"/>
          <w:numId w:val="108"/>
        </w:numPr>
        <w:jc w:val="both"/>
        <w:rPr>
          <w:rFonts w:ascii="Arial" w:hAnsi="Arial" w:cs="Arial"/>
          <w:color w:val="0000FF"/>
          <w:sz w:val="20"/>
          <w:szCs w:val="20"/>
        </w:rPr>
      </w:pPr>
      <w:r w:rsidRPr="00FE6031">
        <w:rPr>
          <w:rFonts w:ascii="Arial" w:hAnsi="Arial" w:cs="Arial"/>
          <w:color w:val="0000FF"/>
          <w:sz w:val="20"/>
          <w:szCs w:val="20"/>
        </w:rPr>
        <w:t xml:space="preserve">A nem védett természeti és </w:t>
      </w:r>
      <w:proofErr w:type="spellStart"/>
      <w:r w:rsidRPr="00FE6031">
        <w:rPr>
          <w:rFonts w:ascii="Arial" w:hAnsi="Arial" w:cs="Arial"/>
          <w:color w:val="0000FF"/>
          <w:sz w:val="20"/>
          <w:szCs w:val="20"/>
        </w:rPr>
        <w:t>természetközeli</w:t>
      </w:r>
      <w:proofErr w:type="spellEnd"/>
      <w:r w:rsidRPr="00FE6031">
        <w:rPr>
          <w:rFonts w:ascii="Arial" w:hAnsi="Arial" w:cs="Arial"/>
          <w:color w:val="0000FF"/>
          <w:sz w:val="20"/>
          <w:szCs w:val="20"/>
        </w:rPr>
        <w:t xml:space="preserve"> állapotú területek közé a Természeti területek; a </w:t>
      </w:r>
      <w:proofErr w:type="spellStart"/>
      <w:r w:rsidRPr="00FE6031">
        <w:rPr>
          <w:rFonts w:ascii="Arial" w:hAnsi="Arial" w:cs="Arial"/>
          <w:color w:val="0000FF"/>
          <w:sz w:val="20"/>
          <w:szCs w:val="20"/>
        </w:rPr>
        <w:t>Natura</w:t>
      </w:r>
      <w:proofErr w:type="spellEnd"/>
      <w:r w:rsidRPr="00FE6031">
        <w:rPr>
          <w:rFonts w:ascii="Arial" w:hAnsi="Arial" w:cs="Arial"/>
          <w:color w:val="0000FF"/>
          <w:sz w:val="20"/>
          <w:szCs w:val="20"/>
        </w:rPr>
        <w:t xml:space="preserve"> 2000 európai ökológiai hálózat területei; az Országos ökológiai hálózat területei tartoznak.</w:t>
      </w:r>
    </w:p>
    <w:p w:rsidR="00584558" w:rsidRPr="00FE6031" w:rsidRDefault="00584558" w:rsidP="00FE556C">
      <w:pPr>
        <w:numPr>
          <w:ilvl w:val="0"/>
          <w:numId w:val="108"/>
        </w:numPr>
        <w:jc w:val="both"/>
        <w:rPr>
          <w:rFonts w:ascii="Arial" w:hAnsi="Arial" w:cs="Arial"/>
          <w:color w:val="0000FF"/>
          <w:sz w:val="20"/>
          <w:szCs w:val="20"/>
        </w:rPr>
      </w:pPr>
      <w:r w:rsidRPr="00FE6031">
        <w:rPr>
          <w:rFonts w:ascii="Arial" w:hAnsi="Arial" w:cs="Arial"/>
          <w:color w:val="0000FF"/>
          <w:sz w:val="20"/>
          <w:szCs w:val="20"/>
        </w:rPr>
        <w:t xml:space="preserve">Nem védett természeti és </w:t>
      </w:r>
      <w:proofErr w:type="spellStart"/>
      <w:r w:rsidRPr="00FE6031">
        <w:rPr>
          <w:rFonts w:ascii="Arial" w:hAnsi="Arial" w:cs="Arial"/>
          <w:color w:val="0000FF"/>
          <w:sz w:val="20"/>
          <w:szCs w:val="20"/>
        </w:rPr>
        <w:t>természetközeli</w:t>
      </w:r>
      <w:proofErr w:type="spellEnd"/>
      <w:r w:rsidRPr="00FE6031">
        <w:rPr>
          <w:rFonts w:ascii="Arial" w:hAnsi="Arial" w:cs="Arial"/>
          <w:color w:val="0000FF"/>
          <w:sz w:val="20"/>
          <w:szCs w:val="20"/>
        </w:rPr>
        <w:t xml:space="preserve"> állapotú területeken művelési ág megváltoztatásához a területileg illetékes Környezetvédelmi, Természetvédelmi és Vízügyi Felügyelőség engedélye szükséges, míg egyéb tevékenység, valamint épületek, építmények, nyomvonalas létesítmények és berendezések elhelyezése csak a Környezetvédelmi, Természetvédelmi és Vízügyi Felügyelőség véleményének figyelembevételével engedélyezhető.</w:t>
      </w:r>
    </w:p>
    <w:p w:rsidR="00584558" w:rsidRPr="00FE6031" w:rsidRDefault="00584558" w:rsidP="000F115C">
      <w:pPr>
        <w:ind w:left="360"/>
        <w:jc w:val="both"/>
        <w:rPr>
          <w:rFonts w:ascii="Arial" w:hAnsi="Arial" w:cs="Arial"/>
          <w:sz w:val="20"/>
          <w:szCs w:val="20"/>
          <w:highlight w:val="yellow"/>
        </w:rPr>
      </w:pPr>
    </w:p>
    <w:p w:rsidR="00584558" w:rsidRPr="00584558" w:rsidRDefault="00584558" w:rsidP="000F115C">
      <w:pPr>
        <w:ind w:left="360"/>
        <w:jc w:val="both"/>
        <w:rPr>
          <w:rFonts w:ascii="Arial" w:hAnsi="Arial" w:cs="Arial"/>
          <w:sz w:val="20"/>
          <w:szCs w:val="20"/>
          <w:highlight w:val="yellow"/>
        </w:rPr>
      </w:pPr>
    </w:p>
    <w:p w:rsidR="00774967" w:rsidRPr="00EA5CCE" w:rsidRDefault="00774967" w:rsidP="00EA5CCE">
      <w:pPr>
        <w:pStyle w:val="Cmsor2"/>
        <w:numPr>
          <w:ilvl w:val="0"/>
          <w:numId w:val="6"/>
        </w:numPr>
        <w:tabs>
          <w:tab w:val="left" w:pos="357"/>
          <w:tab w:val="left" w:pos="5103"/>
        </w:tabs>
        <w:spacing w:before="0" w:after="0"/>
        <w:ind w:left="0"/>
        <w:jc w:val="center"/>
        <w:rPr>
          <w:i w:val="0"/>
          <w:sz w:val="24"/>
          <w:szCs w:val="24"/>
        </w:rPr>
      </w:pPr>
      <w:bookmarkStart w:id="21" w:name="_Toc84393422"/>
      <w:bookmarkStart w:id="22" w:name="_Toc84393935"/>
      <w:bookmarkStart w:id="23" w:name="_Toc84394080"/>
      <w:bookmarkStart w:id="24" w:name="_Toc266702340"/>
      <w:r w:rsidRPr="00EA5CCE">
        <w:rPr>
          <w:i w:val="0"/>
          <w:sz w:val="24"/>
          <w:szCs w:val="24"/>
        </w:rPr>
        <w:t>FEJEZET</w:t>
      </w:r>
      <w:bookmarkEnd w:id="21"/>
      <w:bookmarkEnd w:id="22"/>
      <w:bookmarkEnd w:id="23"/>
      <w:bookmarkEnd w:id="24"/>
    </w:p>
    <w:p w:rsidR="00774967" w:rsidRPr="00D04CF9" w:rsidRDefault="00774967" w:rsidP="00774967"/>
    <w:p w:rsidR="00743C8B" w:rsidRDefault="00197275" w:rsidP="00197275">
      <w:pPr>
        <w:pStyle w:val="Cmsor2"/>
        <w:spacing w:before="0" w:after="0"/>
        <w:jc w:val="center"/>
        <w:rPr>
          <w:i w:val="0"/>
          <w:sz w:val="22"/>
          <w:szCs w:val="22"/>
        </w:rPr>
      </w:pPr>
      <w:r w:rsidRPr="00EA5CCE">
        <w:rPr>
          <w:i w:val="0"/>
          <w:sz w:val="22"/>
          <w:szCs w:val="22"/>
        </w:rPr>
        <w:t>KÖRNYEZETVÉDELMI ELŐÍRÁSOK</w:t>
      </w:r>
    </w:p>
    <w:p w:rsidR="00EA5CCE" w:rsidRPr="00EA5CCE" w:rsidRDefault="00EA5CCE" w:rsidP="00EA5CCE"/>
    <w:p w:rsidR="00197275" w:rsidRPr="00EA5CCE" w:rsidRDefault="00197275" w:rsidP="00FE556C">
      <w:pPr>
        <w:numPr>
          <w:ilvl w:val="0"/>
          <w:numId w:val="19"/>
        </w:numPr>
        <w:autoSpaceDE w:val="0"/>
        <w:autoSpaceDN w:val="0"/>
        <w:adjustRightInd w:val="0"/>
        <w:jc w:val="center"/>
        <w:rPr>
          <w:rFonts w:ascii="Arial" w:hAnsi="Arial" w:cs="Arial"/>
          <w:b/>
          <w:sz w:val="22"/>
          <w:szCs w:val="22"/>
        </w:rPr>
      </w:pPr>
      <w:bookmarkStart w:id="25" w:name="_Toc84393490"/>
      <w:bookmarkStart w:id="26" w:name="_Toc84394003"/>
    </w:p>
    <w:p w:rsidR="009D2E5E" w:rsidRPr="00AF64F1" w:rsidRDefault="009D2E5E" w:rsidP="00FE556C">
      <w:pPr>
        <w:numPr>
          <w:ilvl w:val="0"/>
          <w:numId w:val="50"/>
        </w:numPr>
        <w:tabs>
          <w:tab w:val="left" w:pos="851"/>
          <w:tab w:val="left" w:pos="1276"/>
          <w:tab w:val="left" w:pos="1701"/>
          <w:tab w:val="right" w:pos="8789"/>
        </w:tabs>
        <w:jc w:val="both"/>
        <w:rPr>
          <w:rFonts w:ascii="Arial" w:hAnsi="Arial" w:cs="Arial"/>
          <w:color w:val="0000FF"/>
          <w:sz w:val="20"/>
          <w:szCs w:val="20"/>
        </w:rPr>
      </w:pPr>
      <w:r w:rsidRPr="00AF64F1">
        <w:rPr>
          <w:rFonts w:ascii="Arial" w:hAnsi="Arial" w:cs="Arial"/>
          <w:color w:val="0000FF"/>
          <w:sz w:val="20"/>
          <w:szCs w:val="20"/>
        </w:rPr>
        <w:t xml:space="preserve">A tervezett belterületi határtól </w:t>
      </w:r>
      <w:proofErr w:type="gramStart"/>
      <w:r w:rsidR="00584558">
        <w:rPr>
          <w:rFonts w:ascii="Arial" w:hAnsi="Arial" w:cs="Arial"/>
          <w:color w:val="0000FF"/>
          <w:sz w:val="20"/>
          <w:szCs w:val="20"/>
          <w:highlight w:val="yellow"/>
        </w:rPr>
        <w:t>mért ….</w:t>
      </w:r>
      <w:proofErr w:type="gramEnd"/>
      <w:r w:rsidRPr="00AF64F1">
        <w:rPr>
          <w:rFonts w:ascii="Arial" w:hAnsi="Arial" w:cs="Arial"/>
          <w:color w:val="0000FF"/>
          <w:sz w:val="20"/>
          <w:szCs w:val="20"/>
          <w:highlight w:val="yellow"/>
        </w:rPr>
        <w:t xml:space="preserve"> m-</w:t>
      </w:r>
      <w:r w:rsidRPr="00AF64F1">
        <w:rPr>
          <w:rFonts w:ascii="Arial" w:hAnsi="Arial" w:cs="Arial"/>
          <w:color w:val="0000FF"/>
          <w:sz w:val="20"/>
          <w:szCs w:val="20"/>
        </w:rPr>
        <w:t>es védőtávolságon belül települési környezetet zavaró, szennyező tevékenység nem folytatható.</w:t>
      </w:r>
    </w:p>
    <w:p w:rsidR="009D2E5E" w:rsidRPr="00AF64F1" w:rsidRDefault="009D2E5E" w:rsidP="00FE556C">
      <w:pPr>
        <w:numPr>
          <w:ilvl w:val="0"/>
          <w:numId w:val="50"/>
        </w:numPr>
        <w:tabs>
          <w:tab w:val="left" w:pos="851"/>
          <w:tab w:val="left" w:pos="1276"/>
          <w:tab w:val="left" w:pos="1701"/>
          <w:tab w:val="right" w:pos="8789"/>
        </w:tabs>
        <w:jc w:val="both"/>
        <w:rPr>
          <w:rFonts w:ascii="Arial" w:hAnsi="Arial" w:cs="Arial"/>
          <w:color w:val="0000FF"/>
          <w:sz w:val="20"/>
          <w:szCs w:val="20"/>
        </w:rPr>
      </w:pPr>
      <w:r w:rsidRPr="00AF64F1">
        <w:rPr>
          <w:rFonts w:ascii="Arial" w:hAnsi="Arial" w:cs="Arial"/>
          <w:color w:val="0000FF"/>
          <w:sz w:val="20"/>
          <w:szCs w:val="20"/>
        </w:rPr>
        <w:t>A környezethasználat feltételeit úgy kell alakítani, hogy</w:t>
      </w:r>
    </w:p>
    <w:p w:rsidR="009D2E5E" w:rsidRPr="00AF64F1" w:rsidRDefault="009D2E5E" w:rsidP="00FE556C">
      <w:pPr>
        <w:pStyle w:val="Listaszerbekezds"/>
        <w:widowControl w:val="0"/>
        <w:numPr>
          <w:ilvl w:val="0"/>
          <w:numId w:val="49"/>
        </w:numPr>
        <w:tabs>
          <w:tab w:val="left" w:pos="907"/>
        </w:tabs>
        <w:contextualSpacing/>
        <w:jc w:val="both"/>
        <w:rPr>
          <w:rFonts w:ascii="Arial" w:hAnsi="Arial" w:cs="Arial"/>
          <w:color w:val="0000FF"/>
          <w:sz w:val="20"/>
          <w:szCs w:val="20"/>
        </w:rPr>
      </w:pPr>
      <w:r w:rsidRPr="00AF64F1">
        <w:rPr>
          <w:rFonts w:ascii="Arial" w:hAnsi="Arial" w:cs="Arial"/>
          <w:color w:val="0000FF"/>
          <w:sz w:val="20"/>
          <w:szCs w:val="20"/>
        </w:rPr>
        <w:t>a legkisebb mértékű környezetterhelést és igénybevételt idézze elő,</w:t>
      </w:r>
    </w:p>
    <w:p w:rsidR="009D2E5E" w:rsidRPr="00AF64F1" w:rsidRDefault="009D2E5E" w:rsidP="00FE556C">
      <w:pPr>
        <w:pStyle w:val="Listaszerbekezds"/>
        <w:widowControl w:val="0"/>
        <w:numPr>
          <w:ilvl w:val="0"/>
          <w:numId w:val="49"/>
        </w:numPr>
        <w:tabs>
          <w:tab w:val="left" w:pos="907"/>
        </w:tabs>
        <w:contextualSpacing/>
        <w:jc w:val="both"/>
        <w:rPr>
          <w:rFonts w:ascii="Arial" w:hAnsi="Arial" w:cs="Arial"/>
          <w:color w:val="0000FF"/>
          <w:sz w:val="20"/>
          <w:szCs w:val="20"/>
        </w:rPr>
      </w:pPr>
      <w:r w:rsidRPr="00AF64F1">
        <w:rPr>
          <w:rFonts w:ascii="Arial" w:hAnsi="Arial" w:cs="Arial"/>
          <w:color w:val="0000FF"/>
          <w:sz w:val="20"/>
          <w:szCs w:val="20"/>
        </w:rPr>
        <w:t>megelőzze a környezetszennyezést és kizárja a környezetkárosítást,</w:t>
      </w:r>
    </w:p>
    <w:p w:rsidR="009D2E5E" w:rsidRPr="00AF64F1" w:rsidRDefault="009D2E5E" w:rsidP="00FE556C">
      <w:pPr>
        <w:pStyle w:val="Listaszerbekezds"/>
        <w:widowControl w:val="0"/>
        <w:numPr>
          <w:ilvl w:val="0"/>
          <w:numId w:val="49"/>
        </w:numPr>
        <w:tabs>
          <w:tab w:val="left" w:pos="907"/>
        </w:tabs>
        <w:contextualSpacing/>
        <w:jc w:val="both"/>
        <w:rPr>
          <w:rFonts w:ascii="Arial" w:hAnsi="Arial" w:cs="Arial"/>
          <w:color w:val="0000FF"/>
          <w:sz w:val="20"/>
          <w:szCs w:val="20"/>
        </w:rPr>
      </w:pPr>
      <w:r w:rsidRPr="00AF64F1">
        <w:rPr>
          <w:rFonts w:ascii="Arial" w:hAnsi="Arial" w:cs="Arial"/>
          <w:color w:val="0000FF"/>
          <w:sz w:val="20"/>
          <w:szCs w:val="20"/>
        </w:rPr>
        <w:t>megszüntesse, de legalább enyhítse a meglevő ártalmakat és szennyezéseket,</w:t>
      </w:r>
    </w:p>
    <w:p w:rsidR="009D2E5E" w:rsidRPr="00AF64F1" w:rsidRDefault="009D2E5E" w:rsidP="00FE556C">
      <w:pPr>
        <w:pStyle w:val="Listaszerbekezds"/>
        <w:widowControl w:val="0"/>
        <w:numPr>
          <w:ilvl w:val="0"/>
          <w:numId w:val="49"/>
        </w:numPr>
        <w:tabs>
          <w:tab w:val="left" w:pos="907"/>
        </w:tabs>
        <w:contextualSpacing/>
        <w:jc w:val="both"/>
        <w:rPr>
          <w:rFonts w:ascii="Arial" w:hAnsi="Arial" w:cs="Arial"/>
          <w:color w:val="0000FF"/>
          <w:sz w:val="20"/>
          <w:szCs w:val="20"/>
        </w:rPr>
      </w:pPr>
      <w:r w:rsidRPr="00AF64F1">
        <w:rPr>
          <w:rFonts w:ascii="Arial" w:hAnsi="Arial" w:cs="Arial"/>
          <w:color w:val="0000FF"/>
          <w:sz w:val="20"/>
          <w:szCs w:val="20"/>
        </w:rPr>
        <w:t>biztosítsa az elérhető legjobb környezetkímélő technológia alkalmazását.</w:t>
      </w:r>
    </w:p>
    <w:p w:rsidR="009D2E5E" w:rsidRPr="00AF64F1" w:rsidRDefault="009D2E5E" w:rsidP="00FE556C">
      <w:pPr>
        <w:numPr>
          <w:ilvl w:val="0"/>
          <w:numId w:val="50"/>
        </w:numPr>
        <w:tabs>
          <w:tab w:val="left" w:pos="851"/>
          <w:tab w:val="left" w:pos="1276"/>
          <w:tab w:val="left" w:pos="1701"/>
          <w:tab w:val="right" w:pos="8789"/>
        </w:tabs>
        <w:jc w:val="both"/>
        <w:rPr>
          <w:rFonts w:ascii="Arial" w:hAnsi="Arial" w:cs="Arial"/>
          <w:color w:val="0000FF"/>
          <w:sz w:val="20"/>
          <w:szCs w:val="20"/>
        </w:rPr>
      </w:pPr>
      <w:r w:rsidRPr="00AF64F1">
        <w:rPr>
          <w:rFonts w:ascii="Arial" w:hAnsi="Arial" w:cs="Arial"/>
          <w:color w:val="0000FF"/>
          <w:sz w:val="20"/>
          <w:szCs w:val="20"/>
        </w:rPr>
        <w:t xml:space="preserve">A környezet-, táj- és természetvédelmi előírások együttesen alkalmazandók a </w:t>
      </w:r>
      <w:r w:rsidR="00AF64F1" w:rsidRPr="00AF64F1">
        <w:rPr>
          <w:rFonts w:ascii="Arial" w:hAnsi="Arial" w:cs="Arial"/>
          <w:color w:val="0000FF"/>
          <w:sz w:val="20"/>
          <w:szCs w:val="20"/>
        </w:rPr>
        <w:t>község</w:t>
      </w:r>
      <w:r w:rsidRPr="00AF64F1">
        <w:rPr>
          <w:rFonts w:ascii="Arial" w:hAnsi="Arial" w:cs="Arial"/>
          <w:color w:val="0000FF"/>
          <w:sz w:val="20"/>
          <w:szCs w:val="20"/>
        </w:rPr>
        <w:t xml:space="preserve"> helyi környezetvédelmi, hulladékgazdálkodási, köztisztasági, állattartási, csendvédelmi és levegőtisztaság védelmi, valamint értékvédelmi tárgykörű rendeleteivel.</w:t>
      </w:r>
    </w:p>
    <w:p w:rsidR="009D2E5E" w:rsidRPr="00434967" w:rsidRDefault="00434967" w:rsidP="00FE556C">
      <w:pPr>
        <w:numPr>
          <w:ilvl w:val="0"/>
          <w:numId w:val="114"/>
        </w:numPr>
        <w:autoSpaceDE w:val="0"/>
        <w:autoSpaceDN w:val="0"/>
        <w:adjustRightInd w:val="0"/>
        <w:jc w:val="center"/>
        <w:rPr>
          <w:b/>
        </w:rPr>
      </w:pPr>
      <w:r w:rsidRPr="00434967">
        <w:rPr>
          <w:rFonts w:ascii="Arial" w:hAnsi="Arial" w:cs="Arial"/>
          <w:b/>
          <w:sz w:val="20"/>
          <w:szCs w:val="20"/>
        </w:rPr>
        <w:lastRenderedPageBreak/>
        <w:t>Földvédelem</w:t>
      </w:r>
    </w:p>
    <w:p w:rsidR="00434967" w:rsidRPr="00434967" w:rsidRDefault="00434967" w:rsidP="00FE556C">
      <w:pPr>
        <w:numPr>
          <w:ilvl w:val="0"/>
          <w:numId w:val="19"/>
        </w:numPr>
        <w:autoSpaceDE w:val="0"/>
        <w:autoSpaceDN w:val="0"/>
        <w:adjustRightInd w:val="0"/>
        <w:jc w:val="center"/>
        <w:rPr>
          <w:rFonts w:ascii="Arial" w:hAnsi="Arial" w:cs="Arial"/>
          <w:b/>
          <w:sz w:val="22"/>
          <w:szCs w:val="22"/>
        </w:rPr>
      </w:pPr>
      <w:bookmarkStart w:id="27" w:name="_Toc483981174"/>
      <w:bookmarkStart w:id="28" w:name="_Toc484324849"/>
      <w:bookmarkEnd w:id="25"/>
      <w:bookmarkEnd w:id="26"/>
    </w:p>
    <w:bookmarkEnd w:id="27"/>
    <w:bookmarkEnd w:id="28"/>
    <w:p w:rsidR="00584558" w:rsidRPr="00584558" w:rsidRDefault="00584558" w:rsidP="00FE556C">
      <w:pPr>
        <w:numPr>
          <w:ilvl w:val="0"/>
          <w:numId w:val="110"/>
        </w:numPr>
        <w:jc w:val="both"/>
        <w:rPr>
          <w:rFonts w:ascii="Arial" w:hAnsi="Arial" w:cs="Arial"/>
          <w:color w:val="0000FF"/>
          <w:sz w:val="20"/>
          <w:szCs w:val="20"/>
        </w:rPr>
      </w:pPr>
      <w:r w:rsidRPr="00584558">
        <w:rPr>
          <w:rFonts w:ascii="Arial" w:hAnsi="Arial" w:cs="Arial"/>
          <w:color w:val="0000FF"/>
          <w:sz w:val="20"/>
          <w:szCs w:val="20"/>
        </w:rPr>
        <w:t>A földmozgatással járó építési-, tereprendezési tevékenység végzése során:</w:t>
      </w:r>
    </w:p>
    <w:p w:rsidR="00584558" w:rsidRPr="00584558" w:rsidRDefault="00584558" w:rsidP="00FE556C">
      <w:pPr>
        <w:numPr>
          <w:ilvl w:val="1"/>
          <w:numId w:val="78"/>
        </w:numPr>
        <w:tabs>
          <w:tab w:val="num" w:pos="709"/>
        </w:tabs>
        <w:ind w:left="709" w:hanging="283"/>
        <w:jc w:val="both"/>
        <w:rPr>
          <w:rFonts w:ascii="Arial" w:hAnsi="Arial" w:cs="Arial"/>
          <w:color w:val="0000FF"/>
          <w:sz w:val="20"/>
          <w:szCs w:val="20"/>
        </w:rPr>
      </w:pPr>
      <w:r w:rsidRPr="00584558">
        <w:rPr>
          <w:rFonts w:ascii="Arial" w:hAnsi="Arial" w:cs="Arial"/>
          <w:color w:val="0000FF"/>
          <w:sz w:val="20"/>
          <w:szCs w:val="20"/>
        </w:rPr>
        <w:t>a kitermelt humuszt és az altalajt egymástól elkülönített területen kell tárolni újrahasznosításig,</w:t>
      </w:r>
    </w:p>
    <w:p w:rsidR="00584558" w:rsidRPr="00584558" w:rsidRDefault="00584558" w:rsidP="00FE556C">
      <w:pPr>
        <w:numPr>
          <w:ilvl w:val="1"/>
          <w:numId w:val="78"/>
        </w:numPr>
        <w:tabs>
          <w:tab w:val="num" w:pos="709"/>
        </w:tabs>
        <w:ind w:left="709" w:hanging="283"/>
        <w:jc w:val="both"/>
        <w:rPr>
          <w:rFonts w:ascii="Arial" w:hAnsi="Arial" w:cs="Arial"/>
          <w:color w:val="0000FF"/>
          <w:sz w:val="20"/>
          <w:szCs w:val="20"/>
        </w:rPr>
      </w:pPr>
      <w:r w:rsidRPr="00584558">
        <w:rPr>
          <w:rFonts w:ascii="Arial" w:hAnsi="Arial" w:cs="Arial"/>
          <w:color w:val="0000FF"/>
          <w:sz w:val="20"/>
          <w:szCs w:val="20"/>
        </w:rPr>
        <w:t>a földmozgatás, majd a végleges elhelyezés során biztosítani kell a kiporzás elleni védelmet,</w:t>
      </w:r>
    </w:p>
    <w:p w:rsidR="00584558" w:rsidRPr="00584558" w:rsidRDefault="00584558" w:rsidP="00FE556C">
      <w:pPr>
        <w:numPr>
          <w:ilvl w:val="1"/>
          <w:numId w:val="78"/>
        </w:numPr>
        <w:tabs>
          <w:tab w:val="num" w:pos="709"/>
        </w:tabs>
        <w:ind w:left="709" w:hanging="283"/>
        <w:jc w:val="both"/>
        <w:rPr>
          <w:rFonts w:ascii="Arial" w:hAnsi="Arial" w:cs="Arial"/>
          <w:color w:val="0000FF"/>
          <w:sz w:val="20"/>
          <w:szCs w:val="20"/>
        </w:rPr>
      </w:pPr>
      <w:r w:rsidRPr="00584558">
        <w:rPr>
          <w:rFonts w:ascii="Arial" w:hAnsi="Arial" w:cs="Arial"/>
          <w:color w:val="0000FF"/>
          <w:sz w:val="20"/>
          <w:szCs w:val="20"/>
        </w:rPr>
        <w:t xml:space="preserve">az építési tevékenység befejeztével a deponált humuszos talaj hasznosítását helyben kell megoldani, vagy a szakhatóságok által előírt helyen és módon kell kezelni. </w:t>
      </w:r>
    </w:p>
    <w:p w:rsidR="00584558" w:rsidRPr="00584558" w:rsidRDefault="00584558" w:rsidP="00FE556C">
      <w:pPr>
        <w:numPr>
          <w:ilvl w:val="0"/>
          <w:numId w:val="110"/>
        </w:numPr>
        <w:jc w:val="both"/>
        <w:rPr>
          <w:rFonts w:ascii="Arial" w:hAnsi="Arial" w:cs="Arial"/>
          <w:color w:val="0000FF"/>
          <w:sz w:val="20"/>
          <w:szCs w:val="20"/>
        </w:rPr>
      </w:pPr>
      <w:r w:rsidRPr="00584558">
        <w:rPr>
          <w:rFonts w:ascii="Arial" w:hAnsi="Arial" w:cs="Arial"/>
          <w:color w:val="0000FF"/>
          <w:sz w:val="20"/>
          <w:szCs w:val="20"/>
        </w:rPr>
        <w:t>A termőföld minőségének védelme érdekében a földhasznosítás során a termőhely ökológiai adottságaihoz igazodó, a termesztés technológia és talajvédelmi beavatkozások összehangolásán alapuló talajvédő gazdálkodást kell folytatni.</w:t>
      </w:r>
    </w:p>
    <w:p w:rsidR="00584558" w:rsidRPr="00584558" w:rsidRDefault="00584558" w:rsidP="00584558">
      <w:pPr>
        <w:rPr>
          <w:rFonts w:ascii="Arial" w:hAnsi="Arial" w:cs="Arial"/>
          <w:color w:val="0000FF"/>
          <w:sz w:val="20"/>
          <w:szCs w:val="20"/>
        </w:rPr>
      </w:pPr>
    </w:p>
    <w:p w:rsidR="007F689B" w:rsidRDefault="007F689B" w:rsidP="00FE556C">
      <w:pPr>
        <w:numPr>
          <w:ilvl w:val="0"/>
          <w:numId w:val="114"/>
        </w:numPr>
        <w:autoSpaceDE w:val="0"/>
        <w:autoSpaceDN w:val="0"/>
        <w:adjustRightInd w:val="0"/>
        <w:jc w:val="center"/>
        <w:rPr>
          <w:rFonts w:ascii="Arial" w:hAnsi="Arial" w:cs="Arial"/>
          <w:b/>
          <w:sz w:val="20"/>
          <w:szCs w:val="20"/>
        </w:rPr>
      </w:pPr>
      <w:bookmarkStart w:id="29" w:name="_Toc84393494"/>
      <w:bookmarkStart w:id="30" w:name="_Toc84394007"/>
      <w:bookmarkStart w:id="31" w:name="_Toc483981177"/>
      <w:bookmarkStart w:id="32" w:name="_Toc484324852"/>
      <w:r w:rsidRPr="00434967">
        <w:rPr>
          <w:rFonts w:ascii="Arial" w:hAnsi="Arial" w:cs="Arial"/>
          <w:b/>
          <w:sz w:val="20"/>
          <w:szCs w:val="20"/>
        </w:rPr>
        <w:t>Vízkészletek minőségvédelme</w:t>
      </w:r>
    </w:p>
    <w:bookmarkEnd w:id="29"/>
    <w:bookmarkEnd w:id="30"/>
    <w:bookmarkEnd w:id="31"/>
    <w:bookmarkEnd w:id="32"/>
    <w:p w:rsidR="00584558" w:rsidRPr="00434967" w:rsidRDefault="00584558" w:rsidP="00FE556C">
      <w:pPr>
        <w:numPr>
          <w:ilvl w:val="0"/>
          <w:numId w:val="19"/>
        </w:numPr>
        <w:autoSpaceDE w:val="0"/>
        <w:autoSpaceDN w:val="0"/>
        <w:adjustRightInd w:val="0"/>
        <w:jc w:val="center"/>
        <w:rPr>
          <w:rFonts w:ascii="Arial" w:hAnsi="Arial" w:cs="Arial"/>
          <w:b/>
          <w:sz w:val="22"/>
          <w:szCs w:val="22"/>
        </w:rPr>
      </w:pPr>
    </w:p>
    <w:p w:rsidR="00584558" w:rsidRPr="00584558" w:rsidRDefault="00584558" w:rsidP="00584558">
      <w:pPr>
        <w:rPr>
          <w:rFonts w:ascii="Arial" w:hAnsi="Arial" w:cs="Arial"/>
          <w:color w:val="0000FF"/>
          <w:sz w:val="20"/>
          <w:szCs w:val="20"/>
        </w:rPr>
      </w:pPr>
    </w:p>
    <w:p w:rsidR="00584558" w:rsidRPr="00584558" w:rsidRDefault="00584558" w:rsidP="00FE556C">
      <w:pPr>
        <w:numPr>
          <w:ilvl w:val="0"/>
          <w:numId w:val="111"/>
        </w:numPr>
        <w:jc w:val="both"/>
        <w:rPr>
          <w:rFonts w:ascii="Arial" w:hAnsi="Arial" w:cs="Arial"/>
          <w:color w:val="0000FF"/>
          <w:sz w:val="20"/>
          <w:szCs w:val="20"/>
        </w:rPr>
      </w:pPr>
      <w:r w:rsidRPr="00584558">
        <w:rPr>
          <w:rFonts w:ascii="Arial" w:hAnsi="Arial" w:cs="Arial"/>
          <w:color w:val="0000FF"/>
          <w:sz w:val="20"/>
          <w:szCs w:val="20"/>
        </w:rPr>
        <w:t>Vízfolyások, csatornák, vízelvezető árkok és tavak folyamatos karbantartásáról, tisztításáról a kezelő, üzemeltető köteles gondoskodni.</w:t>
      </w:r>
    </w:p>
    <w:p w:rsidR="00584558" w:rsidRPr="00584558" w:rsidRDefault="00584558" w:rsidP="00FE556C">
      <w:pPr>
        <w:numPr>
          <w:ilvl w:val="0"/>
          <w:numId w:val="111"/>
        </w:numPr>
        <w:jc w:val="both"/>
        <w:rPr>
          <w:rFonts w:ascii="Arial" w:hAnsi="Arial" w:cs="Arial"/>
          <w:color w:val="0000FF"/>
          <w:sz w:val="20"/>
          <w:szCs w:val="20"/>
        </w:rPr>
      </w:pPr>
      <w:r w:rsidRPr="00584558">
        <w:rPr>
          <w:rFonts w:ascii="Arial" w:hAnsi="Arial" w:cs="Arial"/>
          <w:color w:val="0000FF"/>
          <w:sz w:val="20"/>
          <w:szCs w:val="20"/>
        </w:rPr>
        <w:t xml:space="preserve">A vízfolyások és tavak természetes és </w:t>
      </w:r>
      <w:proofErr w:type="spellStart"/>
      <w:r w:rsidRPr="00584558">
        <w:rPr>
          <w:rFonts w:ascii="Arial" w:hAnsi="Arial" w:cs="Arial"/>
          <w:color w:val="0000FF"/>
          <w:sz w:val="20"/>
          <w:szCs w:val="20"/>
        </w:rPr>
        <w:t>természetközeli</w:t>
      </w:r>
      <w:proofErr w:type="spellEnd"/>
      <w:r w:rsidRPr="00584558">
        <w:rPr>
          <w:rFonts w:ascii="Arial" w:hAnsi="Arial" w:cs="Arial"/>
          <w:color w:val="0000FF"/>
          <w:sz w:val="20"/>
          <w:szCs w:val="20"/>
        </w:rPr>
        <w:t xml:space="preserve"> állapotú partjait - a vizes élőhelyek védelme érdekében - meg kell őrizni. A vízépítési munkálatok során a természetkímélő megoldásokat kell alkalmazni.</w:t>
      </w:r>
    </w:p>
    <w:p w:rsidR="00584558" w:rsidRPr="00584558" w:rsidRDefault="00584558" w:rsidP="00FE556C">
      <w:pPr>
        <w:numPr>
          <w:ilvl w:val="0"/>
          <w:numId w:val="111"/>
        </w:numPr>
        <w:jc w:val="both"/>
        <w:rPr>
          <w:rFonts w:ascii="Arial" w:hAnsi="Arial" w:cs="Arial"/>
          <w:color w:val="0000FF"/>
          <w:sz w:val="20"/>
          <w:szCs w:val="20"/>
        </w:rPr>
      </w:pPr>
      <w:r w:rsidRPr="00584558">
        <w:rPr>
          <w:rFonts w:ascii="Arial" w:hAnsi="Arial" w:cs="Arial"/>
          <w:color w:val="0000FF"/>
          <w:sz w:val="20"/>
          <w:szCs w:val="20"/>
        </w:rPr>
        <w:t xml:space="preserve">A vízfolyások, vizes élőhelyek természetes és </w:t>
      </w:r>
      <w:proofErr w:type="spellStart"/>
      <w:r w:rsidRPr="00584558">
        <w:rPr>
          <w:rFonts w:ascii="Arial" w:hAnsi="Arial" w:cs="Arial"/>
          <w:color w:val="0000FF"/>
          <w:sz w:val="20"/>
          <w:szCs w:val="20"/>
        </w:rPr>
        <w:t>természetközeli</w:t>
      </w:r>
      <w:proofErr w:type="spellEnd"/>
      <w:r w:rsidRPr="00584558">
        <w:rPr>
          <w:rFonts w:ascii="Arial" w:hAnsi="Arial" w:cs="Arial"/>
          <w:color w:val="0000FF"/>
          <w:sz w:val="20"/>
          <w:szCs w:val="20"/>
        </w:rPr>
        <w:t xml:space="preserve"> állapotú (part</w:t>
      </w:r>
      <w:proofErr w:type="gramStart"/>
      <w:r w:rsidRPr="00584558">
        <w:rPr>
          <w:rFonts w:ascii="Arial" w:hAnsi="Arial" w:cs="Arial"/>
          <w:color w:val="0000FF"/>
          <w:sz w:val="20"/>
          <w:szCs w:val="20"/>
        </w:rPr>
        <w:t>)szakaszai</w:t>
      </w:r>
      <w:proofErr w:type="gramEnd"/>
      <w:r w:rsidRPr="00584558">
        <w:rPr>
          <w:rFonts w:ascii="Arial" w:hAnsi="Arial" w:cs="Arial"/>
          <w:color w:val="0000FF"/>
          <w:sz w:val="20"/>
          <w:szCs w:val="20"/>
        </w:rPr>
        <w:t xml:space="preserve"> melletti, parttól számított 100 méteren belüli területeken a vizekre és a vízben élő szervezetekre veszélyes vegyi anyagok (növényvédő szer, hulladék) kijuttatása, elhelyezése, valamint új építmények építése - amennyiben arról külön jogszabály nem rendelkezik - tilos.</w:t>
      </w:r>
    </w:p>
    <w:p w:rsidR="00584558" w:rsidRDefault="00584558" w:rsidP="00FE556C">
      <w:pPr>
        <w:numPr>
          <w:ilvl w:val="0"/>
          <w:numId w:val="111"/>
        </w:numPr>
        <w:jc w:val="both"/>
        <w:rPr>
          <w:rFonts w:ascii="Arial" w:hAnsi="Arial" w:cs="Arial"/>
          <w:color w:val="0000FF"/>
          <w:sz w:val="20"/>
          <w:szCs w:val="20"/>
        </w:rPr>
      </w:pPr>
      <w:r w:rsidRPr="00584558">
        <w:rPr>
          <w:rFonts w:ascii="Arial" w:hAnsi="Arial" w:cs="Arial"/>
          <w:color w:val="0000FF"/>
          <w:sz w:val="20"/>
          <w:szCs w:val="20"/>
        </w:rPr>
        <w:t>Gondoskodni kell a felszín alatti vizek védelméről, és figyelni kell arra, hogy különösen a magas talajvízállású területeken szennyeződés a felszín alatti vízbe ne kerülhessen.</w:t>
      </w:r>
    </w:p>
    <w:p w:rsidR="007F689B" w:rsidRPr="00135DAD" w:rsidRDefault="007F689B" w:rsidP="007F689B">
      <w:pPr>
        <w:jc w:val="both"/>
        <w:rPr>
          <w:rFonts w:ascii="Arial" w:hAnsi="Arial" w:cs="Arial"/>
          <w:sz w:val="20"/>
          <w:szCs w:val="20"/>
        </w:rPr>
      </w:pPr>
    </w:p>
    <w:p w:rsidR="00584558" w:rsidRPr="00135DAD" w:rsidRDefault="007F689B" w:rsidP="00FE556C">
      <w:pPr>
        <w:pStyle w:val="Listaszerbekezds"/>
        <w:numPr>
          <w:ilvl w:val="0"/>
          <w:numId w:val="114"/>
        </w:numPr>
        <w:jc w:val="center"/>
        <w:rPr>
          <w:rFonts w:ascii="Arial" w:hAnsi="Arial" w:cs="Arial"/>
          <w:sz w:val="20"/>
          <w:szCs w:val="20"/>
        </w:rPr>
      </w:pPr>
      <w:r w:rsidRPr="00135DAD">
        <w:rPr>
          <w:rFonts w:ascii="Arial" w:hAnsi="Arial" w:cs="Arial"/>
          <w:b/>
          <w:sz w:val="20"/>
          <w:szCs w:val="20"/>
        </w:rPr>
        <w:t>Levegőtisztaság-védelem</w:t>
      </w:r>
    </w:p>
    <w:p w:rsidR="007F689B" w:rsidRPr="00135DAD" w:rsidRDefault="007F689B" w:rsidP="00FE556C">
      <w:pPr>
        <w:numPr>
          <w:ilvl w:val="0"/>
          <w:numId w:val="19"/>
        </w:numPr>
        <w:autoSpaceDE w:val="0"/>
        <w:autoSpaceDN w:val="0"/>
        <w:adjustRightInd w:val="0"/>
        <w:jc w:val="center"/>
        <w:rPr>
          <w:rFonts w:ascii="Arial" w:hAnsi="Arial" w:cs="Arial"/>
          <w:sz w:val="20"/>
          <w:szCs w:val="20"/>
        </w:rPr>
      </w:pPr>
      <w:bookmarkStart w:id="33" w:name="_Toc483981178"/>
      <w:bookmarkStart w:id="34" w:name="_Toc484324853"/>
    </w:p>
    <w:p w:rsidR="00584558" w:rsidRPr="00584558" w:rsidRDefault="00584558" w:rsidP="007F689B">
      <w:pPr>
        <w:autoSpaceDE w:val="0"/>
        <w:autoSpaceDN w:val="0"/>
        <w:adjustRightInd w:val="0"/>
        <w:ind w:left="284"/>
        <w:rPr>
          <w:rFonts w:ascii="Arial" w:hAnsi="Arial" w:cs="Arial"/>
          <w:color w:val="0000FF"/>
          <w:sz w:val="20"/>
          <w:szCs w:val="20"/>
        </w:rPr>
      </w:pPr>
      <w:r w:rsidRPr="007F689B">
        <w:rPr>
          <w:rFonts w:ascii="Arial" w:hAnsi="Arial" w:cs="Arial"/>
          <w:b/>
          <w:sz w:val="20"/>
          <w:szCs w:val="20"/>
        </w:rPr>
        <w:br/>
      </w:r>
      <w:bookmarkEnd w:id="33"/>
      <w:bookmarkEnd w:id="34"/>
      <w:r w:rsidRPr="00584558">
        <w:rPr>
          <w:rFonts w:ascii="Arial" w:hAnsi="Arial" w:cs="Arial"/>
          <w:color w:val="0000FF"/>
          <w:sz w:val="20"/>
          <w:szCs w:val="20"/>
        </w:rPr>
        <w:t>Légszennyezést okozó, helyhez kötött működő, illetve új létesítménynél olyan technológiai és anyagkezelési eljárást kell alkalmazni, amelynek légszennyezőanyag kibocsátása nem haladja meg az illetékes levegőtisztaság-védelmi hatóság által megállapított kibocsátási határértéket.</w:t>
      </w:r>
    </w:p>
    <w:p w:rsidR="00584558" w:rsidRPr="00135DAD" w:rsidRDefault="00584558" w:rsidP="00584558">
      <w:pPr>
        <w:rPr>
          <w:rFonts w:ascii="Arial" w:hAnsi="Arial" w:cs="Arial"/>
          <w:sz w:val="20"/>
          <w:szCs w:val="20"/>
          <w:highlight w:val="green"/>
        </w:rPr>
      </w:pPr>
    </w:p>
    <w:p w:rsidR="000F4995" w:rsidRPr="00135DAD" w:rsidRDefault="000F4995" w:rsidP="00584558">
      <w:pPr>
        <w:rPr>
          <w:rFonts w:ascii="Arial" w:hAnsi="Arial" w:cs="Arial"/>
          <w:sz w:val="20"/>
          <w:szCs w:val="20"/>
          <w:highlight w:val="green"/>
        </w:rPr>
      </w:pPr>
    </w:p>
    <w:p w:rsidR="000F4995" w:rsidRPr="00135DAD" w:rsidRDefault="000F4995" w:rsidP="00FE556C">
      <w:pPr>
        <w:pStyle w:val="Listaszerbekezds"/>
        <w:numPr>
          <w:ilvl w:val="0"/>
          <w:numId w:val="114"/>
        </w:numPr>
        <w:jc w:val="center"/>
        <w:rPr>
          <w:rFonts w:ascii="Arial" w:hAnsi="Arial" w:cs="Arial"/>
          <w:b/>
          <w:sz w:val="20"/>
          <w:szCs w:val="20"/>
        </w:rPr>
      </w:pPr>
      <w:r w:rsidRPr="00135DAD">
        <w:rPr>
          <w:rFonts w:ascii="Arial" w:hAnsi="Arial" w:cs="Arial"/>
          <w:b/>
          <w:sz w:val="20"/>
          <w:szCs w:val="20"/>
        </w:rPr>
        <w:t>Zaj- és rezgés elleni védelem</w:t>
      </w:r>
    </w:p>
    <w:p w:rsidR="00584558" w:rsidRPr="00135DAD" w:rsidRDefault="00584558" w:rsidP="00FE556C">
      <w:pPr>
        <w:numPr>
          <w:ilvl w:val="0"/>
          <w:numId w:val="19"/>
        </w:numPr>
        <w:autoSpaceDE w:val="0"/>
        <w:autoSpaceDN w:val="0"/>
        <w:adjustRightInd w:val="0"/>
        <w:jc w:val="center"/>
        <w:rPr>
          <w:rFonts w:ascii="Arial" w:hAnsi="Arial" w:cs="Arial"/>
          <w:sz w:val="20"/>
          <w:szCs w:val="20"/>
        </w:rPr>
      </w:pPr>
      <w:r w:rsidRPr="00135DAD">
        <w:rPr>
          <w:rFonts w:ascii="Arial" w:hAnsi="Arial" w:cs="Arial"/>
          <w:b/>
          <w:sz w:val="20"/>
          <w:szCs w:val="20"/>
        </w:rPr>
        <w:br/>
      </w:r>
    </w:p>
    <w:p w:rsidR="00584558" w:rsidRDefault="00584558" w:rsidP="00FE556C">
      <w:pPr>
        <w:numPr>
          <w:ilvl w:val="0"/>
          <w:numId w:val="112"/>
        </w:numPr>
        <w:jc w:val="both"/>
        <w:rPr>
          <w:rFonts w:ascii="Arial" w:hAnsi="Arial" w:cs="Arial"/>
          <w:color w:val="0000FF"/>
          <w:sz w:val="20"/>
          <w:szCs w:val="20"/>
        </w:rPr>
      </w:pPr>
      <w:r w:rsidRPr="00584558">
        <w:rPr>
          <w:rFonts w:ascii="Arial" w:hAnsi="Arial" w:cs="Arial"/>
          <w:color w:val="0000FF"/>
          <w:sz w:val="20"/>
          <w:szCs w:val="20"/>
        </w:rPr>
        <w:t xml:space="preserve">Zajt, illetve rezgést előidéző </w:t>
      </w:r>
      <w:proofErr w:type="gramStart"/>
      <w:r w:rsidRPr="00584558">
        <w:rPr>
          <w:rFonts w:ascii="Arial" w:hAnsi="Arial" w:cs="Arial"/>
          <w:color w:val="0000FF"/>
          <w:sz w:val="20"/>
          <w:szCs w:val="20"/>
        </w:rPr>
        <w:t>meglévő</w:t>
      </w:r>
      <w:proofErr w:type="gramEnd"/>
      <w:r w:rsidRPr="00584558">
        <w:rPr>
          <w:rFonts w:ascii="Arial" w:hAnsi="Arial" w:cs="Arial"/>
          <w:color w:val="0000FF"/>
          <w:sz w:val="20"/>
          <w:szCs w:val="20"/>
        </w:rPr>
        <w:t>, vagy új üzemi létesítményt, berendezést, technológiát, telephelyet és egyéb helyhez kötött külső zajforrást csak olyan módon szabad létesíteni és üzemeltetni, hogy a keletkező zaj a területre, illetve rezgés a létesítményre megengedett zaj- és rezgésterhelési határértéket ne haladja meg.</w:t>
      </w:r>
    </w:p>
    <w:p w:rsidR="00E075CE" w:rsidRPr="00584558" w:rsidRDefault="00E075CE" w:rsidP="00E075CE">
      <w:pPr>
        <w:ind w:left="360"/>
        <w:jc w:val="both"/>
        <w:rPr>
          <w:rFonts w:ascii="Arial" w:hAnsi="Arial" w:cs="Arial"/>
          <w:color w:val="0000FF"/>
          <w:sz w:val="20"/>
          <w:szCs w:val="20"/>
        </w:rPr>
      </w:pPr>
    </w:p>
    <w:p w:rsidR="00E075CE" w:rsidRPr="00135DAD" w:rsidRDefault="00E075CE" w:rsidP="00FE556C">
      <w:pPr>
        <w:pStyle w:val="Listaszerbekezds"/>
        <w:numPr>
          <w:ilvl w:val="0"/>
          <w:numId w:val="114"/>
        </w:numPr>
        <w:jc w:val="center"/>
        <w:rPr>
          <w:rFonts w:ascii="Arial" w:hAnsi="Arial" w:cs="Arial"/>
          <w:b/>
          <w:sz w:val="20"/>
          <w:szCs w:val="20"/>
        </w:rPr>
      </w:pPr>
      <w:bookmarkStart w:id="35" w:name="_Toc483981185"/>
      <w:bookmarkStart w:id="36" w:name="_Toc484324860"/>
      <w:r w:rsidRPr="00E075CE">
        <w:rPr>
          <w:rFonts w:ascii="Arial" w:hAnsi="Arial" w:cs="Arial"/>
          <w:b/>
          <w:sz w:val="20"/>
          <w:szCs w:val="20"/>
        </w:rPr>
        <w:t>Hulladékgazdálkodás és ártalmatlanítás</w:t>
      </w:r>
      <w:bookmarkEnd w:id="35"/>
      <w:bookmarkEnd w:id="36"/>
      <w:r w:rsidRPr="00E075CE">
        <w:rPr>
          <w:rFonts w:ascii="Arial" w:hAnsi="Arial" w:cs="Arial"/>
          <w:b/>
          <w:sz w:val="20"/>
          <w:szCs w:val="20"/>
        </w:rPr>
        <w:t xml:space="preserve"> előírásai</w:t>
      </w:r>
      <w:r w:rsidRPr="00135DAD">
        <w:rPr>
          <w:rFonts w:ascii="Arial" w:hAnsi="Arial" w:cs="Arial"/>
          <w:b/>
          <w:sz w:val="20"/>
          <w:szCs w:val="20"/>
        </w:rPr>
        <w:t xml:space="preserve"> </w:t>
      </w:r>
    </w:p>
    <w:p w:rsidR="00584558" w:rsidRPr="007C0971" w:rsidRDefault="00584558" w:rsidP="00FE556C">
      <w:pPr>
        <w:numPr>
          <w:ilvl w:val="0"/>
          <w:numId w:val="19"/>
        </w:numPr>
        <w:autoSpaceDE w:val="0"/>
        <w:autoSpaceDN w:val="0"/>
        <w:adjustRightInd w:val="0"/>
        <w:jc w:val="center"/>
        <w:rPr>
          <w:rFonts w:ascii="Arial" w:hAnsi="Arial" w:cs="Arial"/>
          <w:b/>
          <w:sz w:val="20"/>
          <w:szCs w:val="20"/>
        </w:rPr>
      </w:pPr>
    </w:p>
    <w:p w:rsidR="00584558" w:rsidRPr="00584558" w:rsidRDefault="00584558" w:rsidP="00584558">
      <w:pPr>
        <w:rPr>
          <w:rFonts w:ascii="Arial" w:hAnsi="Arial" w:cs="Arial"/>
          <w:color w:val="0000FF"/>
          <w:sz w:val="20"/>
          <w:szCs w:val="20"/>
        </w:rPr>
      </w:pPr>
    </w:p>
    <w:p w:rsidR="00584558" w:rsidRPr="00584558" w:rsidRDefault="00584558" w:rsidP="00FE556C">
      <w:pPr>
        <w:numPr>
          <w:ilvl w:val="0"/>
          <w:numId w:val="113"/>
        </w:numPr>
        <w:jc w:val="both"/>
        <w:rPr>
          <w:rFonts w:ascii="Arial" w:hAnsi="Arial" w:cs="Arial"/>
          <w:color w:val="0000FF"/>
          <w:sz w:val="20"/>
          <w:szCs w:val="20"/>
        </w:rPr>
      </w:pPr>
      <w:r w:rsidRPr="00584558">
        <w:rPr>
          <w:rFonts w:ascii="Arial" w:hAnsi="Arial" w:cs="Arial"/>
          <w:color w:val="0000FF"/>
          <w:sz w:val="20"/>
          <w:szCs w:val="20"/>
        </w:rPr>
        <w:t xml:space="preserve">Veszélyes hulladék a kommunális hulladéklerakó telepre nem kerülhet. </w:t>
      </w:r>
    </w:p>
    <w:p w:rsidR="00584558" w:rsidRPr="00584558" w:rsidRDefault="00584558" w:rsidP="00FE556C">
      <w:pPr>
        <w:numPr>
          <w:ilvl w:val="0"/>
          <w:numId w:val="113"/>
        </w:numPr>
        <w:jc w:val="both"/>
        <w:rPr>
          <w:rFonts w:ascii="Arial" w:hAnsi="Arial" w:cs="Arial"/>
          <w:color w:val="0000FF"/>
          <w:sz w:val="20"/>
          <w:szCs w:val="20"/>
        </w:rPr>
      </w:pPr>
      <w:r w:rsidRPr="00584558">
        <w:rPr>
          <w:rFonts w:ascii="Arial" w:hAnsi="Arial" w:cs="Arial"/>
          <w:color w:val="0000FF"/>
          <w:sz w:val="20"/>
          <w:szCs w:val="20"/>
        </w:rPr>
        <w:t>A veszélyes hulladék gyűjtéséről, üzemi gyűjtőben történő biztonságos átmeneti tárolásáról, elszállításáról, illetőleg ártalmatlanításáról a hulladéktermelőnek kell gondoskodni. A telephelyen kívüli hulladéktárolás tilos.</w:t>
      </w:r>
    </w:p>
    <w:p w:rsidR="00584558" w:rsidRPr="00584558" w:rsidRDefault="00584558" w:rsidP="00FE556C">
      <w:pPr>
        <w:numPr>
          <w:ilvl w:val="0"/>
          <w:numId w:val="113"/>
        </w:numPr>
        <w:jc w:val="both"/>
        <w:rPr>
          <w:rFonts w:ascii="Arial" w:hAnsi="Arial" w:cs="Arial"/>
          <w:color w:val="0000FF"/>
          <w:sz w:val="20"/>
          <w:szCs w:val="20"/>
        </w:rPr>
      </w:pPr>
      <w:r w:rsidRPr="00584558">
        <w:rPr>
          <w:rFonts w:ascii="Arial" w:hAnsi="Arial" w:cs="Arial"/>
          <w:color w:val="0000FF"/>
          <w:sz w:val="20"/>
          <w:szCs w:val="20"/>
        </w:rPr>
        <w:t>Az építési tevékenységeknél, tereprendezéseknél keletkező hulladékot szelektíven kell gyűjteni, és biztosítani kell a lehetőség szerinti hasznosításukat. A hulladék ártalmatlanítása kizárólag hulladékkezelési engedéllyel rendelkező lerakóban történhet.</w:t>
      </w:r>
    </w:p>
    <w:p w:rsidR="006E48EF" w:rsidRDefault="006E48EF">
      <w:pPr>
        <w:rPr>
          <w:rFonts w:ascii="Arial" w:hAnsi="Arial" w:cs="Arial"/>
          <w:color w:val="0000FF"/>
          <w:sz w:val="20"/>
          <w:szCs w:val="20"/>
        </w:rPr>
      </w:pPr>
      <w:r>
        <w:rPr>
          <w:rFonts w:ascii="Arial" w:hAnsi="Arial" w:cs="Arial"/>
          <w:color w:val="0000FF"/>
        </w:rPr>
        <w:br w:type="page"/>
      </w:r>
    </w:p>
    <w:p w:rsidR="009D2E5E" w:rsidRPr="00584558" w:rsidRDefault="009D2E5E" w:rsidP="007D5EA4">
      <w:pPr>
        <w:pStyle w:val="Csakszveg1"/>
        <w:rPr>
          <w:rFonts w:ascii="Arial" w:hAnsi="Arial" w:cs="Arial"/>
          <w:color w:val="0000FF"/>
          <w:lang w:eastAsia="hu-HU"/>
        </w:rPr>
      </w:pPr>
    </w:p>
    <w:p w:rsidR="00743C8B" w:rsidRPr="00F13463" w:rsidRDefault="00743C8B" w:rsidP="00F13463">
      <w:pPr>
        <w:pStyle w:val="Cmsor2"/>
        <w:numPr>
          <w:ilvl w:val="0"/>
          <w:numId w:val="6"/>
        </w:numPr>
        <w:tabs>
          <w:tab w:val="left" w:pos="357"/>
          <w:tab w:val="left" w:pos="5103"/>
        </w:tabs>
        <w:spacing w:before="0" w:after="0"/>
        <w:ind w:left="0"/>
        <w:jc w:val="center"/>
        <w:rPr>
          <w:i w:val="0"/>
          <w:sz w:val="24"/>
          <w:szCs w:val="24"/>
        </w:rPr>
      </w:pPr>
      <w:r w:rsidRPr="00F13463">
        <w:rPr>
          <w:i w:val="0"/>
          <w:sz w:val="24"/>
          <w:szCs w:val="24"/>
        </w:rPr>
        <w:t>FEJEZET</w:t>
      </w:r>
    </w:p>
    <w:p w:rsidR="00743C8B" w:rsidRPr="00D04CF9" w:rsidRDefault="00743C8B" w:rsidP="00743C8B"/>
    <w:p w:rsidR="00743C8B" w:rsidRPr="00F13463" w:rsidRDefault="00263838" w:rsidP="00263838">
      <w:pPr>
        <w:pStyle w:val="Cmsor2"/>
        <w:spacing w:before="0" w:after="0"/>
        <w:jc w:val="center"/>
        <w:rPr>
          <w:i w:val="0"/>
          <w:sz w:val="22"/>
          <w:szCs w:val="22"/>
        </w:rPr>
      </w:pPr>
      <w:r w:rsidRPr="00F13463">
        <w:rPr>
          <w:i w:val="0"/>
          <w:sz w:val="22"/>
          <w:szCs w:val="22"/>
        </w:rPr>
        <w:t>EGYES SAJÁTOS JOGINTÉZMÉNYEKKEL KAPCSOLATOS ELŐÍRÁSOK</w:t>
      </w:r>
    </w:p>
    <w:p w:rsidR="00743C8B" w:rsidRPr="00D04CF9" w:rsidRDefault="00743C8B" w:rsidP="00774967">
      <w:pPr>
        <w:jc w:val="center"/>
      </w:pPr>
    </w:p>
    <w:p w:rsidR="00774967" w:rsidRPr="00F13463" w:rsidRDefault="00774967" w:rsidP="00FE556C">
      <w:pPr>
        <w:numPr>
          <w:ilvl w:val="0"/>
          <w:numId w:val="114"/>
        </w:numPr>
        <w:autoSpaceDE w:val="0"/>
        <w:autoSpaceDN w:val="0"/>
        <w:adjustRightInd w:val="0"/>
        <w:jc w:val="center"/>
        <w:rPr>
          <w:rFonts w:ascii="Arial" w:hAnsi="Arial" w:cs="Arial"/>
          <w:b/>
          <w:sz w:val="22"/>
          <w:szCs w:val="22"/>
        </w:rPr>
      </w:pPr>
      <w:r w:rsidRPr="00F13463">
        <w:rPr>
          <w:rFonts w:ascii="Arial" w:hAnsi="Arial" w:cs="Arial"/>
          <w:b/>
          <w:sz w:val="22"/>
          <w:szCs w:val="22"/>
        </w:rPr>
        <w:t>Telekalakítás</w:t>
      </w:r>
    </w:p>
    <w:p w:rsidR="00774967" w:rsidRPr="00F13463" w:rsidRDefault="00774967" w:rsidP="00FE556C">
      <w:pPr>
        <w:numPr>
          <w:ilvl w:val="0"/>
          <w:numId w:val="19"/>
        </w:numPr>
        <w:autoSpaceDE w:val="0"/>
        <w:autoSpaceDN w:val="0"/>
        <w:adjustRightInd w:val="0"/>
        <w:jc w:val="center"/>
        <w:rPr>
          <w:rFonts w:ascii="Arial" w:hAnsi="Arial" w:cs="Arial"/>
          <w:b/>
          <w:smallCaps/>
          <w:sz w:val="22"/>
          <w:szCs w:val="22"/>
        </w:rPr>
      </w:pPr>
    </w:p>
    <w:p w:rsidR="00311A32" w:rsidRPr="000B6062" w:rsidRDefault="00311A32" w:rsidP="00311A32">
      <w:pPr>
        <w:numPr>
          <w:ilvl w:val="0"/>
          <w:numId w:val="2"/>
        </w:numPr>
        <w:jc w:val="both"/>
        <w:rPr>
          <w:rFonts w:ascii="Arial" w:hAnsi="Arial" w:cs="Arial"/>
          <w:sz w:val="20"/>
          <w:szCs w:val="20"/>
        </w:rPr>
      </w:pPr>
      <w:r w:rsidRPr="000B6062">
        <w:rPr>
          <w:rFonts w:ascii="Arial" w:hAnsi="Arial" w:cs="Arial"/>
          <w:sz w:val="20"/>
          <w:szCs w:val="20"/>
        </w:rPr>
        <w:t>A község területén nyúlványos telek nem a</w:t>
      </w:r>
      <w:r w:rsidR="00B64066" w:rsidRPr="000B6062">
        <w:rPr>
          <w:rFonts w:ascii="Arial" w:hAnsi="Arial" w:cs="Arial"/>
          <w:sz w:val="20"/>
          <w:szCs w:val="20"/>
        </w:rPr>
        <w:t xml:space="preserve">lakítható ki és nem építhető be, kivéve a beépítésre szánt területen, ha a kialakult </w:t>
      </w:r>
      <w:r w:rsidR="002048E2" w:rsidRPr="000B6062">
        <w:rPr>
          <w:rFonts w:ascii="Arial" w:hAnsi="Arial" w:cs="Arial"/>
          <w:sz w:val="20"/>
          <w:szCs w:val="20"/>
        </w:rPr>
        <w:t xml:space="preserve">tömb valamely meglévő telkének </w:t>
      </w:r>
      <w:r w:rsidR="00B64066" w:rsidRPr="000B6062">
        <w:rPr>
          <w:rFonts w:ascii="Arial" w:hAnsi="Arial" w:cs="Arial"/>
          <w:sz w:val="20"/>
          <w:szCs w:val="20"/>
        </w:rPr>
        <w:t>közvetlen közterületi kapcsolata másként nem biztosítható.</w:t>
      </w:r>
    </w:p>
    <w:p w:rsidR="00A34935" w:rsidRPr="000B6062" w:rsidRDefault="00A34935" w:rsidP="00A34935">
      <w:pPr>
        <w:numPr>
          <w:ilvl w:val="0"/>
          <w:numId w:val="2"/>
        </w:numPr>
        <w:tabs>
          <w:tab w:val="left" w:pos="540"/>
        </w:tabs>
        <w:jc w:val="both"/>
        <w:rPr>
          <w:rFonts w:ascii="Arial" w:hAnsi="Arial" w:cs="Arial"/>
          <w:sz w:val="20"/>
          <w:szCs w:val="20"/>
        </w:rPr>
      </w:pPr>
      <w:r w:rsidRPr="000B6062">
        <w:rPr>
          <w:rFonts w:ascii="Arial" w:hAnsi="Arial" w:cs="Arial"/>
          <w:sz w:val="20"/>
          <w:szCs w:val="20"/>
        </w:rPr>
        <w:t>A meglévő beépítéssel rendelkező ingatlan beépítési paraméterei a telekalakítás után is biztosíthatók legyenek.</w:t>
      </w:r>
    </w:p>
    <w:p w:rsidR="002F244B" w:rsidRPr="000B6062" w:rsidRDefault="002347C8" w:rsidP="008F131E">
      <w:pPr>
        <w:numPr>
          <w:ilvl w:val="0"/>
          <w:numId w:val="2"/>
        </w:numPr>
        <w:jc w:val="both"/>
        <w:rPr>
          <w:rFonts w:ascii="Arial" w:hAnsi="Arial" w:cs="Arial"/>
          <w:sz w:val="20"/>
          <w:szCs w:val="20"/>
        </w:rPr>
      </w:pPr>
      <w:r w:rsidRPr="000B6062">
        <w:rPr>
          <w:rFonts w:ascii="Arial" w:hAnsi="Arial" w:cs="Arial"/>
          <w:sz w:val="20"/>
          <w:szCs w:val="20"/>
        </w:rPr>
        <w:t>A település területén a</w:t>
      </w:r>
      <w:r w:rsidR="002F244B" w:rsidRPr="000B6062">
        <w:rPr>
          <w:rFonts w:ascii="Arial" w:hAnsi="Arial" w:cs="Arial"/>
          <w:sz w:val="20"/>
          <w:szCs w:val="20"/>
        </w:rPr>
        <w:t xml:space="preserve"> telkek megközelítésére szolgáló magánutat kialakítani akkor lehet, ha a magánút, közhasználat céljára átadott területként és a közterületre vonatkozó rendelkezések szerint kerül kialakításra.</w:t>
      </w:r>
    </w:p>
    <w:p w:rsidR="0019564B" w:rsidRPr="00AF0819" w:rsidRDefault="0019564B" w:rsidP="0019564B">
      <w:pPr>
        <w:jc w:val="both"/>
        <w:rPr>
          <w:rFonts w:ascii="Arial" w:hAnsi="Arial" w:cs="Arial"/>
          <w:sz w:val="20"/>
          <w:szCs w:val="20"/>
        </w:rPr>
      </w:pPr>
    </w:p>
    <w:p w:rsidR="00F13463" w:rsidRPr="00AF0819" w:rsidRDefault="00F13463" w:rsidP="0019564B">
      <w:pPr>
        <w:jc w:val="both"/>
        <w:rPr>
          <w:rFonts w:ascii="Arial" w:hAnsi="Arial" w:cs="Arial"/>
          <w:sz w:val="20"/>
          <w:szCs w:val="20"/>
        </w:rPr>
      </w:pPr>
    </w:p>
    <w:p w:rsidR="00743C8B" w:rsidRPr="00AF0819" w:rsidRDefault="00743C8B" w:rsidP="0013031F">
      <w:pPr>
        <w:pStyle w:val="Cmsor2"/>
        <w:numPr>
          <w:ilvl w:val="0"/>
          <w:numId w:val="6"/>
        </w:numPr>
        <w:tabs>
          <w:tab w:val="clear" w:pos="5103"/>
          <w:tab w:val="left" w:pos="357"/>
        </w:tabs>
        <w:spacing w:before="0" w:after="0"/>
        <w:ind w:left="0"/>
        <w:jc w:val="center"/>
        <w:rPr>
          <w:sz w:val="20"/>
          <w:szCs w:val="20"/>
        </w:rPr>
      </w:pPr>
      <w:r w:rsidRPr="00AF0819">
        <w:rPr>
          <w:i w:val="0"/>
          <w:sz w:val="20"/>
          <w:szCs w:val="20"/>
        </w:rPr>
        <w:t>FEJEZET</w:t>
      </w:r>
    </w:p>
    <w:p w:rsidR="00743C8B" w:rsidRPr="00AF0819" w:rsidRDefault="00743C8B" w:rsidP="00743C8B">
      <w:pPr>
        <w:rPr>
          <w:rFonts w:ascii="Arial" w:hAnsi="Arial" w:cs="Arial"/>
          <w:sz w:val="20"/>
          <w:szCs w:val="20"/>
        </w:rPr>
      </w:pPr>
    </w:p>
    <w:p w:rsidR="00743C8B" w:rsidRPr="00AF0819" w:rsidRDefault="00263838" w:rsidP="00263838">
      <w:pPr>
        <w:pStyle w:val="Cmsor2"/>
        <w:spacing w:before="0" w:after="0"/>
        <w:jc w:val="center"/>
        <w:rPr>
          <w:i w:val="0"/>
          <w:sz w:val="20"/>
          <w:szCs w:val="20"/>
        </w:rPr>
      </w:pPr>
      <w:r w:rsidRPr="00BE0E53">
        <w:rPr>
          <w:i w:val="0"/>
          <w:sz w:val="20"/>
          <w:szCs w:val="20"/>
        </w:rPr>
        <w:t>KÖZMŰVEK ELŐÍRÁSAI</w:t>
      </w:r>
    </w:p>
    <w:p w:rsidR="00743C8B" w:rsidRPr="00AF0819" w:rsidRDefault="00743C8B" w:rsidP="00743C8B">
      <w:pPr>
        <w:jc w:val="center"/>
        <w:rPr>
          <w:rFonts w:ascii="Arial" w:hAnsi="Arial" w:cs="Arial"/>
          <w:sz w:val="20"/>
          <w:szCs w:val="20"/>
        </w:rPr>
      </w:pPr>
    </w:p>
    <w:p w:rsidR="00743C8B" w:rsidRPr="00AF0819" w:rsidRDefault="000320F2" w:rsidP="00FE556C">
      <w:pPr>
        <w:numPr>
          <w:ilvl w:val="0"/>
          <w:numId w:val="114"/>
        </w:numPr>
        <w:autoSpaceDE w:val="0"/>
        <w:autoSpaceDN w:val="0"/>
        <w:adjustRightInd w:val="0"/>
        <w:jc w:val="center"/>
        <w:rPr>
          <w:rFonts w:ascii="Arial" w:hAnsi="Arial" w:cs="Arial"/>
          <w:b/>
          <w:sz w:val="20"/>
          <w:szCs w:val="20"/>
        </w:rPr>
      </w:pPr>
      <w:r w:rsidRPr="00AF0819">
        <w:rPr>
          <w:rFonts w:ascii="Arial" w:hAnsi="Arial" w:cs="Arial"/>
          <w:b/>
          <w:sz w:val="20"/>
          <w:szCs w:val="20"/>
        </w:rPr>
        <w:t>Általános közműellátási és elektronikus hírközlési előírások</w:t>
      </w:r>
    </w:p>
    <w:p w:rsidR="00743C8B" w:rsidRPr="00AF0819" w:rsidRDefault="00743C8B" w:rsidP="00FE556C">
      <w:pPr>
        <w:numPr>
          <w:ilvl w:val="0"/>
          <w:numId w:val="19"/>
        </w:numPr>
        <w:autoSpaceDE w:val="0"/>
        <w:autoSpaceDN w:val="0"/>
        <w:adjustRightInd w:val="0"/>
        <w:jc w:val="center"/>
        <w:rPr>
          <w:rFonts w:ascii="Arial" w:hAnsi="Arial" w:cs="Arial"/>
          <w:smallCaps/>
          <w:sz w:val="20"/>
          <w:szCs w:val="20"/>
        </w:rPr>
      </w:pPr>
    </w:p>
    <w:p w:rsidR="00BC6789" w:rsidRPr="00AF0819" w:rsidRDefault="00BC6789" w:rsidP="00BC6789">
      <w:pPr>
        <w:rPr>
          <w:rFonts w:ascii="Arial" w:hAnsi="Arial" w:cs="Arial"/>
          <w:b/>
          <w:sz w:val="20"/>
          <w:szCs w:val="20"/>
        </w:rPr>
      </w:pPr>
    </w:p>
    <w:p w:rsidR="00BC6789" w:rsidRPr="00AF0819" w:rsidRDefault="00BC6789" w:rsidP="00FE556C">
      <w:pPr>
        <w:numPr>
          <w:ilvl w:val="0"/>
          <w:numId w:val="53"/>
        </w:numPr>
        <w:jc w:val="both"/>
        <w:rPr>
          <w:rFonts w:ascii="Arial" w:hAnsi="Arial" w:cs="Arial"/>
          <w:sz w:val="20"/>
          <w:szCs w:val="20"/>
        </w:rPr>
      </w:pPr>
      <w:r w:rsidRPr="00AF0819">
        <w:rPr>
          <w:rFonts w:ascii="Arial" w:hAnsi="Arial" w:cs="Arial"/>
          <w:sz w:val="20"/>
          <w:szCs w:val="20"/>
        </w:rPr>
        <w:t>A közművek műtárgyainak és építményeinek elhelyezésekor figyelemmel kell lenni</w:t>
      </w:r>
    </w:p>
    <w:p w:rsidR="00BC6789" w:rsidRPr="00AF0819" w:rsidRDefault="00BC6789" w:rsidP="00FE556C">
      <w:pPr>
        <w:numPr>
          <w:ilvl w:val="0"/>
          <w:numId w:val="54"/>
        </w:numPr>
        <w:jc w:val="both"/>
        <w:rPr>
          <w:rFonts w:ascii="Arial" w:hAnsi="Arial" w:cs="Arial"/>
          <w:sz w:val="20"/>
          <w:szCs w:val="20"/>
        </w:rPr>
      </w:pPr>
      <w:r w:rsidRPr="00AF0819">
        <w:rPr>
          <w:rFonts w:ascii="Arial" w:hAnsi="Arial" w:cs="Arial"/>
          <w:sz w:val="20"/>
          <w:szCs w:val="20"/>
        </w:rPr>
        <w:t>a településképi megjelenésre,</w:t>
      </w:r>
    </w:p>
    <w:p w:rsidR="00BC6789" w:rsidRPr="00AF0819" w:rsidRDefault="00BC6789" w:rsidP="00FE556C">
      <w:pPr>
        <w:numPr>
          <w:ilvl w:val="0"/>
          <w:numId w:val="54"/>
        </w:numPr>
        <w:jc w:val="both"/>
        <w:rPr>
          <w:rFonts w:ascii="Arial" w:hAnsi="Arial" w:cs="Arial"/>
          <w:sz w:val="20"/>
          <w:szCs w:val="20"/>
        </w:rPr>
      </w:pPr>
      <w:r w:rsidRPr="00AF0819">
        <w:rPr>
          <w:rFonts w:ascii="Arial" w:hAnsi="Arial" w:cs="Arial"/>
          <w:sz w:val="20"/>
          <w:szCs w:val="20"/>
        </w:rPr>
        <w:t>a környezetvédelmi szempontokra (zaj, rezgés, szag),</w:t>
      </w:r>
    </w:p>
    <w:p w:rsidR="00BC6789" w:rsidRPr="00AF0819" w:rsidRDefault="00BC6789" w:rsidP="00FE556C">
      <w:pPr>
        <w:numPr>
          <w:ilvl w:val="0"/>
          <w:numId w:val="54"/>
        </w:numPr>
        <w:jc w:val="both"/>
        <w:rPr>
          <w:rFonts w:ascii="Arial" w:hAnsi="Arial" w:cs="Arial"/>
          <w:sz w:val="20"/>
          <w:szCs w:val="20"/>
        </w:rPr>
      </w:pPr>
      <w:r w:rsidRPr="00AF0819">
        <w:rPr>
          <w:rFonts w:ascii="Arial" w:hAnsi="Arial" w:cs="Arial"/>
          <w:sz w:val="20"/>
          <w:szCs w:val="20"/>
        </w:rPr>
        <w:t>a közműhálózatokhoz való hozzáférhetőségre.</w:t>
      </w:r>
    </w:p>
    <w:p w:rsidR="00BC6789" w:rsidRPr="00AF0819" w:rsidRDefault="00BC6789" w:rsidP="00FE556C">
      <w:pPr>
        <w:numPr>
          <w:ilvl w:val="0"/>
          <w:numId w:val="53"/>
        </w:numPr>
        <w:jc w:val="both"/>
        <w:rPr>
          <w:rFonts w:ascii="Arial" w:hAnsi="Arial" w:cs="Arial"/>
          <w:sz w:val="20"/>
          <w:szCs w:val="20"/>
        </w:rPr>
      </w:pPr>
      <w:r w:rsidRPr="00AF0819">
        <w:rPr>
          <w:rFonts w:ascii="Arial" w:hAnsi="Arial" w:cs="Arial"/>
          <w:sz w:val="20"/>
          <w:szCs w:val="20"/>
        </w:rPr>
        <w:t>Új út építése, út rekonstrukciója esetén (közforgalmú és magánút esetén egyaránt) gondoskodni kell.</w:t>
      </w:r>
    </w:p>
    <w:p w:rsidR="00BC6789" w:rsidRPr="00AF0819" w:rsidRDefault="00BC6789" w:rsidP="00FE556C">
      <w:pPr>
        <w:numPr>
          <w:ilvl w:val="0"/>
          <w:numId w:val="55"/>
        </w:numPr>
        <w:jc w:val="both"/>
        <w:rPr>
          <w:rFonts w:ascii="Arial" w:hAnsi="Arial" w:cs="Arial"/>
          <w:sz w:val="20"/>
          <w:szCs w:val="20"/>
        </w:rPr>
      </w:pPr>
      <w:r w:rsidRPr="00AF0819">
        <w:rPr>
          <w:rFonts w:ascii="Arial" w:hAnsi="Arial" w:cs="Arial"/>
          <w:sz w:val="20"/>
          <w:szCs w:val="20"/>
        </w:rPr>
        <w:t>a tervezett közművek egyidejű megépítéséről,</w:t>
      </w:r>
    </w:p>
    <w:p w:rsidR="00BC6789" w:rsidRPr="00AF0819" w:rsidRDefault="00BC6789" w:rsidP="00FE556C">
      <w:pPr>
        <w:numPr>
          <w:ilvl w:val="0"/>
          <w:numId w:val="55"/>
        </w:numPr>
        <w:jc w:val="both"/>
        <w:rPr>
          <w:rFonts w:ascii="Arial" w:hAnsi="Arial" w:cs="Arial"/>
          <w:sz w:val="20"/>
          <w:szCs w:val="20"/>
        </w:rPr>
      </w:pPr>
      <w:r w:rsidRPr="00AF0819">
        <w:rPr>
          <w:rFonts w:ascii="Arial" w:hAnsi="Arial" w:cs="Arial"/>
          <w:sz w:val="20"/>
          <w:szCs w:val="20"/>
        </w:rPr>
        <w:t>a meglevő közművek szükséges felújításáról,</w:t>
      </w:r>
    </w:p>
    <w:p w:rsidR="00BC6789" w:rsidRPr="00AF0819" w:rsidRDefault="00BC6789" w:rsidP="00FE556C">
      <w:pPr>
        <w:numPr>
          <w:ilvl w:val="0"/>
          <w:numId w:val="55"/>
        </w:numPr>
        <w:jc w:val="both"/>
        <w:rPr>
          <w:rFonts w:ascii="Arial" w:hAnsi="Arial" w:cs="Arial"/>
          <w:sz w:val="20"/>
          <w:szCs w:val="20"/>
        </w:rPr>
      </w:pPr>
      <w:r w:rsidRPr="00AF0819">
        <w:rPr>
          <w:rFonts w:ascii="Arial" w:hAnsi="Arial" w:cs="Arial"/>
          <w:sz w:val="20"/>
          <w:szCs w:val="20"/>
        </w:rPr>
        <w:t>a csapadékvizek elvezetéséről,</w:t>
      </w:r>
    </w:p>
    <w:p w:rsidR="00BC6789" w:rsidRPr="00AF0819" w:rsidRDefault="00BC6789" w:rsidP="00FE556C">
      <w:pPr>
        <w:numPr>
          <w:ilvl w:val="0"/>
          <w:numId w:val="55"/>
        </w:numPr>
        <w:jc w:val="both"/>
        <w:rPr>
          <w:rFonts w:ascii="Arial" w:hAnsi="Arial" w:cs="Arial"/>
          <w:sz w:val="20"/>
          <w:szCs w:val="20"/>
        </w:rPr>
      </w:pPr>
      <w:r w:rsidRPr="00AF0819">
        <w:rPr>
          <w:rFonts w:ascii="Arial" w:hAnsi="Arial" w:cs="Arial"/>
          <w:sz w:val="20"/>
          <w:szCs w:val="20"/>
        </w:rPr>
        <w:t>közforgalmi út esetén a közvilágítás, magán út esetén a térvilágítás megépítéséről.</w:t>
      </w:r>
    </w:p>
    <w:p w:rsidR="00BC6789" w:rsidRPr="00AF0819" w:rsidRDefault="00BC6789" w:rsidP="00FE556C">
      <w:pPr>
        <w:numPr>
          <w:ilvl w:val="0"/>
          <w:numId w:val="53"/>
        </w:numPr>
        <w:jc w:val="both"/>
        <w:rPr>
          <w:rFonts w:ascii="Arial" w:hAnsi="Arial" w:cs="Arial"/>
          <w:sz w:val="20"/>
          <w:szCs w:val="20"/>
        </w:rPr>
      </w:pPr>
      <w:r w:rsidRPr="00AF0819">
        <w:rPr>
          <w:rFonts w:ascii="Arial" w:hAnsi="Arial" w:cs="Arial"/>
          <w:sz w:val="20"/>
          <w:szCs w:val="20"/>
        </w:rPr>
        <w:t>A meglévő közművek egyéb építési tevékenység miatt szükségessé váló kiváltásakor</w:t>
      </w:r>
    </w:p>
    <w:p w:rsidR="00BC6789" w:rsidRPr="00AF0819" w:rsidRDefault="00BC6789" w:rsidP="00FE556C">
      <w:pPr>
        <w:numPr>
          <w:ilvl w:val="0"/>
          <w:numId w:val="56"/>
        </w:numPr>
        <w:jc w:val="both"/>
        <w:rPr>
          <w:rFonts w:ascii="Arial" w:hAnsi="Arial" w:cs="Arial"/>
          <w:sz w:val="20"/>
          <w:szCs w:val="20"/>
        </w:rPr>
      </w:pPr>
      <w:r w:rsidRPr="00AF0819">
        <w:rPr>
          <w:rFonts w:ascii="Arial" w:hAnsi="Arial" w:cs="Arial"/>
          <w:sz w:val="20"/>
          <w:szCs w:val="20"/>
        </w:rPr>
        <w:t xml:space="preserve">a feleslegessé vált közművet, hálózatot és létesítményt el kell bontani, </w:t>
      </w:r>
    </w:p>
    <w:p w:rsidR="00BC6789" w:rsidRPr="00AF0819" w:rsidRDefault="00BC6789" w:rsidP="00FE556C">
      <w:pPr>
        <w:numPr>
          <w:ilvl w:val="0"/>
          <w:numId w:val="56"/>
        </w:numPr>
        <w:jc w:val="both"/>
        <w:rPr>
          <w:rFonts w:ascii="Arial" w:hAnsi="Arial" w:cs="Arial"/>
          <w:sz w:val="20"/>
          <w:szCs w:val="20"/>
        </w:rPr>
      </w:pPr>
      <w:r w:rsidRPr="00AF0819">
        <w:rPr>
          <w:rFonts w:ascii="Arial" w:hAnsi="Arial" w:cs="Arial"/>
          <w:sz w:val="20"/>
          <w:szCs w:val="20"/>
        </w:rPr>
        <w:t>az indokoltan földben maradó vezeték, létesítmény betömedékelését, felhagyását szakszerűen kell megoldani,</w:t>
      </w:r>
    </w:p>
    <w:p w:rsidR="00BC6789" w:rsidRPr="00AF0819" w:rsidRDefault="00BC6789" w:rsidP="00FE556C">
      <w:pPr>
        <w:numPr>
          <w:ilvl w:val="0"/>
          <w:numId w:val="56"/>
        </w:numPr>
        <w:jc w:val="both"/>
        <w:rPr>
          <w:rFonts w:ascii="Arial" w:hAnsi="Arial" w:cs="Arial"/>
          <w:sz w:val="20"/>
          <w:szCs w:val="20"/>
        </w:rPr>
      </w:pPr>
      <w:r w:rsidRPr="00AF0819">
        <w:rPr>
          <w:rFonts w:ascii="Arial" w:hAnsi="Arial" w:cs="Arial"/>
          <w:sz w:val="20"/>
          <w:szCs w:val="20"/>
        </w:rPr>
        <w:t>új közműrendszer szakaszos kiépítése esetén a meglevő (felszámolásra tervezett) és új rendszer kapcsolatát az átépítés ideje alatt biztosítani kell.</w:t>
      </w:r>
    </w:p>
    <w:p w:rsidR="00BC6789" w:rsidRPr="00AF0819" w:rsidRDefault="00BC6789" w:rsidP="00FE556C">
      <w:pPr>
        <w:numPr>
          <w:ilvl w:val="0"/>
          <w:numId w:val="53"/>
        </w:numPr>
        <w:jc w:val="both"/>
        <w:rPr>
          <w:rFonts w:ascii="Arial" w:hAnsi="Arial" w:cs="Arial"/>
          <w:sz w:val="20"/>
          <w:szCs w:val="20"/>
        </w:rPr>
      </w:pPr>
      <w:r w:rsidRPr="00AF0819">
        <w:rPr>
          <w:rFonts w:ascii="Arial" w:hAnsi="Arial" w:cs="Arial"/>
          <w:sz w:val="20"/>
          <w:szCs w:val="20"/>
        </w:rPr>
        <w:t>A közművezetékek átépítésekor és új vezeték fektetésekor a racionális területgazdálkodás érdekében</w:t>
      </w:r>
    </w:p>
    <w:p w:rsidR="00BC6789" w:rsidRPr="00AF0819" w:rsidRDefault="00BC6789" w:rsidP="00FE556C">
      <w:pPr>
        <w:numPr>
          <w:ilvl w:val="0"/>
          <w:numId w:val="57"/>
        </w:numPr>
        <w:jc w:val="both"/>
        <w:rPr>
          <w:rFonts w:ascii="Arial" w:hAnsi="Arial" w:cs="Arial"/>
          <w:sz w:val="20"/>
          <w:szCs w:val="20"/>
        </w:rPr>
      </w:pPr>
      <w:r w:rsidRPr="00AF0819">
        <w:rPr>
          <w:rFonts w:ascii="Arial" w:hAnsi="Arial" w:cs="Arial"/>
          <w:sz w:val="20"/>
          <w:szCs w:val="20"/>
        </w:rPr>
        <w:t>az utak alatt a közművek elrendezésénél mindig a távlati összes közmű elhelyezésére kell helyet biztosítani,</w:t>
      </w:r>
    </w:p>
    <w:p w:rsidR="00BC6789" w:rsidRPr="00AF0819" w:rsidRDefault="00BC6789" w:rsidP="00FE556C">
      <w:pPr>
        <w:numPr>
          <w:ilvl w:val="0"/>
          <w:numId w:val="57"/>
        </w:numPr>
        <w:jc w:val="both"/>
        <w:rPr>
          <w:rFonts w:ascii="Arial" w:hAnsi="Arial" w:cs="Arial"/>
          <w:sz w:val="20"/>
          <w:szCs w:val="20"/>
        </w:rPr>
      </w:pPr>
      <w:r w:rsidRPr="00AF0819">
        <w:rPr>
          <w:rFonts w:ascii="Arial" w:hAnsi="Arial" w:cs="Arial"/>
          <w:sz w:val="20"/>
          <w:szCs w:val="20"/>
        </w:rPr>
        <w:t xml:space="preserve">a beépítésre szánt területeken a közművezetékek helyét az adottságokat figyelembe véve lehetőleg úgy kell kijelölni, hogy </w:t>
      </w:r>
    </w:p>
    <w:p w:rsidR="00BC6789" w:rsidRPr="00AF0819" w:rsidRDefault="00BC6789" w:rsidP="00FE556C">
      <w:pPr>
        <w:pStyle w:val="Listaszerbekezds1"/>
        <w:numPr>
          <w:ilvl w:val="0"/>
          <w:numId w:val="51"/>
        </w:numPr>
        <w:ind w:left="1066" w:hanging="357"/>
        <w:rPr>
          <w:rFonts w:cs="Arial"/>
          <w:szCs w:val="20"/>
        </w:rPr>
      </w:pPr>
      <w:r w:rsidRPr="00AF0819">
        <w:rPr>
          <w:rFonts w:cs="Arial"/>
          <w:szCs w:val="20"/>
        </w:rPr>
        <w:t>12 m szabályozási szélességet el nem érő utcákban legalább egyoldali fasor telepítését ne akadályozzák meg.</w:t>
      </w:r>
    </w:p>
    <w:p w:rsidR="00BC6789" w:rsidRPr="00AF0819" w:rsidRDefault="00BC6789" w:rsidP="00FE556C">
      <w:pPr>
        <w:pStyle w:val="Listaszerbekezds1"/>
        <w:numPr>
          <w:ilvl w:val="0"/>
          <w:numId w:val="51"/>
        </w:numPr>
        <w:rPr>
          <w:rFonts w:cs="Arial"/>
          <w:szCs w:val="20"/>
        </w:rPr>
      </w:pPr>
      <w:r w:rsidRPr="00AF0819">
        <w:rPr>
          <w:rFonts w:cs="Arial"/>
          <w:szCs w:val="20"/>
        </w:rPr>
        <w:t>12 m szabályozási szélességet meghaladó szélességű utcákban kétoldali fasor telepítését ne akadályozzák meg.</w:t>
      </w:r>
    </w:p>
    <w:p w:rsidR="00BC6789" w:rsidRPr="00AF0819" w:rsidRDefault="00BC6789" w:rsidP="00FE556C">
      <w:pPr>
        <w:numPr>
          <w:ilvl w:val="0"/>
          <w:numId w:val="53"/>
        </w:numPr>
        <w:jc w:val="both"/>
        <w:rPr>
          <w:rFonts w:ascii="Arial" w:hAnsi="Arial" w:cs="Arial"/>
          <w:sz w:val="20"/>
          <w:szCs w:val="20"/>
        </w:rPr>
      </w:pPr>
      <w:r w:rsidRPr="00AF0819">
        <w:rPr>
          <w:rFonts w:ascii="Arial" w:hAnsi="Arial" w:cs="Arial"/>
          <w:sz w:val="20"/>
          <w:szCs w:val="20"/>
        </w:rPr>
        <w:t>A 8 m-nél kisebb szabályozási szélességű utak víztelenítését az elszállítandó vízmennyiség függvényében folyókával, vagy zárt csapadékcsatorna építésével kell megoldani.</w:t>
      </w:r>
    </w:p>
    <w:p w:rsidR="00BC6789" w:rsidRPr="00AF0819" w:rsidRDefault="00BC6789" w:rsidP="00FE556C">
      <w:pPr>
        <w:numPr>
          <w:ilvl w:val="0"/>
          <w:numId w:val="53"/>
        </w:numPr>
        <w:jc w:val="both"/>
        <w:rPr>
          <w:rFonts w:ascii="Arial" w:hAnsi="Arial" w:cs="Arial"/>
          <w:sz w:val="20"/>
          <w:szCs w:val="20"/>
        </w:rPr>
      </w:pPr>
      <w:r w:rsidRPr="00AF0819">
        <w:rPr>
          <w:rFonts w:ascii="Arial" w:hAnsi="Arial" w:cs="Arial"/>
          <w:sz w:val="20"/>
          <w:szCs w:val="20"/>
        </w:rPr>
        <w:t>Állandó emberi tartózkodásra szolgáló épület építése, vagy használati mód megváltoztatása akkor lehetséges, ha:</w:t>
      </w:r>
    </w:p>
    <w:p w:rsidR="00BC6789" w:rsidRPr="00AF0819" w:rsidRDefault="00BC6789" w:rsidP="00FE556C">
      <w:pPr>
        <w:numPr>
          <w:ilvl w:val="0"/>
          <w:numId w:val="58"/>
        </w:numPr>
        <w:jc w:val="both"/>
        <w:rPr>
          <w:rFonts w:ascii="Arial" w:hAnsi="Arial" w:cs="Arial"/>
          <w:sz w:val="20"/>
          <w:szCs w:val="20"/>
        </w:rPr>
      </w:pPr>
      <w:r w:rsidRPr="00AF0819">
        <w:rPr>
          <w:rFonts w:ascii="Arial" w:hAnsi="Arial" w:cs="Arial"/>
          <w:sz w:val="20"/>
          <w:szCs w:val="20"/>
        </w:rPr>
        <w:t>a belterület egészén, és a beépítésre szánt területeken a teljes közműellátás biztosítható:</w:t>
      </w:r>
    </w:p>
    <w:p w:rsidR="00BC6789" w:rsidRPr="00AF0819" w:rsidRDefault="00BC6789" w:rsidP="00FE556C">
      <w:pPr>
        <w:widowControl w:val="0"/>
        <w:numPr>
          <w:ilvl w:val="1"/>
          <w:numId w:val="52"/>
        </w:numPr>
        <w:tabs>
          <w:tab w:val="clear" w:pos="1701"/>
          <w:tab w:val="num" w:pos="1276"/>
        </w:tabs>
        <w:ind w:left="1066" w:hanging="357"/>
        <w:jc w:val="both"/>
        <w:rPr>
          <w:rFonts w:ascii="Arial" w:hAnsi="Arial" w:cs="Arial"/>
          <w:sz w:val="20"/>
          <w:szCs w:val="20"/>
        </w:rPr>
      </w:pPr>
      <w:r w:rsidRPr="00AF0819">
        <w:rPr>
          <w:rFonts w:ascii="Arial" w:hAnsi="Arial" w:cs="Arial"/>
          <w:sz w:val="20"/>
          <w:szCs w:val="20"/>
        </w:rPr>
        <w:t xml:space="preserve">a </w:t>
      </w:r>
      <w:proofErr w:type="spellStart"/>
      <w:r w:rsidRPr="00AF0819">
        <w:rPr>
          <w:rFonts w:ascii="Arial" w:hAnsi="Arial" w:cs="Arial"/>
          <w:sz w:val="20"/>
          <w:szCs w:val="20"/>
        </w:rPr>
        <w:t>villamosenergia</w:t>
      </w:r>
      <w:proofErr w:type="spellEnd"/>
      <w:r w:rsidRPr="00AF0819">
        <w:rPr>
          <w:rFonts w:ascii="Arial" w:hAnsi="Arial" w:cs="Arial"/>
          <w:sz w:val="20"/>
          <w:szCs w:val="20"/>
        </w:rPr>
        <w:t xml:space="preserve"> ellátás,</w:t>
      </w:r>
    </w:p>
    <w:p w:rsidR="00BC6789" w:rsidRPr="00AF0819" w:rsidRDefault="00BC6789" w:rsidP="00FE556C">
      <w:pPr>
        <w:widowControl w:val="0"/>
        <w:numPr>
          <w:ilvl w:val="1"/>
          <w:numId w:val="52"/>
        </w:numPr>
        <w:tabs>
          <w:tab w:val="clear" w:pos="1701"/>
          <w:tab w:val="num" w:pos="1276"/>
        </w:tabs>
        <w:ind w:left="1066" w:hanging="357"/>
        <w:jc w:val="both"/>
        <w:rPr>
          <w:rFonts w:ascii="Arial" w:hAnsi="Arial" w:cs="Arial"/>
          <w:sz w:val="20"/>
          <w:szCs w:val="20"/>
        </w:rPr>
      </w:pPr>
      <w:r w:rsidRPr="00AF0819">
        <w:rPr>
          <w:rFonts w:ascii="Arial" w:hAnsi="Arial" w:cs="Arial"/>
          <w:sz w:val="20"/>
          <w:szCs w:val="20"/>
        </w:rPr>
        <w:t>a vezetékes ivóvíz ellátás,</w:t>
      </w:r>
    </w:p>
    <w:p w:rsidR="00BC6789" w:rsidRPr="00AF0819" w:rsidRDefault="00BC6789" w:rsidP="00FE556C">
      <w:pPr>
        <w:widowControl w:val="0"/>
        <w:numPr>
          <w:ilvl w:val="1"/>
          <w:numId w:val="52"/>
        </w:numPr>
        <w:tabs>
          <w:tab w:val="clear" w:pos="1701"/>
          <w:tab w:val="num" w:pos="1276"/>
        </w:tabs>
        <w:ind w:left="1066" w:hanging="357"/>
        <w:jc w:val="both"/>
        <w:rPr>
          <w:rFonts w:ascii="Arial" w:hAnsi="Arial" w:cs="Arial"/>
          <w:sz w:val="20"/>
          <w:szCs w:val="20"/>
        </w:rPr>
      </w:pPr>
      <w:r w:rsidRPr="00AF0819">
        <w:rPr>
          <w:rFonts w:ascii="Arial" w:hAnsi="Arial" w:cs="Arial"/>
          <w:sz w:val="20"/>
          <w:szCs w:val="20"/>
        </w:rPr>
        <w:t>jelen szabályozás szennyvízre és csapadékvízre vonatkozó előírásai teljesülnek,</w:t>
      </w:r>
    </w:p>
    <w:p w:rsidR="00BC6789" w:rsidRPr="00AF0819" w:rsidRDefault="00BC6789" w:rsidP="00FE556C">
      <w:pPr>
        <w:widowControl w:val="0"/>
        <w:numPr>
          <w:ilvl w:val="1"/>
          <w:numId w:val="52"/>
        </w:numPr>
        <w:tabs>
          <w:tab w:val="clear" w:pos="1701"/>
          <w:tab w:val="num" w:pos="1276"/>
        </w:tabs>
        <w:ind w:left="1066" w:hanging="357"/>
        <w:jc w:val="both"/>
        <w:rPr>
          <w:rFonts w:ascii="Arial" w:hAnsi="Arial" w:cs="Arial"/>
          <w:sz w:val="20"/>
          <w:szCs w:val="20"/>
        </w:rPr>
      </w:pPr>
      <w:r w:rsidRPr="00AF0819">
        <w:rPr>
          <w:rFonts w:ascii="Arial" w:hAnsi="Arial" w:cs="Arial"/>
          <w:sz w:val="20"/>
          <w:szCs w:val="20"/>
        </w:rPr>
        <w:t>az építési hely vízelöntéssel, tartós vízállással nem veszélyeztetett;</w:t>
      </w:r>
    </w:p>
    <w:p w:rsidR="00BC6789" w:rsidRPr="00AF0819" w:rsidRDefault="00BC6789" w:rsidP="00FE556C">
      <w:pPr>
        <w:numPr>
          <w:ilvl w:val="0"/>
          <w:numId w:val="58"/>
        </w:numPr>
        <w:jc w:val="both"/>
        <w:rPr>
          <w:rFonts w:ascii="Arial" w:hAnsi="Arial" w:cs="Arial"/>
          <w:sz w:val="20"/>
          <w:szCs w:val="20"/>
        </w:rPr>
      </w:pPr>
      <w:r w:rsidRPr="00AF0819">
        <w:rPr>
          <w:rFonts w:ascii="Arial" w:hAnsi="Arial" w:cs="Arial"/>
          <w:sz w:val="20"/>
          <w:szCs w:val="20"/>
        </w:rPr>
        <w:lastRenderedPageBreak/>
        <w:t>a külterületeken lévő beépítésre nem szánt területeken legalább hiányos közműellátás biztosítható:</w:t>
      </w:r>
    </w:p>
    <w:p w:rsidR="00BC6789" w:rsidRPr="00AF0819" w:rsidRDefault="00BC6789" w:rsidP="00FE556C">
      <w:pPr>
        <w:widowControl w:val="0"/>
        <w:numPr>
          <w:ilvl w:val="2"/>
          <w:numId w:val="52"/>
        </w:numPr>
        <w:tabs>
          <w:tab w:val="clear" w:pos="1701"/>
          <w:tab w:val="num" w:pos="1276"/>
        </w:tabs>
        <w:ind w:left="1066" w:hanging="357"/>
        <w:jc w:val="both"/>
        <w:rPr>
          <w:rFonts w:ascii="Arial" w:hAnsi="Arial" w:cs="Arial"/>
          <w:sz w:val="20"/>
          <w:szCs w:val="20"/>
        </w:rPr>
      </w:pPr>
      <w:r w:rsidRPr="00AF0819">
        <w:rPr>
          <w:rFonts w:ascii="Arial" w:hAnsi="Arial" w:cs="Arial"/>
          <w:sz w:val="20"/>
          <w:szCs w:val="20"/>
        </w:rPr>
        <w:t xml:space="preserve">a </w:t>
      </w:r>
      <w:proofErr w:type="spellStart"/>
      <w:r w:rsidRPr="00AF0819">
        <w:rPr>
          <w:rFonts w:ascii="Arial" w:hAnsi="Arial" w:cs="Arial"/>
          <w:sz w:val="20"/>
          <w:szCs w:val="20"/>
        </w:rPr>
        <w:t>villamosenergia</w:t>
      </w:r>
      <w:proofErr w:type="spellEnd"/>
      <w:r w:rsidRPr="00AF0819">
        <w:rPr>
          <w:rFonts w:ascii="Arial" w:hAnsi="Arial" w:cs="Arial"/>
          <w:sz w:val="20"/>
          <w:szCs w:val="20"/>
        </w:rPr>
        <w:t xml:space="preserve"> ellátás,</w:t>
      </w:r>
    </w:p>
    <w:p w:rsidR="00BC6789" w:rsidRPr="00AF0819" w:rsidRDefault="00BC6789" w:rsidP="00FE556C">
      <w:pPr>
        <w:widowControl w:val="0"/>
        <w:numPr>
          <w:ilvl w:val="2"/>
          <w:numId w:val="52"/>
        </w:numPr>
        <w:tabs>
          <w:tab w:val="clear" w:pos="1701"/>
          <w:tab w:val="num" w:pos="1276"/>
        </w:tabs>
        <w:ind w:left="1276" w:hanging="567"/>
        <w:jc w:val="both"/>
        <w:rPr>
          <w:rFonts w:ascii="Arial" w:hAnsi="Arial" w:cs="Arial"/>
          <w:sz w:val="20"/>
          <w:szCs w:val="20"/>
        </w:rPr>
      </w:pPr>
      <w:r w:rsidRPr="00AF0819">
        <w:rPr>
          <w:rFonts w:ascii="Arial" w:hAnsi="Arial" w:cs="Arial"/>
          <w:sz w:val="20"/>
          <w:szCs w:val="20"/>
        </w:rPr>
        <w:t>az illetékes közegészségügyi szakhatóság által is elfogadott egészséges ivóvízellátás,</w:t>
      </w:r>
    </w:p>
    <w:p w:rsidR="00BC6789" w:rsidRPr="00AF0819" w:rsidRDefault="00BC6789" w:rsidP="00FE556C">
      <w:pPr>
        <w:widowControl w:val="0"/>
        <w:numPr>
          <w:ilvl w:val="2"/>
          <w:numId w:val="52"/>
        </w:numPr>
        <w:tabs>
          <w:tab w:val="clear" w:pos="1701"/>
          <w:tab w:val="num" w:pos="1276"/>
        </w:tabs>
        <w:ind w:left="1066" w:hanging="357"/>
        <w:jc w:val="both"/>
        <w:rPr>
          <w:rFonts w:ascii="Arial" w:hAnsi="Arial" w:cs="Arial"/>
          <w:sz w:val="20"/>
          <w:szCs w:val="20"/>
        </w:rPr>
      </w:pPr>
      <w:r w:rsidRPr="00AF0819">
        <w:rPr>
          <w:rFonts w:ascii="Arial" w:hAnsi="Arial" w:cs="Arial"/>
          <w:sz w:val="20"/>
          <w:szCs w:val="20"/>
        </w:rPr>
        <w:t>jelen szabályozás szennyvízre és csapadékvízre vonatkozó előírásai teljesülnek,</w:t>
      </w:r>
    </w:p>
    <w:p w:rsidR="00BC6789" w:rsidRPr="00AF0819" w:rsidRDefault="00BC6789" w:rsidP="00FE556C">
      <w:pPr>
        <w:widowControl w:val="0"/>
        <w:numPr>
          <w:ilvl w:val="2"/>
          <w:numId w:val="52"/>
        </w:numPr>
        <w:tabs>
          <w:tab w:val="clear" w:pos="1701"/>
          <w:tab w:val="num" w:pos="1276"/>
        </w:tabs>
        <w:ind w:left="1066" w:hanging="357"/>
        <w:jc w:val="both"/>
        <w:rPr>
          <w:rFonts w:ascii="Arial" w:hAnsi="Arial" w:cs="Arial"/>
          <w:sz w:val="20"/>
          <w:szCs w:val="20"/>
        </w:rPr>
      </w:pPr>
      <w:r w:rsidRPr="00AF0819">
        <w:rPr>
          <w:rFonts w:ascii="Arial" w:hAnsi="Arial" w:cs="Arial"/>
          <w:sz w:val="20"/>
          <w:szCs w:val="20"/>
        </w:rPr>
        <w:t>az építési hely vízelöntéssel, tartós vízállással nem veszélyeztetett.</w:t>
      </w:r>
    </w:p>
    <w:p w:rsidR="007D5EA4" w:rsidRPr="00AF0819" w:rsidRDefault="007D5EA4" w:rsidP="007D5EA4">
      <w:pPr>
        <w:pStyle w:val="Csakszveg1"/>
        <w:ind w:left="284"/>
        <w:rPr>
          <w:rFonts w:ascii="Arial" w:hAnsi="Arial" w:cs="Arial"/>
          <w:highlight w:val="cyan"/>
          <w:lang w:eastAsia="hu-HU"/>
        </w:rPr>
      </w:pPr>
    </w:p>
    <w:p w:rsidR="00A35772" w:rsidRPr="00A35772" w:rsidRDefault="00A35772" w:rsidP="00A35772">
      <w:pPr>
        <w:rPr>
          <w:rFonts w:ascii="Arial" w:hAnsi="Arial" w:cs="Arial"/>
          <w:color w:val="0000FF"/>
          <w:sz w:val="20"/>
          <w:szCs w:val="20"/>
        </w:rPr>
      </w:pPr>
    </w:p>
    <w:p w:rsidR="00A35772" w:rsidRPr="00A35772" w:rsidRDefault="00A35772" w:rsidP="00FE556C">
      <w:pPr>
        <w:numPr>
          <w:ilvl w:val="0"/>
          <w:numId w:val="118"/>
        </w:numPr>
        <w:tabs>
          <w:tab w:val="left" w:pos="426"/>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Közműlétesítmények és közműhálózatok elhelyezésére vonatkozólag az OTÉK előírásait, valamint a megfelelő ágazati szabványokat és előírásokat figyelembe kell venni. Az előírások szerinti védőtávolságokat biztosítani kell. A védőtávolságon belül mindennemű tevékenység csak az illetékes üzemeltető, az érintett szakhatóság hozzájárulása esetén végezhető és engedélyezhető.</w:t>
      </w:r>
    </w:p>
    <w:p w:rsidR="00A35772" w:rsidRPr="00A35772" w:rsidRDefault="00A35772" w:rsidP="00FE556C">
      <w:pPr>
        <w:numPr>
          <w:ilvl w:val="0"/>
          <w:numId w:val="118"/>
        </w:numPr>
        <w:tabs>
          <w:tab w:val="left" w:pos="426"/>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A meglévő és a tervezett közcélú, községi vízellátás, vízelvezetés (szenny- és csapadékvíz), energiaellátás (villamosenergia-ellátás, földgázellátás), valamint a táv- és hírközlés hálózatai és létesítményei, továbbá azok ágazati előírások szerinti biztonsági övezeteik számára közműterületen, vagy közterületen kell helyet biztosítani. Ettől eltérő esetben - ha azt egyéb ágazati előírás nem tiltja - a közművek és biztonsági övezetük helyigényét szolgalmi jogi bejegyzéssel kell fenntartani. Közművek számára szolgalmi jogi bejegyzést csak olyan telekrészre szabad bejegyezni, ahol építési korlátozást nem okoz.</w:t>
      </w:r>
    </w:p>
    <w:p w:rsidR="00A35772" w:rsidRPr="00A35772" w:rsidRDefault="00A35772" w:rsidP="00FE556C">
      <w:pPr>
        <w:numPr>
          <w:ilvl w:val="0"/>
          <w:numId w:val="118"/>
        </w:numPr>
        <w:tabs>
          <w:tab w:val="left" w:pos="426"/>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Közterületen új közművezetéket (vízellátás, szenny-, és csapadékvíz-elvezetés, földgázvezetéket) csak terepszint alatti elhelyezéssel, míg közép- és kisfeszültségű, valamint közvilágítási, táv- és egyéb hírközlő vezetékeket térszín alatti, illetve légkábeles formában szabad létesíteni. Új vezeték építésekor és egyéb építési tevékenység (útépítés, építmény-, épület-, műtárgyépítés, stb.) esetén a kivitelezés során a meglevő közművezetékek nyomvonalával, vagy közműlétesítmény telepítési helyével ütköző építéseknél a meglevő közművezetékek, vagy közműlétesítmények kiváltását, vagy szabványos keresztezését ágazati előírások szerint kell kivitelezni.</w:t>
      </w:r>
    </w:p>
    <w:p w:rsidR="00A35772" w:rsidRPr="00A35772" w:rsidRDefault="00A35772" w:rsidP="00FE556C">
      <w:pPr>
        <w:numPr>
          <w:ilvl w:val="0"/>
          <w:numId w:val="118"/>
        </w:numPr>
        <w:tabs>
          <w:tab w:val="left" w:pos="426"/>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Felhagyott, feleslegessé vált közműhálózatokat és közműlétesítményeket el kell bontani, funkciót vesztett vezeték-létesítmény nem maradhat sem terepszint felett, sem terepszint alatt.</w:t>
      </w:r>
    </w:p>
    <w:p w:rsidR="00A35772" w:rsidRPr="00A35772" w:rsidRDefault="00A35772" w:rsidP="00FE556C">
      <w:pPr>
        <w:numPr>
          <w:ilvl w:val="0"/>
          <w:numId w:val="118"/>
        </w:numPr>
        <w:tabs>
          <w:tab w:val="left" w:pos="426"/>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A közlekedésfejlesztést, a területfejlesztést a közmű ágazati fejlesztési tervekkel egyeztetni kell a célszerű közös kivitelezés érdekében.</w:t>
      </w:r>
    </w:p>
    <w:p w:rsidR="00A35772" w:rsidRPr="00A35772" w:rsidRDefault="00A35772" w:rsidP="00FE556C">
      <w:pPr>
        <w:numPr>
          <w:ilvl w:val="0"/>
          <w:numId w:val="118"/>
        </w:numPr>
        <w:tabs>
          <w:tab w:val="left" w:pos="426"/>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Közművezetékek, járulékos közműlétesítmények elhelyezésénél a településképi megjelenésre, esztétikai követelmények betartására is figyelemmel kell lenni.</w:t>
      </w:r>
    </w:p>
    <w:p w:rsidR="00A35772" w:rsidRPr="00A35772" w:rsidRDefault="00A35772" w:rsidP="00FE556C">
      <w:pPr>
        <w:numPr>
          <w:ilvl w:val="0"/>
          <w:numId w:val="118"/>
        </w:numPr>
        <w:tabs>
          <w:tab w:val="left" w:pos="426"/>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A közművezetékek telepítésénél (átépítéskor és új vezeték létesítésekor) a gazdaságos és takarékos területhasználatra figyelmet kell fordítani. Utak alatt a közművek elrendezésénél mindig a távlati összes közmű elhelyezési lehetőségét kell figyelembe venni. A csak távlatban várható közmű számára is a legkedvezőbb nyomvonal fektetési helyet szabadon kell hagyni, azt nem szabad elépíteni.</w:t>
      </w:r>
    </w:p>
    <w:p w:rsidR="00A35772" w:rsidRPr="00A35772" w:rsidRDefault="00A35772" w:rsidP="00FE556C">
      <w:pPr>
        <w:numPr>
          <w:ilvl w:val="0"/>
          <w:numId w:val="118"/>
        </w:numPr>
        <w:tabs>
          <w:tab w:val="left" w:pos="426"/>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Mindennemű építési tevékenységnél a meglevő és megmaradó közművezetékek vagy közműlétesítmények védelméről gondoskodni kell.</w:t>
      </w:r>
    </w:p>
    <w:p w:rsidR="00A35772" w:rsidRPr="00A35772" w:rsidRDefault="00A35772" w:rsidP="00A35772">
      <w:pPr>
        <w:rPr>
          <w:rFonts w:ascii="Arial" w:hAnsi="Arial" w:cs="Arial"/>
          <w:b/>
          <w:i/>
          <w:color w:val="0000FF"/>
          <w:sz w:val="20"/>
          <w:szCs w:val="20"/>
        </w:rPr>
      </w:pPr>
      <w:r w:rsidRPr="00A35772">
        <w:rPr>
          <w:rFonts w:ascii="Arial" w:hAnsi="Arial" w:cs="Arial"/>
          <w:b/>
          <w:i/>
          <w:color w:val="0000FF"/>
          <w:sz w:val="20"/>
          <w:szCs w:val="20"/>
        </w:rPr>
        <w:t>Vízellátás</w:t>
      </w:r>
    </w:p>
    <w:p w:rsidR="00A35772" w:rsidRPr="00A35772" w:rsidRDefault="00A35772" w:rsidP="00FE556C">
      <w:pPr>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A vízvezetékek védőtávolság igénye az MSZ 7487-es szabványban rögzített előírás szerint biztosítandó.</w:t>
      </w:r>
    </w:p>
    <w:p w:rsidR="00A35772" w:rsidRPr="00A35772" w:rsidRDefault="00A35772" w:rsidP="00FE556C">
      <w:pPr>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A vízellátó-hálózatra a közlekedési úton mért 100 m-enként tűzcsapot kell elhelyezni.</w:t>
      </w:r>
    </w:p>
    <w:p w:rsidR="00A35772" w:rsidRPr="00A35772" w:rsidRDefault="00A35772" w:rsidP="00A35772">
      <w:pPr>
        <w:rPr>
          <w:rFonts w:ascii="Arial" w:hAnsi="Arial" w:cs="Arial"/>
          <w:b/>
          <w:i/>
          <w:color w:val="0000FF"/>
          <w:sz w:val="20"/>
          <w:szCs w:val="20"/>
        </w:rPr>
      </w:pPr>
      <w:r w:rsidRPr="00A35772">
        <w:rPr>
          <w:rFonts w:ascii="Arial" w:hAnsi="Arial" w:cs="Arial"/>
          <w:b/>
          <w:i/>
          <w:color w:val="0000FF"/>
          <w:sz w:val="20"/>
          <w:szCs w:val="20"/>
        </w:rPr>
        <w:t>Csatornázás</w:t>
      </w:r>
    </w:p>
    <w:p w:rsidR="00A35772" w:rsidRPr="00A35772" w:rsidRDefault="00A35772" w:rsidP="00FE556C">
      <w:pPr>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A szennyvizekkel a környezetet szennyezni nem szabad, ezért:</w:t>
      </w:r>
    </w:p>
    <w:p w:rsidR="00A35772" w:rsidRPr="00A35772" w:rsidRDefault="00A35772" w:rsidP="00FE556C">
      <w:pPr>
        <w:numPr>
          <w:ilvl w:val="0"/>
          <w:numId w:val="120"/>
        </w:numPr>
        <w:tabs>
          <w:tab w:val="num" w:pos="709"/>
        </w:tabs>
        <w:ind w:left="709" w:hanging="284"/>
        <w:jc w:val="both"/>
        <w:rPr>
          <w:rFonts w:ascii="Arial" w:hAnsi="Arial" w:cs="Arial"/>
          <w:color w:val="0000FF"/>
          <w:sz w:val="20"/>
          <w:szCs w:val="20"/>
        </w:rPr>
      </w:pPr>
      <w:r w:rsidRPr="00A35772">
        <w:rPr>
          <w:rFonts w:ascii="Arial" w:hAnsi="Arial" w:cs="Arial"/>
          <w:color w:val="0000FF"/>
          <w:sz w:val="20"/>
          <w:szCs w:val="20"/>
        </w:rPr>
        <w:t>A talaj, a talajvíz és a rétegvizek védelme érdekében a szennyvizek szikkasztása a település egész területén tilos, az még átmenetileg – rövid időre - sem engedélyezhető.</w:t>
      </w:r>
    </w:p>
    <w:p w:rsidR="00A35772" w:rsidRPr="00A35772" w:rsidRDefault="00A35772" w:rsidP="00FE556C">
      <w:pPr>
        <w:numPr>
          <w:ilvl w:val="0"/>
          <w:numId w:val="120"/>
        </w:numPr>
        <w:tabs>
          <w:tab w:val="num" w:pos="709"/>
        </w:tabs>
        <w:ind w:left="709" w:hanging="284"/>
        <w:jc w:val="both"/>
        <w:rPr>
          <w:rFonts w:ascii="Arial" w:hAnsi="Arial" w:cs="Arial"/>
          <w:color w:val="0000FF"/>
          <w:sz w:val="20"/>
          <w:szCs w:val="20"/>
        </w:rPr>
      </w:pPr>
      <w:r w:rsidRPr="00A35772">
        <w:rPr>
          <w:rFonts w:ascii="Arial" w:hAnsi="Arial" w:cs="Arial"/>
          <w:color w:val="0000FF"/>
          <w:sz w:val="20"/>
          <w:szCs w:val="20"/>
        </w:rPr>
        <w:t>A nyílt árkokba való szennyvízrákötéseket, valamint a felhagyott kutakba történő szennyvíz bevezetéseket meg kell szüntetni.</w:t>
      </w:r>
    </w:p>
    <w:p w:rsidR="00A35772" w:rsidRPr="00A35772" w:rsidRDefault="00A35772" w:rsidP="00FE556C">
      <w:pPr>
        <w:numPr>
          <w:ilvl w:val="0"/>
          <w:numId w:val="120"/>
        </w:numPr>
        <w:tabs>
          <w:tab w:val="num" w:pos="709"/>
        </w:tabs>
        <w:ind w:left="709" w:hanging="284"/>
        <w:jc w:val="both"/>
        <w:rPr>
          <w:rFonts w:ascii="Arial" w:hAnsi="Arial" w:cs="Arial"/>
          <w:color w:val="0000FF"/>
          <w:sz w:val="20"/>
          <w:szCs w:val="20"/>
        </w:rPr>
      </w:pPr>
      <w:r w:rsidRPr="00A35772">
        <w:rPr>
          <w:rFonts w:ascii="Arial" w:hAnsi="Arial" w:cs="Arial"/>
          <w:color w:val="0000FF"/>
          <w:sz w:val="20"/>
          <w:szCs w:val="20"/>
        </w:rPr>
        <w:t xml:space="preserve">A </w:t>
      </w:r>
      <w:proofErr w:type="gramStart"/>
      <w:r w:rsidRPr="00A35772">
        <w:rPr>
          <w:rFonts w:ascii="Arial" w:hAnsi="Arial" w:cs="Arial"/>
          <w:color w:val="0000FF"/>
          <w:sz w:val="20"/>
          <w:szCs w:val="20"/>
        </w:rPr>
        <w:t>település csatornázásra</w:t>
      </w:r>
      <w:proofErr w:type="gramEnd"/>
      <w:r w:rsidRPr="00A35772">
        <w:rPr>
          <w:rFonts w:ascii="Arial" w:hAnsi="Arial" w:cs="Arial"/>
          <w:color w:val="0000FF"/>
          <w:sz w:val="20"/>
          <w:szCs w:val="20"/>
        </w:rPr>
        <w:t xml:space="preserve"> kerülő utcáiban az érintett telkek tulajdonosait kötelezni kell a közcsatornára való rákötésre a csatorna kiépítését követő egy éven belül.</w:t>
      </w:r>
    </w:p>
    <w:p w:rsidR="00A35772" w:rsidRPr="00A35772" w:rsidRDefault="00A35772" w:rsidP="00FE556C">
      <w:pPr>
        <w:numPr>
          <w:ilvl w:val="0"/>
          <w:numId w:val="120"/>
        </w:numPr>
        <w:tabs>
          <w:tab w:val="num" w:pos="709"/>
        </w:tabs>
        <w:ind w:left="709" w:hanging="284"/>
        <w:jc w:val="both"/>
        <w:rPr>
          <w:rFonts w:ascii="Arial" w:hAnsi="Arial" w:cs="Arial"/>
          <w:color w:val="0000FF"/>
          <w:sz w:val="20"/>
          <w:szCs w:val="20"/>
        </w:rPr>
      </w:pPr>
      <w:r w:rsidRPr="00A35772">
        <w:rPr>
          <w:rFonts w:ascii="Arial" w:hAnsi="Arial" w:cs="Arial"/>
          <w:color w:val="0000FF"/>
          <w:sz w:val="20"/>
          <w:szCs w:val="20"/>
        </w:rPr>
        <w:t>A településen gazdasági területet kialakítani csak szennyvízcsatornára való csatlakozási lehetőség rendelkezésre állása esetén szabad.</w:t>
      </w:r>
    </w:p>
    <w:p w:rsidR="00A35772" w:rsidRPr="00A35772" w:rsidRDefault="00A35772" w:rsidP="00FE556C">
      <w:pPr>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 xml:space="preserve">Vállalkozási, gazdasági, ipari területről a kibocsátott szennyvíz szennyezettségének a közcsatornára való rákötési előírásoknak meg kell felelni, az ettől eltérő </w:t>
      </w:r>
      <w:proofErr w:type="spellStart"/>
      <w:r w:rsidRPr="00A35772">
        <w:rPr>
          <w:rFonts w:ascii="Arial" w:hAnsi="Arial" w:cs="Arial"/>
          <w:color w:val="0000FF"/>
          <w:sz w:val="20"/>
          <w:szCs w:val="20"/>
        </w:rPr>
        <w:t>szennyezettségű</w:t>
      </w:r>
      <w:proofErr w:type="spellEnd"/>
      <w:r w:rsidRPr="00A35772">
        <w:rPr>
          <w:rFonts w:ascii="Arial" w:hAnsi="Arial" w:cs="Arial"/>
          <w:color w:val="0000FF"/>
          <w:sz w:val="20"/>
          <w:szCs w:val="20"/>
        </w:rPr>
        <w:t xml:space="preserve"> vizet telken belül létesítendő szennyvízkezeléssel - a megengedett szennyezettség mértékéig - elő kell tisztítani.</w:t>
      </w:r>
    </w:p>
    <w:p w:rsidR="00A35772" w:rsidRPr="00A35772" w:rsidRDefault="00A35772" w:rsidP="00FE556C">
      <w:pPr>
        <w:widowControl w:val="0"/>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A terület hosszú távú arculatformálása és a kedvezőbb területgazdálkodás érdekében a csapadékvíz elvezetésére:</w:t>
      </w:r>
    </w:p>
    <w:p w:rsidR="00A35772" w:rsidRPr="00A35772" w:rsidRDefault="00A35772" w:rsidP="00FE556C">
      <w:pPr>
        <w:widowControl w:val="0"/>
        <w:numPr>
          <w:ilvl w:val="0"/>
          <w:numId w:val="121"/>
        </w:numPr>
        <w:ind w:left="709" w:hanging="284"/>
        <w:jc w:val="both"/>
        <w:rPr>
          <w:rFonts w:ascii="Arial" w:hAnsi="Arial" w:cs="Arial"/>
          <w:color w:val="0000FF"/>
          <w:sz w:val="20"/>
          <w:szCs w:val="20"/>
        </w:rPr>
      </w:pPr>
      <w:r w:rsidRPr="00A35772">
        <w:rPr>
          <w:rFonts w:ascii="Arial" w:hAnsi="Arial" w:cs="Arial"/>
          <w:color w:val="0000FF"/>
          <w:sz w:val="20"/>
          <w:szCs w:val="20"/>
        </w:rPr>
        <w:lastRenderedPageBreak/>
        <w:t>Zárt illetve nyílt csapadékvíz-elvezető rendszert kell építeni a burkolt utakkal feltárt beépített, illetve a beépítésre szánt területen. A beépített, illetve a beépítésre szánt területen burkolt út csak vízelvezetéssel együtt építhető.</w:t>
      </w:r>
    </w:p>
    <w:p w:rsidR="00A35772" w:rsidRPr="00A35772" w:rsidRDefault="00A35772" w:rsidP="00FE556C">
      <w:pPr>
        <w:widowControl w:val="0"/>
        <w:numPr>
          <w:ilvl w:val="0"/>
          <w:numId w:val="121"/>
        </w:numPr>
        <w:ind w:left="709" w:hanging="284"/>
        <w:jc w:val="both"/>
        <w:rPr>
          <w:rFonts w:ascii="Arial" w:hAnsi="Arial" w:cs="Arial"/>
          <w:color w:val="0000FF"/>
          <w:sz w:val="20"/>
          <w:szCs w:val="20"/>
        </w:rPr>
      </w:pPr>
      <w:r w:rsidRPr="00A35772">
        <w:rPr>
          <w:rFonts w:ascii="Arial" w:hAnsi="Arial" w:cs="Arial"/>
          <w:color w:val="0000FF"/>
          <w:sz w:val="20"/>
          <w:szCs w:val="20"/>
        </w:rPr>
        <w:t>Nyílt árkos csapadékvíz elvezetési rendszer tartható fenn a már üzemelő közlekedési utak mentén.</w:t>
      </w:r>
    </w:p>
    <w:p w:rsidR="00A35772" w:rsidRPr="00A35772" w:rsidRDefault="00A35772" w:rsidP="00FE556C">
      <w:pPr>
        <w:widowControl w:val="0"/>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 xml:space="preserve">Nyílt árkos vízelvezetésű utcákban az építési telkek személyi bejáratait és a </w:t>
      </w:r>
      <w:proofErr w:type="spellStart"/>
      <w:r w:rsidRPr="00A35772">
        <w:rPr>
          <w:rFonts w:ascii="Arial" w:hAnsi="Arial" w:cs="Arial"/>
          <w:color w:val="0000FF"/>
          <w:sz w:val="20"/>
          <w:szCs w:val="20"/>
        </w:rPr>
        <w:t>gépkocsibehajtókat</w:t>
      </w:r>
      <w:proofErr w:type="spellEnd"/>
      <w:r w:rsidRPr="00A35772">
        <w:rPr>
          <w:rFonts w:ascii="Arial" w:hAnsi="Arial" w:cs="Arial"/>
          <w:color w:val="0000FF"/>
          <w:sz w:val="20"/>
          <w:szCs w:val="20"/>
        </w:rPr>
        <w:t xml:space="preserve"> úgy kell kialakítani, hogy az áthidalások, illetve csőátereszek az árok szelvényét ne csökkentsék.</w:t>
      </w:r>
    </w:p>
    <w:p w:rsidR="00A35772" w:rsidRPr="00A35772" w:rsidRDefault="00A35772" w:rsidP="00FE556C">
      <w:pPr>
        <w:widowControl w:val="0"/>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 xml:space="preserve">Az csőátereszek és vízelvezető árkok tisztántartásáról, a vízfolyást gátló akadályok eltávolításáról az építési telkek homlokzati szakaszán a telkek tulajdonosa, használója köteles gondoskodni. </w:t>
      </w:r>
    </w:p>
    <w:p w:rsidR="00A35772" w:rsidRPr="00A35772" w:rsidRDefault="00A35772" w:rsidP="00FE556C">
      <w:pPr>
        <w:widowControl w:val="0"/>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A csapadékvíz elvezetését biztosító rendszer szállítóképességét egész a végbefogadóig ellenőrizni kell minden nagyobb (fél ha-t meghaladó telekterületű) beruházás esetén. A beruházás csak akkor valósítható meg, ha a többlet felszíni víz megfelelő biztonsággal továbbvezethető a befogadóig.</w:t>
      </w:r>
    </w:p>
    <w:p w:rsidR="00A35772" w:rsidRPr="00A35772" w:rsidRDefault="00A35772" w:rsidP="00FE556C">
      <w:pPr>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A 20 db, illetve annál több gépkocsit befogadó parkolókat kiemelt szegéllyel kell kivitelezni, hogy a felületén összegyűjthető legyen a csapadékvíz, az ne folyhasson közvetlen a zöldfelületre. Ezekről a nagyobb parkoló felületekről és a szennyezéssel veszélyeztetett gazdasági területek belső útjairól összegyűlő csapadékvíz csak hordalék- és olajfogó műtárgyon keresztül vezethető a csatorna-hálózatba.</w:t>
      </w:r>
    </w:p>
    <w:p w:rsidR="00A35772" w:rsidRPr="00A35772" w:rsidRDefault="00A35772" w:rsidP="00FE556C">
      <w:pPr>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 xml:space="preserve">Karbantartás, illetve </w:t>
      </w:r>
      <w:proofErr w:type="gramStart"/>
      <w:r w:rsidRPr="00A35772">
        <w:rPr>
          <w:rFonts w:ascii="Arial" w:hAnsi="Arial" w:cs="Arial"/>
          <w:color w:val="0000FF"/>
          <w:sz w:val="20"/>
          <w:szCs w:val="20"/>
        </w:rPr>
        <w:t>belvíz védekezés</w:t>
      </w:r>
      <w:proofErr w:type="gramEnd"/>
      <w:r w:rsidRPr="00A35772">
        <w:rPr>
          <w:rFonts w:ascii="Arial" w:hAnsi="Arial" w:cs="Arial"/>
          <w:color w:val="0000FF"/>
          <w:sz w:val="20"/>
          <w:szCs w:val="20"/>
        </w:rPr>
        <w:t xml:space="preserve"> számára</w:t>
      </w:r>
    </w:p>
    <w:p w:rsidR="00A35772" w:rsidRPr="00A35772" w:rsidRDefault="00A35772" w:rsidP="00FE556C">
      <w:pPr>
        <w:numPr>
          <w:ilvl w:val="0"/>
          <w:numId w:val="122"/>
        </w:numPr>
        <w:tabs>
          <w:tab w:val="clear" w:pos="851"/>
          <w:tab w:val="left" w:pos="425"/>
          <w:tab w:val="num" w:pos="709"/>
        </w:tabs>
        <w:ind w:left="709" w:hanging="284"/>
        <w:jc w:val="both"/>
        <w:rPr>
          <w:rFonts w:ascii="Arial" w:hAnsi="Arial" w:cs="Arial"/>
          <w:color w:val="0000FF"/>
          <w:sz w:val="20"/>
          <w:szCs w:val="20"/>
        </w:rPr>
      </w:pPr>
      <w:r w:rsidRPr="00A35772">
        <w:rPr>
          <w:rFonts w:ascii="Arial" w:hAnsi="Arial" w:cs="Arial"/>
          <w:color w:val="0000FF"/>
          <w:sz w:val="20"/>
          <w:szCs w:val="20"/>
        </w:rPr>
        <w:t xml:space="preserve">az önkormányzati és társulati kezelésben lévő árkok </w:t>
      </w:r>
      <w:proofErr w:type="spellStart"/>
      <w:r w:rsidRPr="00A35772">
        <w:rPr>
          <w:rFonts w:ascii="Arial" w:hAnsi="Arial" w:cs="Arial"/>
          <w:color w:val="0000FF"/>
          <w:sz w:val="20"/>
          <w:szCs w:val="20"/>
        </w:rPr>
        <w:t>partéleitől</w:t>
      </w:r>
      <w:proofErr w:type="spellEnd"/>
      <w:r w:rsidRPr="00A35772">
        <w:rPr>
          <w:rFonts w:ascii="Arial" w:hAnsi="Arial" w:cs="Arial"/>
          <w:color w:val="0000FF"/>
          <w:sz w:val="20"/>
          <w:szCs w:val="20"/>
        </w:rPr>
        <w:t xml:space="preserve"> 3-3 m, a már elépített helyeken a nyílt árkok karbantartására az egyik oldalon legalább 3 m, a másik oldalon legalább 1 m,</w:t>
      </w:r>
    </w:p>
    <w:p w:rsidR="00A35772" w:rsidRPr="00A35772" w:rsidRDefault="00A35772" w:rsidP="00FE556C">
      <w:pPr>
        <w:numPr>
          <w:ilvl w:val="0"/>
          <w:numId w:val="122"/>
        </w:numPr>
        <w:tabs>
          <w:tab w:val="clear" w:pos="851"/>
          <w:tab w:val="left" w:pos="709"/>
        </w:tabs>
        <w:ind w:left="709" w:hanging="284"/>
        <w:jc w:val="both"/>
        <w:rPr>
          <w:rFonts w:ascii="Arial" w:hAnsi="Arial" w:cs="Arial"/>
          <w:color w:val="0000FF"/>
          <w:sz w:val="20"/>
          <w:szCs w:val="20"/>
        </w:rPr>
      </w:pPr>
      <w:r w:rsidRPr="00A35772">
        <w:rPr>
          <w:rFonts w:ascii="Arial" w:hAnsi="Arial" w:cs="Arial"/>
          <w:color w:val="0000FF"/>
          <w:sz w:val="20"/>
          <w:szCs w:val="20"/>
        </w:rPr>
        <w:t xml:space="preserve">az önkormányzati és egyéb kezelésben levő folyóvizek </w:t>
      </w:r>
      <w:proofErr w:type="spellStart"/>
      <w:r w:rsidRPr="00A35772">
        <w:rPr>
          <w:rFonts w:ascii="Arial" w:hAnsi="Arial" w:cs="Arial"/>
          <w:color w:val="0000FF"/>
          <w:sz w:val="20"/>
          <w:szCs w:val="20"/>
        </w:rPr>
        <w:t>partélétől</w:t>
      </w:r>
      <w:proofErr w:type="spellEnd"/>
      <w:r w:rsidRPr="00A35772">
        <w:rPr>
          <w:rFonts w:ascii="Arial" w:hAnsi="Arial" w:cs="Arial"/>
          <w:color w:val="0000FF"/>
          <w:sz w:val="20"/>
          <w:szCs w:val="20"/>
        </w:rPr>
        <w:t xml:space="preserve"> 6 m szélességű sáv szabadon hagyandó.</w:t>
      </w:r>
    </w:p>
    <w:p w:rsidR="00A35772" w:rsidRPr="00A35772" w:rsidRDefault="00A35772" w:rsidP="00FE556C">
      <w:pPr>
        <w:widowControl w:val="0"/>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Vízgazdálkodási területként lejegyzett területet (árok, vízfolyás, vízmosás, stb.) egyéb célra hasznosítani csak vízjogi létesítési engedély alapján a VIZIG engedélyével szabad.</w:t>
      </w:r>
    </w:p>
    <w:p w:rsidR="00A35772" w:rsidRPr="00A35772" w:rsidRDefault="00A35772" w:rsidP="00A35772">
      <w:pPr>
        <w:rPr>
          <w:rFonts w:ascii="Arial" w:hAnsi="Arial" w:cs="Arial"/>
          <w:b/>
          <w:i/>
          <w:color w:val="0000FF"/>
          <w:sz w:val="20"/>
          <w:szCs w:val="20"/>
        </w:rPr>
      </w:pPr>
      <w:r w:rsidRPr="00A35772">
        <w:rPr>
          <w:rFonts w:ascii="Arial" w:hAnsi="Arial" w:cs="Arial"/>
          <w:b/>
          <w:i/>
          <w:color w:val="0000FF"/>
          <w:sz w:val="20"/>
          <w:szCs w:val="20"/>
        </w:rPr>
        <w:t>Földgázellátás</w:t>
      </w:r>
    </w:p>
    <w:p w:rsidR="00A35772" w:rsidRPr="00A35772" w:rsidRDefault="00A35772" w:rsidP="00FE556C">
      <w:pPr>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A települést érintő nagyközép-, és középnyomású vezetékek ágazati előírás szerinti biztonsági övezetét (nagy-középnyomású vezeték esetén 5-5 m, középnyomásnál 3-3 m) szabadon kell hagyni. Olyan tevékenység, amely a biztonsági övezet területének igénybe vételével folytatható, csak a szolgáltató hozzájárulásával engedélyezhető.</w:t>
      </w:r>
    </w:p>
    <w:p w:rsidR="00A35772" w:rsidRPr="00A35772" w:rsidRDefault="00A35772" w:rsidP="00FE556C">
      <w:pPr>
        <w:numPr>
          <w:ilvl w:val="0"/>
          <w:numId w:val="119"/>
        </w:numPr>
        <w:tabs>
          <w:tab w:val="left" w:pos="851"/>
        </w:tabs>
        <w:jc w:val="both"/>
        <w:rPr>
          <w:rFonts w:ascii="Arial" w:hAnsi="Arial" w:cs="Arial"/>
          <w:color w:val="0000FF"/>
          <w:sz w:val="20"/>
          <w:szCs w:val="20"/>
        </w:rPr>
      </w:pPr>
      <w:r w:rsidRPr="00A35772">
        <w:rPr>
          <w:rFonts w:ascii="Arial" w:hAnsi="Arial" w:cs="Arial"/>
          <w:color w:val="0000FF"/>
          <w:sz w:val="20"/>
          <w:szCs w:val="20"/>
        </w:rPr>
        <w:t>Középnyomású földgázellátású területeken telkenként egyedi nyomásszabályozókat kell elhelyezni. A tervezett gáznyomás-szabályozók az épületek utcai homlokzatára nem helyezhetőek el. A berendezés a telkek előkertjében, udvarán, vagy az épület alárendeltebb homlokzatára szerelhetőek.</w:t>
      </w:r>
    </w:p>
    <w:p w:rsidR="00A35772" w:rsidRPr="00A35772" w:rsidRDefault="00A35772" w:rsidP="00A35772">
      <w:pPr>
        <w:rPr>
          <w:rFonts w:ascii="Arial" w:hAnsi="Arial" w:cs="Arial"/>
          <w:b/>
          <w:i/>
          <w:color w:val="0000FF"/>
          <w:sz w:val="20"/>
          <w:szCs w:val="20"/>
        </w:rPr>
      </w:pPr>
      <w:proofErr w:type="spellStart"/>
      <w:r w:rsidRPr="00A35772">
        <w:rPr>
          <w:rFonts w:ascii="Arial" w:hAnsi="Arial" w:cs="Arial"/>
          <w:b/>
          <w:i/>
          <w:color w:val="0000FF"/>
          <w:sz w:val="20"/>
          <w:szCs w:val="20"/>
        </w:rPr>
        <w:t>Villamosenergia</w:t>
      </w:r>
      <w:proofErr w:type="spellEnd"/>
      <w:r w:rsidRPr="00A35772">
        <w:rPr>
          <w:rFonts w:ascii="Arial" w:hAnsi="Arial" w:cs="Arial"/>
          <w:b/>
          <w:i/>
          <w:color w:val="0000FF"/>
          <w:sz w:val="20"/>
          <w:szCs w:val="20"/>
        </w:rPr>
        <w:t xml:space="preserve"> ellátás</w:t>
      </w:r>
    </w:p>
    <w:p w:rsidR="00A35772" w:rsidRPr="00A35772" w:rsidRDefault="00A35772" w:rsidP="00FE556C">
      <w:pPr>
        <w:numPr>
          <w:ilvl w:val="0"/>
          <w:numId w:val="123"/>
        </w:numPr>
        <w:tabs>
          <w:tab w:val="left" w:pos="284"/>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 xml:space="preserve">A </w:t>
      </w:r>
      <w:proofErr w:type="gramStart"/>
      <w:r w:rsidRPr="00A35772">
        <w:rPr>
          <w:rFonts w:ascii="Arial" w:hAnsi="Arial" w:cs="Arial"/>
          <w:color w:val="0000FF"/>
          <w:sz w:val="20"/>
          <w:szCs w:val="20"/>
        </w:rPr>
        <w:t>meglévő</w:t>
      </w:r>
      <w:proofErr w:type="gramEnd"/>
      <w:r w:rsidRPr="00A35772">
        <w:rPr>
          <w:rFonts w:ascii="Arial" w:hAnsi="Arial" w:cs="Arial"/>
          <w:color w:val="0000FF"/>
          <w:sz w:val="20"/>
          <w:szCs w:val="20"/>
        </w:rPr>
        <w:t xml:space="preserve"> középfeszültségű 20 kV-os oszlopokra fektetve épített villamoshálózatok mellett az MSZ 151 sz. szabvány szerint rögzített biztonsági övezetet szabadon kell hagyni.</w:t>
      </w:r>
    </w:p>
    <w:p w:rsidR="00A35772" w:rsidRPr="00A35772" w:rsidRDefault="00A35772" w:rsidP="00FE556C">
      <w:pPr>
        <w:numPr>
          <w:ilvl w:val="0"/>
          <w:numId w:val="123"/>
        </w:numPr>
        <w:tabs>
          <w:tab w:val="left" w:pos="284"/>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 xml:space="preserve">A településen új </w:t>
      </w:r>
      <w:proofErr w:type="spellStart"/>
      <w:r w:rsidRPr="00A35772">
        <w:rPr>
          <w:rFonts w:ascii="Arial" w:hAnsi="Arial" w:cs="Arial"/>
          <w:color w:val="0000FF"/>
          <w:sz w:val="20"/>
          <w:szCs w:val="20"/>
        </w:rPr>
        <w:t>villamosenergia</w:t>
      </w:r>
      <w:proofErr w:type="spellEnd"/>
      <w:r w:rsidRPr="00A35772">
        <w:rPr>
          <w:rFonts w:ascii="Arial" w:hAnsi="Arial" w:cs="Arial"/>
          <w:color w:val="0000FF"/>
          <w:sz w:val="20"/>
          <w:szCs w:val="20"/>
        </w:rPr>
        <w:t xml:space="preserve"> (közép- és kisfeszültségű, közvilágítási) hálózatokat illetve a </w:t>
      </w:r>
      <w:proofErr w:type="gramStart"/>
      <w:r w:rsidRPr="00A35772">
        <w:rPr>
          <w:rFonts w:ascii="Arial" w:hAnsi="Arial" w:cs="Arial"/>
          <w:color w:val="0000FF"/>
          <w:sz w:val="20"/>
          <w:szCs w:val="20"/>
        </w:rPr>
        <w:t>meglévő</w:t>
      </w:r>
      <w:proofErr w:type="gramEnd"/>
      <w:r w:rsidRPr="00A35772">
        <w:rPr>
          <w:rFonts w:ascii="Arial" w:hAnsi="Arial" w:cs="Arial"/>
          <w:color w:val="0000FF"/>
          <w:sz w:val="20"/>
          <w:szCs w:val="20"/>
        </w:rPr>
        <w:t xml:space="preserve"> hálózat rekonstrukcióját kizárólag térszín alatt földkábelbe fektetve lehet megvalósítani.</w:t>
      </w:r>
    </w:p>
    <w:p w:rsidR="00A35772" w:rsidRPr="00A35772" w:rsidRDefault="00A35772" w:rsidP="00FE556C">
      <w:pPr>
        <w:numPr>
          <w:ilvl w:val="0"/>
          <w:numId w:val="123"/>
        </w:numPr>
        <w:tabs>
          <w:tab w:val="left" w:pos="284"/>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A településen törekedni kell a légvezetékes kábelhálózatok egy tartószerkezeten történő elhelyezésére.</w:t>
      </w:r>
    </w:p>
    <w:p w:rsidR="00A35772" w:rsidRPr="00A35772" w:rsidRDefault="00A35772" w:rsidP="00FE556C">
      <w:pPr>
        <w:numPr>
          <w:ilvl w:val="0"/>
          <w:numId w:val="123"/>
        </w:numPr>
        <w:tabs>
          <w:tab w:val="left" w:pos="284"/>
          <w:tab w:val="left" w:pos="567"/>
          <w:tab w:val="left" w:pos="851"/>
          <w:tab w:val="left" w:pos="1134"/>
          <w:tab w:val="left" w:pos="1701"/>
          <w:tab w:val="left" w:pos="2268"/>
          <w:tab w:val="left" w:pos="3402"/>
          <w:tab w:val="left" w:pos="4536"/>
          <w:tab w:val="left" w:pos="5670"/>
          <w:tab w:val="left" w:pos="6804"/>
          <w:tab w:val="left" w:pos="7938"/>
          <w:tab w:val="left" w:pos="9072"/>
        </w:tabs>
        <w:jc w:val="both"/>
        <w:rPr>
          <w:rFonts w:ascii="Arial" w:hAnsi="Arial" w:cs="Arial"/>
          <w:color w:val="0000FF"/>
          <w:sz w:val="20"/>
          <w:szCs w:val="20"/>
        </w:rPr>
      </w:pPr>
      <w:r w:rsidRPr="00A35772">
        <w:rPr>
          <w:rFonts w:ascii="Arial" w:hAnsi="Arial" w:cs="Arial"/>
          <w:color w:val="0000FF"/>
          <w:sz w:val="20"/>
          <w:szCs w:val="20"/>
        </w:rPr>
        <w:t xml:space="preserve">Új közvilágítási hálózat létesítésekor, illetve </w:t>
      </w:r>
      <w:proofErr w:type="gramStart"/>
      <w:r w:rsidRPr="00A35772">
        <w:rPr>
          <w:rFonts w:ascii="Arial" w:hAnsi="Arial" w:cs="Arial"/>
          <w:color w:val="0000FF"/>
          <w:sz w:val="20"/>
          <w:szCs w:val="20"/>
        </w:rPr>
        <w:t>meglevő</w:t>
      </w:r>
      <w:proofErr w:type="gramEnd"/>
      <w:r w:rsidRPr="00A35772">
        <w:rPr>
          <w:rFonts w:ascii="Arial" w:hAnsi="Arial" w:cs="Arial"/>
          <w:color w:val="0000FF"/>
          <w:sz w:val="20"/>
          <w:szCs w:val="20"/>
        </w:rPr>
        <w:t xml:space="preserve"> közvilágítási hálózat rekonstrukciója során csak energiatakarékos lámpatestek elhelyezése engedélyezhető.</w:t>
      </w:r>
    </w:p>
    <w:p w:rsidR="00A35772" w:rsidRPr="00A35772" w:rsidRDefault="00A35772" w:rsidP="00A35772">
      <w:pPr>
        <w:rPr>
          <w:rFonts w:ascii="Arial" w:hAnsi="Arial" w:cs="Arial"/>
          <w:color w:val="0000FF"/>
          <w:sz w:val="20"/>
          <w:szCs w:val="20"/>
        </w:rPr>
      </w:pPr>
      <w:r w:rsidRPr="00A35772">
        <w:rPr>
          <w:rFonts w:ascii="Arial" w:hAnsi="Arial" w:cs="Arial"/>
          <w:b/>
          <w:i/>
          <w:color w:val="0000FF"/>
          <w:sz w:val="20"/>
          <w:szCs w:val="20"/>
        </w:rPr>
        <w:t>Távközlés</w:t>
      </w:r>
    </w:p>
    <w:p w:rsidR="00A35772" w:rsidRPr="00A35772" w:rsidRDefault="00A35772" w:rsidP="00FE556C">
      <w:pPr>
        <w:numPr>
          <w:ilvl w:val="0"/>
          <w:numId w:val="123"/>
        </w:numPr>
        <w:tabs>
          <w:tab w:val="left" w:pos="851"/>
        </w:tabs>
        <w:jc w:val="both"/>
        <w:rPr>
          <w:rFonts w:ascii="Arial" w:hAnsi="Arial" w:cs="Arial"/>
          <w:color w:val="0000FF"/>
          <w:sz w:val="20"/>
          <w:szCs w:val="20"/>
        </w:rPr>
      </w:pPr>
      <w:r w:rsidRPr="00A35772">
        <w:rPr>
          <w:rFonts w:ascii="Arial" w:hAnsi="Arial" w:cs="Arial"/>
          <w:color w:val="0000FF"/>
          <w:sz w:val="20"/>
          <w:szCs w:val="20"/>
        </w:rPr>
        <w:t xml:space="preserve">A település közigazgatási területén új távközlési hálózatot létesíteni illetve meglévő hálózat rekonstrukcióját megvalósítani vagy </w:t>
      </w:r>
      <w:proofErr w:type="gramStart"/>
      <w:r w:rsidRPr="00A35772">
        <w:rPr>
          <w:rFonts w:ascii="Arial" w:hAnsi="Arial" w:cs="Arial"/>
          <w:color w:val="0000FF"/>
          <w:sz w:val="20"/>
          <w:szCs w:val="20"/>
        </w:rPr>
        <w:t>föld alatti</w:t>
      </w:r>
      <w:proofErr w:type="gramEnd"/>
      <w:r w:rsidRPr="00A35772">
        <w:rPr>
          <w:rFonts w:ascii="Arial" w:hAnsi="Arial" w:cs="Arial"/>
          <w:color w:val="0000FF"/>
          <w:sz w:val="20"/>
          <w:szCs w:val="20"/>
        </w:rPr>
        <w:t xml:space="preserve"> (földkábel, alépítmény), vagy más légkábeles - kisfeszültségű és közvilágítási, kábel TV-hálózatokkal egy tartószerkezeten történő elhelyezéssel szabad.</w:t>
      </w:r>
    </w:p>
    <w:p w:rsidR="00A35772" w:rsidRPr="00A35772" w:rsidRDefault="00A35772" w:rsidP="00FE556C">
      <w:pPr>
        <w:numPr>
          <w:ilvl w:val="0"/>
          <w:numId w:val="123"/>
        </w:numPr>
        <w:tabs>
          <w:tab w:val="left" w:pos="851"/>
        </w:tabs>
        <w:jc w:val="both"/>
        <w:rPr>
          <w:rFonts w:ascii="Arial" w:hAnsi="Arial" w:cs="Arial"/>
          <w:color w:val="0000FF"/>
          <w:sz w:val="20"/>
          <w:szCs w:val="20"/>
        </w:rPr>
      </w:pPr>
      <w:r w:rsidRPr="00A35772">
        <w:rPr>
          <w:rFonts w:ascii="Arial" w:hAnsi="Arial" w:cs="Arial"/>
          <w:color w:val="0000FF"/>
          <w:sz w:val="20"/>
          <w:szCs w:val="20"/>
        </w:rPr>
        <w:t>A mikrohullámú összeköttetés biztosítására szükséges, előirt magassági korlátozás betartandó.</w:t>
      </w:r>
    </w:p>
    <w:p w:rsidR="00A35772" w:rsidRPr="00A35772" w:rsidRDefault="00A35772" w:rsidP="00FE556C">
      <w:pPr>
        <w:numPr>
          <w:ilvl w:val="0"/>
          <w:numId w:val="123"/>
        </w:numPr>
        <w:tabs>
          <w:tab w:val="left" w:pos="851"/>
        </w:tabs>
        <w:jc w:val="both"/>
        <w:rPr>
          <w:rFonts w:ascii="Arial" w:hAnsi="Arial" w:cs="Arial"/>
          <w:color w:val="0000FF"/>
          <w:sz w:val="20"/>
          <w:szCs w:val="20"/>
        </w:rPr>
      </w:pPr>
      <w:r w:rsidRPr="00A35772">
        <w:rPr>
          <w:rFonts w:ascii="Arial" w:hAnsi="Arial" w:cs="Arial"/>
          <w:color w:val="0000FF"/>
          <w:sz w:val="20"/>
          <w:szCs w:val="20"/>
        </w:rPr>
        <w:t>Hírközlési antennák a fő rálátási irányokban nem károsíthatják sem a településképet, sem a tájképet.</w:t>
      </w:r>
    </w:p>
    <w:p w:rsidR="00A35772" w:rsidRPr="00A35772" w:rsidRDefault="00A35772" w:rsidP="00BC6789">
      <w:pPr>
        <w:tabs>
          <w:tab w:val="left" w:pos="425"/>
          <w:tab w:val="left" w:pos="851"/>
        </w:tabs>
        <w:jc w:val="both"/>
        <w:rPr>
          <w:rFonts w:ascii="Arial" w:hAnsi="Arial" w:cs="Arial"/>
          <w:color w:val="0000FF"/>
          <w:sz w:val="20"/>
          <w:szCs w:val="20"/>
          <w:highlight w:val="cyan"/>
        </w:rPr>
      </w:pPr>
    </w:p>
    <w:p w:rsidR="00A35772" w:rsidRPr="007D5EA4" w:rsidRDefault="00A35772" w:rsidP="00BC6789">
      <w:pPr>
        <w:tabs>
          <w:tab w:val="left" w:pos="425"/>
          <w:tab w:val="left" w:pos="851"/>
        </w:tabs>
        <w:jc w:val="both"/>
        <w:rPr>
          <w:highlight w:val="cyan"/>
        </w:rPr>
      </w:pPr>
    </w:p>
    <w:p w:rsidR="00743C8B" w:rsidRPr="00377909" w:rsidRDefault="00743C8B" w:rsidP="007D5EA4">
      <w:pPr>
        <w:pStyle w:val="Cmsor2"/>
        <w:numPr>
          <w:ilvl w:val="0"/>
          <w:numId w:val="6"/>
        </w:numPr>
        <w:tabs>
          <w:tab w:val="clear" w:pos="5103"/>
          <w:tab w:val="left" w:pos="0"/>
        </w:tabs>
        <w:spacing w:before="0" w:after="0"/>
        <w:ind w:left="0"/>
        <w:jc w:val="center"/>
        <w:rPr>
          <w:sz w:val="24"/>
          <w:szCs w:val="24"/>
        </w:rPr>
      </w:pPr>
      <w:r w:rsidRPr="00377909">
        <w:rPr>
          <w:i w:val="0"/>
          <w:sz w:val="24"/>
          <w:szCs w:val="24"/>
        </w:rPr>
        <w:t>FEJEZET</w:t>
      </w:r>
    </w:p>
    <w:p w:rsidR="00743C8B" w:rsidRPr="00377909" w:rsidRDefault="00263838" w:rsidP="00263838">
      <w:pPr>
        <w:pStyle w:val="Cmsor2"/>
        <w:spacing w:before="0" w:after="0"/>
        <w:jc w:val="center"/>
        <w:rPr>
          <w:i w:val="0"/>
          <w:sz w:val="24"/>
          <w:szCs w:val="24"/>
        </w:rPr>
      </w:pPr>
      <w:r w:rsidRPr="00377909">
        <w:rPr>
          <w:i w:val="0"/>
          <w:sz w:val="24"/>
          <w:szCs w:val="24"/>
          <w:highlight w:val="yellow"/>
        </w:rPr>
        <w:t>ÉPÍTÉS ÁLTALÁNOS SZABÁLYAI</w:t>
      </w:r>
    </w:p>
    <w:p w:rsidR="007D5EA4" w:rsidRPr="00377909" w:rsidRDefault="007D5EA4" w:rsidP="007D5EA4">
      <w:pPr>
        <w:rPr>
          <w:rFonts w:ascii="Arial" w:hAnsi="Arial" w:cs="Arial"/>
          <w:sz w:val="20"/>
          <w:szCs w:val="20"/>
        </w:rPr>
      </w:pPr>
    </w:p>
    <w:p w:rsidR="00774967" w:rsidRPr="00377909" w:rsidRDefault="00774967" w:rsidP="00FE556C">
      <w:pPr>
        <w:numPr>
          <w:ilvl w:val="0"/>
          <w:numId w:val="114"/>
        </w:numPr>
        <w:autoSpaceDE w:val="0"/>
        <w:autoSpaceDN w:val="0"/>
        <w:adjustRightInd w:val="0"/>
        <w:jc w:val="center"/>
        <w:rPr>
          <w:rFonts w:ascii="Arial" w:hAnsi="Arial" w:cs="Arial"/>
          <w:b/>
          <w:sz w:val="20"/>
          <w:szCs w:val="20"/>
        </w:rPr>
      </w:pPr>
      <w:r w:rsidRPr="00377909">
        <w:rPr>
          <w:rFonts w:ascii="Arial" w:hAnsi="Arial" w:cs="Arial"/>
          <w:b/>
          <w:sz w:val="20"/>
          <w:szCs w:val="20"/>
        </w:rPr>
        <w:t>Általános építési előírások</w:t>
      </w:r>
      <w:r w:rsidR="00743C8B" w:rsidRPr="00377909">
        <w:rPr>
          <w:rFonts w:ascii="Arial" w:hAnsi="Arial" w:cs="Arial"/>
          <w:b/>
          <w:sz w:val="20"/>
          <w:szCs w:val="20"/>
        </w:rPr>
        <w:t xml:space="preserve"> </w:t>
      </w:r>
    </w:p>
    <w:p w:rsidR="00774967" w:rsidRPr="00377909" w:rsidRDefault="00774967" w:rsidP="00FE556C">
      <w:pPr>
        <w:numPr>
          <w:ilvl w:val="0"/>
          <w:numId w:val="19"/>
        </w:numPr>
        <w:autoSpaceDE w:val="0"/>
        <w:autoSpaceDN w:val="0"/>
        <w:adjustRightInd w:val="0"/>
        <w:jc w:val="center"/>
        <w:rPr>
          <w:rFonts w:ascii="Arial" w:hAnsi="Arial" w:cs="Arial"/>
          <w:smallCaps/>
          <w:sz w:val="20"/>
          <w:szCs w:val="20"/>
        </w:rPr>
      </w:pPr>
    </w:p>
    <w:p w:rsidR="007D5EA4" w:rsidRPr="00377909" w:rsidRDefault="007D5EA4" w:rsidP="00FE556C">
      <w:pPr>
        <w:numPr>
          <w:ilvl w:val="0"/>
          <w:numId w:val="35"/>
        </w:numPr>
        <w:tabs>
          <w:tab w:val="left" w:pos="540"/>
        </w:tabs>
        <w:jc w:val="both"/>
        <w:rPr>
          <w:rFonts w:ascii="Arial" w:hAnsi="Arial" w:cs="Arial"/>
          <w:sz w:val="20"/>
          <w:szCs w:val="20"/>
        </w:rPr>
      </w:pPr>
      <w:r w:rsidRPr="00377909">
        <w:rPr>
          <w:rFonts w:ascii="Arial" w:hAnsi="Arial" w:cs="Arial"/>
          <w:sz w:val="20"/>
          <w:szCs w:val="20"/>
        </w:rPr>
        <w:t>A település igazgatási területén a már meglévő, kialakult beépítés fenntartható (állagmegóvás, felújítás), de új építési munka már csak HÉSZ előírásainak betartásával végezhető.</w:t>
      </w:r>
    </w:p>
    <w:p w:rsidR="0091578A" w:rsidRPr="00377909" w:rsidRDefault="0091578A" w:rsidP="00FE556C">
      <w:pPr>
        <w:numPr>
          <w:ilvl w:val="0"/>
          <w:numId w:val="35"/>
        </w:numPr>
        <w:jc w:val="both"/>
        <w:rPr>
          <w:rFonts w:ascii="Arial" w:hAnsi="Arial" w:cs="Arial"/>
          <w:sz w:val="20"/>
          <w:szCs w:val="20"/>
        </w:rPr>
      </w:pPr>
      <w:r w:rsidRPr="00377909">
        <w:rPr>
          <w:rFonts w:ascii="Arial" w:hAnsi="Arial" w:cs="Arial"/>
          <w:sz w:val="20"/>
          <w:szCs w:val="20"/>
        </w:rPr>
        <w:lastRenderedPageBreak/>
        <w:t>Az előkert nagyságának meghatározásakor az alábbi előírásokat kell figyelembe venni:</w:t>
      </w:r>
    </w:p>
    <w:p w:rsidR="0091578A" w:rsidRPr="00377909" w:rsidRDefault="0091578A" w:rsidP="00FE556C">
      <w:pPr>
        <w:numPr>
          <w:ilvl w:val="0"/>
          <w:numId w:val="25"/>
        </w:numPr>
        <w:jc w:val="both"/>
        <w:rPr>
          <w:rFonts w:ascii="Arial" w:hAnsi="Arial" w:cs="Arial"/>
          <w:sz w:val="20"/>
          <w:szCs w:val="20"/>
        </w:rPr>
      </w:pPr>
      <w:r w:rsidRPr="00377909">
        <w:rPr>
          <w:rFonts w:ascii="Arial" w:hAnsi="Arial" w:cs="Arial"/>
          <w:sz w:val="20"/>
          <w:szCs w:val="20"/>
        </w:rPr>
        <w:t xml:space="preserve">A település már beépült részein az előkert meghatározása tekintetében a kialakult állapothoz kell alkalmazkodni. </w:t>
      </w:r>
    </w:p>
    <w:p w:rsidR="0091578A" w:rsidRPr="00377909" w:rsidRDefault="0091578A" w:rsidP="00FE556C">
      <w:pPr>
        <w:numPr>
          <w:ilvl w:val="0"/>
          <w:numId w:val="25"/>
        </w:numPr>
        <w:jc w:val="both"/>
        <w:rPr>
          <w:rFonts w:ascii="Arial" w:hAnsi="Arial" w:cs="Arial"/>
          <w:sz w:val="20"/>
          <w:szCs w:val="20"/>
        </w:rPr>
      </w:pPr>
      <w:r w:rsidRPr="00377909">
        <w:rPr>
          <w:rFonts w:ascii="Arial" w:hAnsi="Arial" w:cs="Arial"/>
          <w:sz w:val="20"/>
          <w:szCs w:val="20"/>
        </w:rPr>
        <w:t>Kialakult, egységes, előkert nélküli beépítés esetén az utcakép megőrzése érdekében az építési vonalat utcavonalon kell tartani.</w:t>
      </w:r>
    </w:p>
    <w:p w:rsidR="0091578A" w:rsidRPr="00377909" w:rsidRDefault="0091578A" w:rsidP="00FE556C">
      <w:pPr>
        <w:numPr>
          <w:ilvl w:val="0"/>
          <w:numId w:val="35"/>
        </w:numPr>
        <w:jc w:val="both"/>
        <w:rPr>
          <w:rFonts w:ascii="Arial" w:hAnsi="Arial" w:cs="Arial"/>
          <w:sz w:val="20"/>
          <w:szCs w:val="20"/>
        </w:rPr>
      </w:pPr>
      <w:r w:rsidRPr="00377909">
        <w:rPr>
          <w:rFonts w:ascii="Arial" w:hAnsi="Arial" w:cs="Arial"/>
          <w:sz w:val="20"/>
          <w:szCs w:val="20"/>
        </w:rPr>
        <w:t xml:space="preserve">Az oldalkert és hátsókert nagyságának megállapításánál az OTÉK vonatkozó előírásai a mértékadók. </w:t>
      </w:r>
    </w:p>
    <w:p w:rsidR="00D36D9C" w:rsidRPr="00377909" w:rsidRDefault="007D5EA4" w:rsidP="00FE556C">
      <w:pPr>
        <w:numPr>
          <w:ilvl w:val="0"/>
          <w:numId w:val="35"/>
        </w:numPr>
        <w:jc w:val="both"/>
        <w:rPr>
          <w:rFonts w:ascii="Arial" w:hAnsi="Arial" w:cs="Arial"/>
          <w:sz w:val="20"/>
          <w:szCs w:val="20"/>
        </w:rPr>
      </w:pPr>
      <w:r w:rsidRPr="00377909">
        <w:rPr>
          <w:rFonts w:ascii="Arial" w:hAnsi="Arial" w:cs="Arial"/>
          <w:sz w:val="20"/>
          <w:szCs w:val="20"/>
        </w:rPr>
        <w:t>O</w:t>
      </w:r>
      <w:r w:rsidR="00D36D9C" w:rsidRPr="00377909">
        <w:rPr>
          <w:rFonts w:ascii="Arial" w:hAnsi="Arial" w:cs="Arial"/>
          <w:sz w:val="20"/>
          <w:szCs w:val="20"/>
        </w:rPr>
        <w:t xml:space="preserve">ldalhatáron álló beépítési mód esetén az elhelyezendő új épületet az oldalhatártól </w:t>
      </w:r>
      <w:r w:rsidR="0032643E" w:rsidRPr="00377909">
        <w:rPr>
          <w:rFonts w:ascii="Arial" w:hAnsi="Arial" w:cs="Arial"/>
          <w:sz w:val="20"/>
          <w:szCs w:val="20"/>
        </w:rPr>
        <w:t xml:space="preserve">elsősorban a környezetben kialakult állapothoz igazodva ennek hiányában az oldalsó telekhatártól mért </w:t>
      </w:r>
      <w:r w:rsidR="00D36D9C" w:rsidRPr="00377909">
        <w:rPr>
          <w:rFonts w:ascii="Arial" w:hAnsi="Arial" w:cs="Arial"/>
          <w:sz w:val="20"/>
          <w:szCs w:val="20"/>
        </w:rPr>
        <w:t xml:space="preserve">legalább </w:t>
      </w:r>
      <w:r w:rsidRPr="00377909">
        <w:rPr>
          <w:rFonts w:ascii="Arial" w:hAnsi="Arial" w:cs="Arial"/>
          <w:sz w:val="20"/>
          <w:szCs w:val="20"/>
        </w:rPr>
        <w:t xml:space="preserve">0,6 </w:t>
      </w:r>
      <w:r w:rsidR="00D36D9C" w:rsidRPr="00377909">
        <w:rPr>
          <w:rFonts w:ascii="Arial" w:hAnsi="Arial" w:cs="Arial"/>
          <w:sz w:val="20"/>
          <w:szCs w:val="20"/>
        </w:rPr>
        <w:t xml:space="preserve">m, legfeljebb </w:t>
      </w:r>
      <w:r w:rsidR="00E24BAC" w:rsidRPr="00377909">
        <w:rPr>
          <w:rFonts w:ascii="Arial" w:hAnsi="Arial" w:cs="Arial"/>
          <w:sz w:val="20"/>
          <w:szCs w:val="20"/>
        </w:rPr>
        <w:t xml:space="preserve">1,5 m </w:t>
      </w:r>
      <w:r w:rsidR="00D36D9C" w:rsidRPr="00377909">
        <w:rPr>
          <w:rFonts w:ascii="Arial" w:hAnsi="Arial" w:cs="Arial"/>
          <w:sz w:val="20"/>
          <w:szCs w:val="20"/>
        </w:rPr>
        <w:t>távolságra kell elhelyezni.</w:t>
      </w:r>
    </w:p>
    <w:p w:rsidR="00784F50" w:rsidRPr="00D944C3" w:rsidRDefault="00784F50" w:rsidP="00FE556C">
      <w:pPr>
        <w:numPr>
          <w:ilvl w:val="0"/>
          <w:numId w:val="35"/>
        </w:numPr>
        <w:jc w:val="both"/>
        <w:rPr>
          <w:rFonts w:ascii="Arial" w:hAnsi="Arial" w:cs="Arial"/>
          <w:sz w:val="20"/>
          <w:szCs w:val="20"/>
          <w:highlight w:val="yellow"/>
        </w:rPr>
      </w:pPr>
      <w:proofErr w:type="spellStart"/>
      <w:r w:rsidRPr="00D944C3">
        <w:rPr>
          <w:rFonts w:ascii="Arial" w:hAnsi="Arial" w:cs="Arial"/>
          <w:sz w:val="20"/>
          <w:szCs w:val="20"/>
          <w:highlight w:val="yellow"/>
        </w:rPr>
        <w:t>Lapostetős</w:t>
      </w:r>
      <w:proofErr w:type="spellEnd"/>
      <w:r w:rsidRPr="00D944C3">
        <w:rPr>
          <w:rFonts w:ascii="Arial" w:hAnsi="Arial" w:cs="Arial"/>
          <w:sz w:val="20"/>
          <w:szCs w:val="20"/>
          <w:highlight w:val="yellow"/>
        </w:rPr>
        <w:t xml:space="preserve"> épület, épületrész építése esetén kizárólag zöldtetős kialakítás lehetséges.</w:t>
      </w:r>
    </w:p>
    <w:p w:rsidR="00784F50" w:rsidRPr="00377909" w:rsidRDefault="00784F50" w:rsidP="00784F50">
      <w:pPr>
        <w:ind w:left="425"/>
        <w:jc w:val="both"/>
        <w:rPr>
          <w:rFonts w:ascii="Arial" w:hAnsi="Arial" w:cs="Arial"/>
          <w:sz w:val="20"/>
          <w:szCs w:val="20"/>
        </w:rPr>
      </w:pPr>
    </w:p>
    <w:p w:rsidR="00CC1E76" w:rsidRPr="00377909" w:rsidRDefault="00CC1E76" w:rsidP="00CC1E76">
      <w:pPr>
        <w:ind w:left="425"/>
        <w:jc w:val="both"/>
        <w:rPr>
          <w:rFonts w:ascii="Arial" w:hAnsi="Arial" w:cs="Arial"/>
          <w:sz w:val="20"/>
          <w:szCs w:val="20"/>
          <w:highlight w:val="yellow"/>
        </w:rPr>
      </w:pPr>
    </w:p>
    <w:p w:rsidR="00CA6D65" w:rsidRPr="00377909" w:rsidRDefault="00CA6D65" w:rsidP="00377909">
      <w:pPr>
        <w:pStyle w:val="Cmsor2"/>
        <w:numPr>
          <w:ilvl w:val="0"/>
          <w:numId w:val="6"/>
        </w:numPr>
        <w:tabs>
          <w:tab w:val="clear" w:pos="5103"/>
          <w:tab w:val="left" w:pos="0"/>
        </w:tabs>
        <w:spacing w:before="0" w:after="0"/>
        <w:ind w:left="0"/>
        <w:jc w:val="center"/>
        <w:rPr>
          <w:i w:val="0"/>
          <w:sz w:val="24"/>
          <w:szCs w:val="24"/>
        </w:rPr>
      </w:pPr>
      <w:r w:rsidRPr="00377909">
        <w:rPr>
          <w:i w:val="0"/>
          <w:sz w:val="24"/>
          <w:szCs w:val="24"/>
        </w:rPr>
        <w:t>FEJEZET</w:t>
      </w:r>
    </w:p>
    <w:p w:rsidR="00CA6D65" w:rsidRPr="00377909" w:rsidRDefault="00CA6D65" w:rsidP="00CA6D65">
      <w:pPr>
        <w:rPr>
          <w:rFonts w:ascii="Arial" w:hAnsi="Arial" w:cs="Arial"/>
          <w:sz w:val="20"/>
          <w:szCs w:val="20"/>
        </w:rPr>
      </w:pPr>
    </w:p>
    <w:p w:rsidR="00CA6D65" w:rsidRPr="00377909" w:rsidRDefault="00263838" w:rsidP="00263838">
      <w:pPr>
        <w:pStyle w:val="Cmsor2"/>
        <w:spacing w:before="0" w:after="0"/>
        <w:jc w:val="center"/>
        <w:rPr>
          <w:i w:val="0"/>
          <w:sz w:val="24"/>
          <w:szCs w:val="24"/>
        </w:rPr>
      </w:pPr>
      <w:r w:rsidRPr="00377909">
        <w:rPr>
          <w:i w:val="0"/>
          <w:sz w:val="24"/>
          <w:szCs w:val="24"/>
        </w:rPr>
        <w:t>KATASZTRÓFAVÉDELMI OSZTÁLYBA SOROLÁS ALAPJÁN MEGHATÁROZOTT ELÉGSÉGES VÉDELMI SZINT KÖVETELMÉNYEI</w:t>
      </w:r>
    </w:p>
    <w:p w:rsidR="0005514C" w:rsidRPr="00377909" w:rsidRDefault="0005514C" w:rsidP="00FE556C">
      <w:pPr>
        <w:numPr>
          <w:ilvl w:val="0"/>
          <w:numId w:val="19"/>
        </w:numPr>
        <w:autoSpaceDE w:val="0"/>
        <w:autoSpaceDN w:val="0"/>
        <w:adjustRightInd w:val="0"/>
        <w:jc w:val="center"/>
        <w:rPr>
          <w:rFonts w:ascii="Arial" w:hAnsi="Arial" w:cs="Arial"/>
          <w:sz w:val="20"/>
          <w:szCs w:val="20"/>
        </w:rPr>
      </w:pPr>
    </w:p>
    <w:p w:rsidR="0005514C" w:rsidRPr="00377909" w:rsidRDefault="0005514C" w:rsidP="00FE556C">
      <w:pPr>
        <w:numPr>
          <w:ilvl w:val="0"/>
          <w:numId w:val="20"/>
        </w:numPr>
        <w:jc w:val="both"/>
        <w:rPr>
          <w:rFonts w:ascii="Arial" w:hAnsi="Arial" w:cs="Arial"/>
          <w:sz w:val="20"/>
          <w:szCs w:val="20"/>
        </w:rPr>
      </w:pPr>
      <w:r w:rsidRPr="00377909">
        <w:rPr>
          <w:rFonts w:ascii="Arial" w:hAnsi="Arial" w:cs="Arial"/>
          <w:sz w:val="20"/>
          <w:szCs w:val="20"/>
        </w:rPr>
        <w:t>A település külön előírásban meghatározott katasztrófa védelmi besorolásának megfelelő tartalommal elkészített katasztrófa elhárítási - védelmi terv előírásait együttesen kell alkalmazni az országos szabályzatok, valamint a helyi ár- és belvízvédelmi, tűz- és robbanásvédelmi, környezetbiztonsági előírásokkal.</w:t>
      </w:r>
    </w:p>
    <w:p w:rsidR="003D3FDF" w:rsidRPr="00984034" w:rsidRDefault="003D3FDF" w:rsidP="00CB61F0">
      <w:pPr>
        <w:jc w:val="center"/>
        <w:rPr>
          <w:b/>
          <w:sz w:val="28"/>
          <w:szCs w:val="28"/>
        </w:rPr>
      </w:pPr>
    </w:p>
    <w:p w:rsidR="00A23521" w:rsidRPr="00984034" w:rsidRDefault="00A23521" w:rsidP="00CB61F0">
      <w:pPr>
        <w:jc w:val="center"/>
        <w:rPr>
          <w:b/>
          <w:sz w:val="28"/>
          <w:szCs w:val="28"/>
        </w:rPr>
      </w:pPr>
    </w:p>
    <w:p w:rsidR="005273E4" w:rsidRPr="00024CA8" w:rsidRDefault="00774967" w:rsidP="00CB61F0">
      <w:pPr>
        <w:jc w:val="center"/>
        <w:rPr>
          <w:rFonts w:ascii="Arial" w:hAnsi="Arial" w:cs="Arial"/>
          <w:b/>
          <w:sz w:val="28"/>
          <w:szCs w:val="28"/>
        </w:rPr>
      </w:pPr>
      <w:r w:rsidRPr="00024CA8">
        <w:rPr>
          <w:rFonts w:ascii="Arial" w:hAnsi="Arial" w:cs="Arial"/>
          <w:b/>
          <w:sz w:val="28"/>
          <w:szCs w:val="28"/>
        </w:rPr>
        <w:t>MÁSODIK RÉSZ</w:t>
      </w:r>
    </w:p>
    <w:p w:rsidR="00CB61F0" w:rsidRPr="00984034" w:rsidRDefault="00CB61F0" w:rsidP="00CB61F0">
      <w:pPr>
        <w:jc w:val="center"/>
        <w:rPr>
          <w:b/>
        </w:rPr>
      </w:pPr>
    </w:p>
    <w:p w:rsidR="00CA6D65" w:rsidRPr="00024CA8" w:rsidRDefault="00CA6D65" w:rsidP="00024CA8">
      <w:pPr>
        <w:pStyle w:val="Cmsor2"/>
        <w:numPr>
          <w:ilvl w:val="0"/>
          <w:numId w:val="6"/>
        </w:numPr>
        <w:tabs>
          <w:tab w:val="clear" w:pos="5103"/>
          <w:tab w:val="left" w:pos="0"/>
        </w:tabs>
        <w:spacing w:before="0" w:after="0"/>
        <w:ind w:left="0"/>
        <w:jc w:val="center"/>
        <w:rPr>
          <w:i w:val="0"/>
          <w:sz w:val="24"/>
          <w:szCs w:val="24"/>
        </w:rPr>
      </w:pPr>
      <w:r w:rsidRPr="00024CA8">
        <w:rPr>
          <w:i w:val="0"/>
          <w:sz w:val="24"/>
          <w:szCs w:val="24"/>
        </w:rPr>
        <w:t>FEJEZET</w:t>
      </w:r>
    </w:p>
    <w:p w:rsidR="00CA6D65" w:rsidRPr="00984034" w:rsidRDefault="00CA6D65" w:rsidP="00CB61F0">
      <w:pPr>
        <w:jc w:val="center"/>
        <w:rPr>
          <w:b/>
        </w:rPr>
      </w:pPr>
    </w:p>
    <w:p w:rsidR="00774967" w:rsidRPr="00024CA8" w:rsidRDefault="00F70E14" w:rsidP="00F70E14">
      <w:pPr>
        <w:pStyle w:val="Cmsor2"/>
        <w:spacing w:before="0" w:after="0"/>
        <w:jc w:val="center"/>
        <w:rPr>
          <w:i w:val="0"/>
          <w:sz w:val="24"/>
          <w:szCs w:val="24"/>
        </w:rPr>
      </w:pPr>
      <w:r w:rsidRPr="00F7779C">
        <w:rPr>
          <w:i w:val="0"/>
          <w:sz w:val="24"/>
          <w:szCs w:val="24"/>
          <w:highlight w:val="yellow"/>
        </w:rPr>
        <w:t>BEÉPÍTÉSRE SZÁNT ÉPÍTÉSI ÖVEZETEK ELŐÍRÁSAI</w:t>
      </w:r>
    </w:p>
    <w:p w:rsidR="00774967" w:rsidRPr="00984034" w:rsidRDefault="00774967" w:rsidP="00774967">
      <w:pPr>
        <w:jc w:val="center"/>
        <w:rPr>
          <w:b/>
          <w:bCs/>
          <w:iCs/>
        </w:rPr>
      </w:pPr>
    </w:p>
    <w:p w:rsidR="007204A6" w:rsidRPr="00024CA8" w:rsidRDefault="007204A6" w:rsidP="00FE556C">
      <w:pPr>
        <w:numPr>
          <w:ilvl w:val="0"/>
          <w:numId w:val="114"/>
        </w:numPr>
        <w:autoSpaceDE w:val="0"/>
        <w:autoSpaceDN w:val="0"/>
        <w:adjustRightInd w:val="0"/>
        <w:jc w:val="center"/>
        <w:rPr>
          <w:rFonts w:ascii="Arial" w:hAnsi="Arial" w:cs="Arial"/>
          <w:b/>
          <w:sz w:val="20"/>
          <w:szCs w:val="20"/>
        </w:rPr>
      </w:pPr>
      <w:r w:rsidRPr="00024CA8">
        <w:rPr>
          <w:rFonts w:ascii="Arial" w:hAnsi="Arial" w:cs="Arial"/>
          <w:b/>
          <w:sz w:val="20"/>
          <w:szCs w:val="20"/>
        </w:rPr>
        <w:t>A</w:t>
      </w:r>
      <w:r w:rsidR="0091578A" w:rsidRPr="00024CA8">
        <w:rPr>
          <w:rFonts w:ascii="Arial" w:hAnsi="Arial" w:cs="Arial"/>
          <w:b/>
          <w:sz w:val="20"/>
          <w:szCs w:val="20"/>
        </w:rPr>
        <w:t xml:space="preserve"> </w:t>
      </w:r>
      <w:r w:rsidRPr="00024CA8">
        <w:rPr>
          <w:rFonts w:ascii="Arial" w:hAnsi="Arial" w:cs="Arial"/>
          <w:b/>
          <w:sz w:val="20"/>
          <w:szCs w:val="20"/>
        </w:rPr>
        <w:t>lakóterületek övezeteinek (</w:t>
      </w:r>
      <w:proofErr w:type="spellStart"/>
      <w:r w:rsidRPr="00024CA8">
        <w:rPr>
          <w:rFonts w:ascii="Arial" w:hAnsi="Arial" w:cs="Arial"/>
          <w:b/>
          <w:sz w:val="20"/>
          <w:szCs w:val="20"/>
        </w:rPr>
        <w:t>L</w:t>
      </w:r>
      <w:r w:rsidR="00984034" w:rsidRPr="00024CA8">
        <w:rPr>
          <w:rFonts w:ascii="Arial" w:hAnsi="Arial" w:cs="Arial"/>
          <w:b/>
          <w:sz w:val="20"/>
          <w:szCs w:val="20"/>
        </w:rPr>
        <w:t>ke</w:t>
      </w:r>
      <w:proofErr w:type="spellEnd"/>
      <w:r w:rsidR="00772753">
        <w:rPr>
          <w:rFonts w:ascii="Arial" w:hAnsi="Arial" w:cs="Arial"/>
          <w:b/>
          <w:sz w:val="20"/>
          <w:szCs w:val="20"/>
        </w:rPr>
        <w:t>,</w:t>
      </w:r>
      <w:r w:rsidR="00473C99">
        <w:rPr>
          <w:rFonts w:ascii="Arial" w:hAnsi="Arial" w:cs="Arial"/>
          <w:b/>
          <w:sz w:val="20"/>
          <w:szCs w:val="20"/>
        </w:rPr>
        <w:t xml:space="preserve"> </w:t>
      </w:r>
      <w:proofErr w:type="spellStart"/>
      <w:r w:rsidR="00473C99">
        <w:rPr>
          <w:rFonts w:ascii="Arial" w:hAnsi="Arial" w:cs="Arial"/>
          <w:b/>
          <w:sz w:val="20"/>
          <w:szCs w:val="20"/>
        </w:rPr>
        <w:t>Lf</w:t>
      </w:r>
      <w:proofErr w:type="spellEnd"/>
      <w:r w:rsidRPr="00024CA8">
        <w:rPr>
          <w:rFonts w:ascii="Arial" w:hAnsi="Arial" w:cs="Arial"/>
          <w:b/>
          <w:sz w:val="20"/>
          <w:szCs w:val="20"/>
        </w:rPr>
        <w:t>) általános előírásai</w:t>
      </w:r>
    </w:p>
    <w:p w:rsidR="00E32602" w:rsidRDefault="00E32602" w:rsidP="00FE556C">
      <w:pPr>
        <w:numPr>
          <w:ilvl w:val="0"/>
          <w:numId w:val="19"/>
        </w:numPr>
        <w:autoSpaceDE w:val="0"/>
        <w:autoSpaceDN w:val="0"/>
        <w:adjustRightInd w:val="0"/>
        <w:jc w:val="center"/>
        <w:rPr>
          <w:rFonts w:ascii="Arial" w:hAnsi="Arial" w:cs="Arial"/>
          <w:b/>
          <w:sz w:val="20"/>
          <w:szCs w:val="20"/>
        </w:rPr>
      </w:pPr>
    </w:p>
    <w:p w:rsidR="00473C99" w:rsidRPr="0098087B" w:rsidRDefault="00473C99" w:rsidP="00473C99"/>
    <w:p w:rsidR="00473C99" w:rsidRPr="0098087B" w:rsidRDefault="00473C99" w:rsidP="00FE556C">
      <w:pPr>
        <w:numPr>
          <w:ilvl w:val="0"/>
          <w:numId w:val="83"/>
        </w:numPr>
        <w:ind w:left="426" w:hanging="426"/>
        <w:jc w:val="both"/>
        <w:rPr>
          <w:rFonts w:ascii="Arial" w:hAnsi="Arial" w:cs="Arial"/>
          <w:sz w:val="20"/>
          <w:szCs w:val="20"/>
        </w:rPr>
      </w:pPr>
      <w:r w:rsidRPr="0098087B">
        <w:rPr>
          <w:rFonts w:ascii="Arial" w:hAnsi="Arial" w:cs="Arial"/>
          <w:sz w:val="20"/>
          <w:szCs w:val="20"/>
        </w:rPr>
        <w:t>Az adott építési övezeti előírásokban szereplő legkisebb telekméretnél kisebb területű kialakult építési telkek is beépíthetők, ha az övezeti előírások maradéktalanul betarthatók.</w:t>
      </w:r>
    </w:p>
    <w:p w:rsidR="00473C99" w:rsidRPr="0098087B" w:rsidRDefault="00473C99" w:rsidP="00FE556C">
      <w:pPr>
        <w:numPr>
          <w:ilvl w:val="0"/>
          <w:numId w:val="83"/>
        </w:numPr>
        <w:ind w:left="426" w:hanging="426"/>
        <w:jc w:val="both"/>
        <w:rPr>
          <w:rFonts w:ascii="Arial" w:hAnsi="Arial" w:cs="Arial"/>
          <w:sz w:val="20"/>
          <w:szCs w:val="20"/>
          <w:highlight w:val="yellow"/>
        </w:rPr>
      </w:pPr>
      <w:r w:rsidRPr="0098087B">
        <w:rPr>
          <w:rFonts w:ascii="Arial" w:hAnsi="Arial" w:cs="Arial"/>
          <w:sz w:val="20"/>
          <w:szCs w:val="20"/>
          <w:highlight w:val="yellow"/>
        </w:rPr>
        <w:t xml:space="preserve">A telekalakítás szabályai: </w:t>
      </w:r>
    </w:p>
    <w:p w:rsidR="00473C99" w:rsidRPr="0098087B" w:rsidRDefault="00473C99" w:rsidP="00FE556C">
      <w:pPr>
        <w:numPr>
          <w:ilvl w:val="0"/>
          <w:numId w:val="82"/>
        </w:numPr>
        <w:tabs>
          <w:tab w:val="left" w:pos="426"/>
        </w:tabs>
        <w:ind w:hanging="279"/>
        <w:jc w:val="both"/>
        <w:rPr>
          <w:rFonts w:ascii="Arial" w:hAnsi="Arial" w:cs="Arial"/>
          <w:sz w:val="20"/>
          <w:szCs w:val="20"/>
          <w:highlight w:val="yellow"/>
        </w:rPr>
      </w:pPr>
      <w:r w:rsidRPr="0098087B">
        <w:rPr>
          <w:rFonts w:ascii="Arial" w:hAnsi="Arial" w:cs="Arial"/>
          <w:sz w:val="20"/>
          <w:szCs w:val="20"/>
          <w:highlight w:val="yellow"/>
        </w:rPr>
        <w:t>Az újonnan építési övezetekké váló területeken a kialakítható új építési telkek legkisebb szélessége oldalhatáron álló beépítés esetén 18 méter, szabadon álló beépítési mód esetén 22 méter, legkisebb mélysége 40 m lehet.</w:t>
      </w:r>
    </w:p>
    <w:p w:rsidR="00473C99" w:rsidRPr="0098087B" w:rsidRDefault="00473C99" w:rsidP="00FE556C">
      <w:pPr>
        <w:numPr>
          <w:ilvl w:val="0"/>
          <w:numId w:val="82"/>
        </w:numPr>
        <w:tabs>
          <w:tab w:val="left" w:pos="426"/>
        </w:tabs>
        <w:ind w:hanging="279"/>
        <w:jc w:val="both"/>
        <w:rPr>
          <w:rFonts w:ascii="Arial" w:hAnsi="Arial" w:cs="Arial"/>
          <w:sz w:val="20"/>
          <w:szCs w:val="20"/>
          <w:highlight w:val="yellow"/>
        </w:rPr>
      </w:pPr>
      <w:r w:rsidRPr="0098087B">
        <w:rPr>
          <w:rFonts w:ascii="Arial" w:hAnsi="Arial" w:cs="Arial"/>
          <w:sz w:val="20"/>
          <w:szCs w:val="20"/>
          <w:highlight w:val="yellow"/>
        </w:rPr>
        <w:t>A település már beépült részein a kialakítandó új építési telkek legkisebb szélessége 14 m.</w:t>
      </w:r>
    </w:p>
    <w:p w:rsidR="00951E61" w:rsidRPr="0098087B" w:rsidRDefault="00951E61" w:rsidP="00FE556C">
      <w:pPr>
        <w:numPr>
          <w:ilvl w:val="0"/>
          <w:numId w:val="83"/>
        </w:numPr>
        <w:jc w:val="both"/>
        <w:rPr>
          <w:rFonts w:ascii="Arial" w:hAnsi="Arial" w:cs="Arial"/>
          <w:sz w:val="20"/>
          <w:szCs w:val="20"/>
          <w:highlight w:val="yellow"/>
        </w:rPr>
      </w:pPr>
      <w:r w:rsidRPr="0098087B">
        <w:rPr>
          <w:rFonts w:ascii="Arial" w:hAnsi="Arial" w:cs="Arial"/>
          <w:sz w:val="20"/>
          <w:szCs w:val="20"/>
          <w:highlight w:val="yellow"/>
        </w:rPr>
        <w:t>Kialakult, egységes, előkert nélküli beépítés esetén az utcakép megőrzése érdekében az építési vonalat utcavonalon kell tartani.</w:t>
      </w:r>
    </w:p>
    <w:p w:rsidR="0098087B" w:rsidRPr="0098087B" w:rsidRDefault="0098087B" w:rsidP="00FE556C">
      <w:pPr>
        <w:numPr>
          <w:ilvl w:val="0"/>
          <w:numId w:val="83"/>
        </w:numPr>
        <w:ind w:left="426" w:hanging="426"/>
        <w:jc w:val="both"/>
        <w:rPr>
          <w:rFonts w:ascii="Arial" w:hAnsi="Arial" w:cs="Arial"/>
          <w:sz w:val="20"/>
          <w:szCs w:val="20"/>
        </w:rPr>
      </w:pPr>
      <w:r w:rsidRPr="0098087B">
        <w:rPr>
          <w:rFonts w:ascii="Arial" w:hAnsi="Arial" w:cs="Arial"/>
          <w:sz w:val="20"/>
          <w:szCs w:val="20"/>
        </w:rPr>
        <w:t xml:space="preserve">Az övezetek telkein az építési hely az OTÉK előírásainak megfelelően alakítandó ki, figyelembe véve az egyes építési övezetek előírásait. </w:t>
      </w:r>
    </w:p>
    <w:p w:rsidR="0098087B" w:rsidRPr="0098087B" w:rsidRDefault="0098087B" w:rsidP="00FE556C">
      <w:pPr>
        <w:numPr>
          <w:ilvl w:val="0"/>
          <w:numId w:val="83"/>
        </w:numPr>
        <w:jc w:val="both"/>
        <w:rPr>
          <w:rFonts w:ascii="Arial" w:hAnsi="Arial" w:cs="Arial"/>
          <w:sz w:val="20"/>
          <w:szCs w:val="20"/>
        </w:rPr>
      </w:pPr>
      <w:r w:rsidRPr="0098087B">
        <w:rPr>
          <w:rFonts w:ascii="Arial" w:hAnsi="Arial" w:cs="Arial"/>
          <w:sz w:val="20"/>
          <w:szCs w:val="20"/>
        </w:rPr>
        <w:t>Az övezetekben a meglévő kerti szerszám-, termény- és gépkocsi tárolók megtarthatók, felújíthatók, új építésű hasonló célú építmény csak az utcai épülettömeg mögött, az által takartan, az építési helyen belül, a beépítési módnak megfelelően helyezhetők el.</w:t>
      </w:r>
    </w:p>
    <w:p w:rsidR="0098087B" w:rsidRPr="0098087B" w:rsidRDefault="0098087B" w:rsidP="00FE556C">
      <w:pPr>
        <w:numPr>
          <w:ilvl w:val="0"/>
          <w:numId w:val="83"/>
        </w:numPr>
        <w:ind w:left="426" w:hanging="426"/>
        <w:jc w:val="both"/>
        <w:rPr>
          <w:rFonts w:ascii="Arial" w:hAnsi="Arial" w:cs="Arial"/>
          <w:sz w:val="20"/>
          <w:szCs w:val="20"/>
        </w:rPr>
      </w:pPr>
      <w:r w:rsidRPr="0098087B">
        <w:rPr>
          <w:rFonts w:ascii="Arial" w:hAnsi="Arial" w:cs="Arial"/>
          <w:sz w:val="20"/>
          <w:szCs w:val="20"/>
        </w:rPr>
        <w:t xml:space="preserve">Két- vagy többlakásos lakóépületek építése esetén a lakásokat elválasztó épületszerkezetek hangszigetelési követelményeit biztosítani kell. </w:t>
      </w:r>
    </w:p>
    <w:p w:rsidR="0098087B" w:rsidRPr="0098087B" w:rsidRDefault="0098087B" w:rsidP="00FE556C">
      <w:pPr>
        <w:numPr>
          <w:ilvl w:val="0"/>
          <w:numId w:val="83"/>
        </w:numPr>
        <w:ind w:left="426" w:hanging="426"/>
        <w:jc w:val="both"/>
        <w:rPr>
          <w:rFonts w:ascii="Arial" w:hAnsi="Arial" w:cs="Arial"/>
          <w:sz w:val="20"/>
          <w:szCs w:val="20"/>
        </w:rPr>
      </w:pPr>
      <w:r w:rsidRPr="0098087B">
        <w:rPr>
          <w:rFonts w:ascii="Arial" w:hAnsi="Arial" w:cs="Arial"/>
          <w:sz w:val="20"/>
          <w:szCs w:val="20"/>
        </w:rPr>
        <w:t>Kialakult állapotú, illetve a már beépült tömbök esetén az illeszkedés szabályait is figyelembe kell venni.</w:t>
      </w:r>
    </w:p>
    <w:p w:rsidR="00473C99" w:rsidRPr="0098087B" w:rsidRDefault="00473C99" w:rsidP="00FE556C">
      <w:pPr>
        <w:numPr>
          <w:ilvl w:val="0"/>
          <w:numId w:val="83"/>
        </w:numPr>
        <w:jc w:val="both"/>
        <w:rPr>
          <w:rFonts w:ascii="Arial" w:hAnsi="Arial" w:cs="Arial"/>
          <w:sz w:val="20"/>
          <w:szCs w:val="20"/>
        </w:rPr>
      </w:pPr>
      <w:r w:rsidRPr="0098087B">
        <w:rPr>
          <w:rFonts w:ascii="Arial" w:hAnsi="Arial" w:cs="Arial"/>
          <w:sz w:val="20"/>
          <w:szCs w:val="20"/>
        </w:rPr>
        <w:t xml:space="preserve">Az övezetekben elhelyezésre kerülő épületeken </w:t>
      </w:r>
      <w:proofErr w:type="spellStart"/>
      <w:r w:rsidRPr="0098087B">
        <w:rPr>
          <w:rFonts w:ascii="Arial" w:hAnsi="Arial" w:cs="Arial"/>
          <w:sz w:val="20"/>
          <w:szCs w:val="20"/>
        </w:rPr>
        <w:t>magastetőt</w:t>
      </w:r>
      <w:proofErr w:type="spellEnd"/>
      <w:r w:rsidRPr="0098087B">
        <w:rPr>
          <w:rFonts w:ascii="Arial" w:hAnsi="Arial" w:cs="Arial"/>
          <w:sz w:val="20"/>
          <w:szCs w:val="20"/>
        </w:rPr>
        <w:t xml:space="preserve"> kell alkalmazni. A tető hajlásszöge 20-45º között választható meg.</w:t>
      </w:r>
    </w:p>
    <w:p w:rsidR="00473C99" w:rsidRPr="0098087B" w:rsidRDefault="00473C99" w:rsidP="00FE556C">
      <w:pPr>
        <w:numPr>
          <w:ilvl w:val="0"/>
          <w:numId w:val="83"/>
        </w:numPr>
        <w:ind w:left="426" w:hanging="426"/>
        <w:jc w:val="both"/>
        <w:rPr>
          <w:rFonts w:ascii="Arial" w:hAnsi="Arial" w:cs="Arial"/>
          <w:sz w:val="20"/>
          <w:szCs w:val="20"/>
          <w:highlight w:val="yellow"/>
        </w:rPr>
      </w:pPr>
      <w:r w:rsidRPr="0098087B">
        <w:rPr>
          <w:rFonts w:ascii="Arial" w:hAnsi="Arial" w:cs="Arial"/>
          <w:sz w:val="20"/>
          <w:szCs w:val="20"/>
          <w:highlight w:val="yellow"/>
        </w:rPr>
        <w:t xml:space="preserve">Oldalhatáron álló beépítési mód esetén az elhelyezendő új épületet az oldalhatártól legalább 1,0 m távolságra kell elhelyezni, mely szabály alól kivételt képez a Kandó Kálmán utca, ahol az oldalkert mérete legalább 1,5 m. </w:t>
      </w:r>
    </w:p>
    <w:p w:rsidR="00473C99" w:rsidRPr="0098087B" w:rsidRDefault="00473C99" w:rsidP="00FE556C">
      <w:pPr>
        <w:numPr>
          <w:ilvl w:val="0"/>
          <w:numId w:val="83"/>
        </w:numPr>
        <w:tabs>
          <w:tab w:val="left" w:pos="426"/>
        </w:tabs>
        <w:jc w:val="both"/>
        <w:rPr>
          <w:rFonts w:ascii="Arial" w:hAnsi="Arial" w:cs="Arial"/>
          <w:sz w:val="20"/>
          <w:szCs w:val="20"/>
        </w:rPr>
      </w:pPr>
      <w:r w:rsidRPr="0098087B">
        <w:rPr>
          <w:rFonts w:ascii="Arial" w:hAnsi="Arial" w:cs="Arial"/>
          <w:sz w:val="20"/>
          <w:szCs w:val="20"/>
        </w:rPr>
        <w:t>Az építési övezetekben az alábbi melléképítmények helyezhetők el:</w:t>
      </w:r>
    </w:p>
    <w:p w:rsidR="002C54AE" w:rsidRPr="0098087B" w:rsidRDefault="002C54AE" w:rsidP="00FE556C">
      <w:pPr>
        <w:numPr>
          <w:ilvl w:val="0"/>
          <w:numId w:val="24"/>
        </w:numPr>
        <w:ind w:hanging="357"/>
        <w:jc w:val="both"/>
        <w:rPr>
          <w:rFonts w:ascii="Arial" w:hAnsi="Arial" w:cs="Arial"/>
          <w:sz w:val="20"/>
          <w:szCs w:val="20"/>
        </w:rPr>
      </w:pPr>
      <w:bookmarkStart w:id="37" w:name="pr153"/>
      <w:bookmarkStart w:id="38" w:name="pr156"/>
      <w:bookmarkEnd w:id="37"/>
      <w:bookmarkEnd w:id="38"/>
      <w:r w:rsidRPr="0098087B">
        <w:rPr>
          <w:rFonts w:ascii="Arial" w:hAnsi="Arial" w:cs="Arial"/>
          <w:sz w:val="20"/>
          <w:szCs w:val="20"/>
        </w:rPr>
        <w:lastRenderedPageBreak/>
        <w:t>a telken belül bárhol, az építési helyen kívül is elhelyezhetők:</w:t>
      </w:r>
    </w:p>
    <w:p w:rsidR="002C54AE" w:rsidRPr="0098087B" w:rsidRDefault="002C54AE" w:rsidP="00FE556C">
      <w:pPr>
        <w:numPr>
          <w:ilvl w:val="0"/>
          <w:numId w:val="116"/>
        </w:numPr>
        <w:ind w:hanging="357"/>
        <w:jc w:val="both"/>
        <w:rPr>
          <w:rFonts w:ascii="Arial" w:hAnsi="Arial" w:cs="Arial"/>
          <w:sz w:val="20"/>
          <w:szCs w:val="20"/>
        </w:rPr>
      </w:pPr>
      <w:r w:rsidRPr="0098087B">
        <w:rPr>
          <w:rFonts w:ascii="Arial" w:hAnsi="Arial" w:cs="Arial"/>
          <w:sz w:val="20"/>
          <w:szCs w:val="20"/>
        </w:rPr>
        <w:t>közmű-becsatlakozási műtárgy,</w:t>
      </w:r>
    </w:p>
    <w:p w:rsidR="002C54AE" w:rsidRPr="00772753" w:rsidRDefault="002C54AE" w:rsidP="00FE556C">
      <w:pPr>
        <w:numPr>
          <w:ilvl w:val="0"/>
          <w:numId w:val="116"/>
        </w:numPr>
        <w:ind w:hanging="357"/>
        <w:jc w:val="both"/>
        <w:rPr>
          <w:rFonts w:ascii="Arial" w:hAnsi="Arial" w:cs="Arial"/>
          <w:sz w:val="20"/>
          <w:szCs w:val="20"/>
        </w:rPr>
      </w:pPr>
      <w:r w:rsidRPr="00772753">
        <w:rPr>
          <w:rFonts w:ascii="Arial" w:hAnsi="Arial" w:cs="Arial"/>
          <w:sz w:val="20"/>
          <w:szCs w:val="20"/>
        </w:rPr>
        <w:t>hulladéktartály-tároló (legfeljebb 2,0 m-es belmagassággal),</w:t>
      </w:r>
    </w:p>
    <w:p w:rsidR="002C54AE" w:rsidRPr="00772753" w:rsidRDefault="00D15D43" w:rsidP="00FE556C">
      <w:pPr>
        <w:numPr>
          <w:ilvl w:val="0"/>
          <w:numId w:val="116"/>
        </w:numPr>
        <w:ind w:hanging="357"/>
        <w:jc w:val="both"/>
        <w:rPr>
          <w:rFonts w:ascii="Arial" w:hAnsi="Arial" w:cs="Arial"/>
          <w:sz w:val="20"/>
          <w:szCs w:val="20"/>
        </w:rPr>
      </w:pPr>
      <w:r w:rsidRPr="00772753">
        <w:rPr>
          <w:rFonts w:ascii="Arial" w:hAnsi="Arial" w:cs="Arial"/>
          <w:sz w:val="20"/>
          <w:szCs w:val="20"/>
        </w:rPr>
        <w:t>épülettől különálló - építménynek minősülő kirakatszekrény</w:t>
      </w:r>
      <w:r w:rsidR="002C54AE" w:rsidRPr="00772753">
        <w:rPr>
          <w:rFonts w:ascii="Arial" w:hAnsi="Arial" w:cs="Arial"/>
          <w:sz w:val="20"/>
          <w:szCs w:val="20"/>
        </w:rPr>
        <w:t xml:space="preserve"> (legfeljebb 0,4 m-es mélységgel),</w:t>
      </w:r>
    </w:p>
    <w:p w:rsidR="002C54AE" w:rsidRPr="00772753" w:rsidRDefault="002C54AE" w:rsidP="00FE556C">
      <w:pPr>
        <w:numPr>
          <w:ilvl w:val="0"/>
          <w:numId w:val="116"/>
        </w:numPr>
        <w:ind w:hanging="357"/>
        <w:jc w:val="both"/>
        <w:rPr>
          <w:rFonts w:ascii="Arial" w:hAnsi="Arial" w:cs="Arial"/>
          <w:sz w:val="20"/>
          <w:szCs w:val="20"/>
        </w:rPr>
      </w:pPr>
      <w:r w:rsidRPr="00772753">
        <w:rPr>
          <w:rFonts w:ascii="Arial" w:hAnsi="Arial" w:cs="Arial"/>
          <w:sz w:val="20"/>
          <w:szCs w:val="20"/>
        </w:rPr>
        <w:t xml:space="preserve">kerti építmény </w:t>
      </w:r>
    </w:p>
    <w:p w:rsidR="002C54AE" w:rsidRPr="00772753" w:rsidRDefault="002C54AE" w:rsidP="00FE556C">
      <w:pPr>
        <w:numPr>
          <w:ilvl w:val="0"/>
          <w:numId w:val="24"/>
        </w:numPr>
        <w:ind w:hanging="357"/>
        <w:jc w:val="both"/>
        <w:rPr>
          <w:rFonts w:ascii="Arial" w:hAnsi="Arial" w:cs="Arial"/>
          <w:sz w:val="20"/>
          <w:szCs w:val="20"/>
        </w:rPr>
      </w:pPr>
      <w:r w:rsidRPr="00772753">
        <w:rPr>
          <w:rFonts w:ascii="Arial" w:hAnsi="Arial" w:cs="Arial"/>
          <w:sz w:val="20"/>
          <w:szCs w:val="20"/>
        </w:rPr>
        <w:t>csak az építési helyen belül és az oldalsó telekhatártól mérve legalább 3 m távolságra helyezhetők el:</w:t>
      </w:r>
    </w:p>
    <w:p w:rsidR="002C54AE" w:rsidRPr="00FC5C1B" w:rsidRDefault="002C54AE" w:rsidP="00FE556C">
      <w:pPr>
        <w:numPr>
          <w:ilvl w:val="0"/>
          <w:numId w:val="116"/>
        </w:numPr>
        <w:ind w:hanging="357"/>
        <w:jc w:val="both"/>
        <w:rPr>
          <w:rFonts w:ascii="Arial" w:hAnsi="Arial" w:cs="Arial"/>
          <w:sz w:val="20"/>
          <w:szCs w:val="20"/>
        </w:rPr>
      </w:pPr>
      <w:r w:rsidRPr="00FC5C1B">
        <w:rPr>
          <w:rFonts w:ascii="Arial" w:hAnsi="Arial" w:cs="Arial"/>
          <w:sz w:val="20"/>
          <w:szCs w:val="20"/>
        </w:rPr>
        <w:t>közműpótló műtárgy,</w:t>
      </w:r>
    </w:p>
    <w:p w:rsidR="002C54AE" w:rsidRPr="00FC5C1B" w:rsidRDefault="002C54AE" w:rsidP="00FE556C">
      <w:pPr>
        <w:numPr>
          <w:ilvl w:val="0"/>
          <w:numId w:val="116"/>
        </w:numPr>
        <w:ind w:hanging="357"/>
        <w:jc w:val="both"/>
        <w:rPr>
          <w:rFonts w:ascii="Arial" w:hAnsi="Arial" w:cs="Arial"/>
          <w:sz w:val="20"/>
          <w:szCs w:val="20"/>
        </w:rPr>
      </w:pPr>
      <w:r w:rsidRPr="00FC5C1B">
        <w:rPr>
          <w:rFonts w:ascii="Arial" w:hAnsi="Arial" w:cs="Arial"/>
          <w:sz w:val="20"/>
          <w:szCs w:val="20"/>
        </w:rPr>
        <w:t>építménynek minősülő antennatartó szerkezet, zászlótartó oszlop</w:t>
      </w:r>
    </w:p>
    <w:p w:rsidR="006E08E9" w:rsidRPr="00FC5C1B" w:rsidRDefault="006E08E9" w:rsidP="00FE556C">
      <w:pPr>
        <w:numPr>
          <w:ilvl w:val="0"/>
          <w:numId w:val="116"/>
        </w:numPr>
        <w:ind w:hanging="357"/>
        <w:jc w:val="both"/>
        <w:rPr>
          <w:rFonts w:ascii="Arial" w:hAnsi="Arial" w:cs="Arial"/>
          <w:sz w:val="20"/>
          <w:szCs w:val="20"/>
        </w:rPr>
      </w:pPr>
      <w:r w:rsidRPr="00FC5C1B">
        <w:rPr>
          <w:rFonts w:ascii="Arial" w:hAnsi="Arial" w:cs="Arial"/>
          <w:sz w:val="20"/>
          <w:szCs w:val="20"/>
        </w:rPr>
        <w:t>húsfüstölő, jégverem, zöldségverem</w:t>
      </w:r>
    </w:p>
    <w:p w:rsidR="006E08E9" w:rsidRPr="00FC5C1B" w:rsidRDefault="006E08E9" w:rsidP="00FE556C">
      <w:pPr>
        <w:numPr>
          <w:ilvl w:val="0"/>
          <w:numId w:val="24"/>
        </w:numPr>
        <w:ind w:hanging="357"/>
        <w:jc w:val="both"/>
        <w:rPr>
          <w:rFonts w:ascii="Arial" w:hAnsi="Arial" w:cs="Arial"/>
          <w:sz w:val="20"/>
          <w:szCs w:val="20"/>
        </w:rPr>
      </w:pPr>
      <w:r w:rsidRPr="00FC5C1B">
        <w:rPr>
          <w:rFonts w:ascii="Arial" w:hAnsi="Arial" w:cs="Arial"/>
          <w:sz w:val="20"/>
          <w:szCs w:val="20"/>
        </w:rPr>
        <w:t>Az alábbi létesítmények csak az építési helyen belül helyezhetők el:</w:t>
      </w:r>
    </w:p>
    <w:p w:rsidR="006E08E9" w:rsidRPr="00FC5C1B" w:rsidRDefault="00AC7CD4" w:rsidP="00FE556C">
      <w:pPr>
        <w:numPr>
          <w:ilvl w:val="0"/>
          <w:numId w:val="116"/>
        </w:numPr>
        <w:ind w:hanging="357"/>
        <w:jc w:val="both"/>
        <w:rPr>
          <w:rFonts w:ascii="Arial" w:hAnsi="Arial" w:cs="Arial"/>
          <w:sz w:val="20"/>
          <w:szCs w:val="20"/>
        </w:rPr>
      </w:pPr>
      <w:r w:rsidRPr="00FC5C1B">
        <w:rPr>
          <w:rFonts w:ascii="Arial" w:hAnsi="Arial" w:cs="Arial"/>
          <w:sz w:val="20"/>
          <w:szCs w:val="20"/>
        </w:rPr>
        <w:t>gépkocsi tároló</w:t>
      </w:r>
      <w:r w:rsidR="006E08E9" w:rsidRPr="00FC5C1B">
        <w:rPr>
          <w:rFonts w:ascii="Arial" w:hAnsi="Arial" w:cs="Arial"/>
          <w:sz w:val="20"/>
          <w:szCs w:val="20"/>
        </w:rPr>
        <w:t>.</w:t>
      </w:r>
    </w:p>
    <w:p w:rsidR="00A04D66" w:rsidRDefault="00A04D66" w:rsidP="00DE584F">
      <w:pPr>
        <w:jc w:val="both"/>
        <w:rPr>
          <w:strike/>
        </w:rPr>
      </w:pPr>
    </w:p>
    <w:p w:rsidR="006D57AF" w:rsidRPr="002F17F4" w:rsidRDefault="006D57AF" w:rsidP="00DE584F">
      <w:pPr>
        <w:jc w:val="both"/>
        <w:rPr>
          <w:strike/>
        </w:rPr>
      </w:pPr>
    </w:p>
    <w:p w:rsidR="00E32602" w:rsidRPr="008A474B" w:rsidRDefault="00E32602" w:rsidP="00FE556C">
      <w:pPr>
        <w:numPr>
          <w:ilvl w:val="0"/>
          <w:numId w:val="114"/>
        </w:numPr>
        <w:autoSpaceDE w:val="0"/>
        <w:autoSpaceDN w:val="0"/>
        <w:adjustRightInd w:val="0"/>
        <w:jc w:val="center"/>
        <w:rPr>
          <w:rFonts w:ascii="Arial" w:hAnsi="Arial" w:cs="Arial"/>
          <w:b/>
          <w:sz w:val="20"/>
          <w:szCs w:val="20"/>
        </w:rPr>
      </w:pPr>
      <w:r w:rsidRPr="008A474B">
        <w:rPr>
          <w:rFonts w:ascii="Arial" w:hAnsi="Arial" w:cs="Arial"/>
          <w:b/>
          <w:sz w:val="20"/>
          <w:szCs w:val="20"/>
        </w:rPr>
        <w:t xml:space="preserve">A </w:t>
      </w:r>
      <w:r w:rsidR="008A474B">
        <w:rPr>
          <w:rFonts w:ascii="Arial" w:hAnsi="Arial" w:cs="Arial"/>
          <w:b/>
          <w:sz w:val="20"/>
          <w:szCs w:val="20"/>
        </w:rPr>
        <w:t>k</w:t>
      </w:r>
      <w:r w:rsidR="00AC0AE7" w:rsidRPr="008A474B">
        <w:rPr>
          <w:rFonts w:ascii="Arial" w:hAnsi="Arial" w:cs="Arial"/>
          <w:b/>
          <w:sz w:val="20"/>
          <w:szCs w:val="20"/>
        </w:rPr>
        <w:t>ertvárosias</w:t>
      </w:r>
      <w:r w:rsidR="0040382E" w:rsidRPr="008A474B">
        <w:rPr>
          <w:rFonts w:ascii="Arial" w:hAnsi="Arial" w:cs="Arial"/>
          <w:b/>
          <w:sz w:val="20"/>
          <w:szCs w:val="20"/>
        </w:rPr>
        <w:t xml:space="preserve"> lakóterületek övezeteinek (</w:t>
      </w:r>
      <w:proofErr w:type="spellStart"/>
      <w:r w:rsidR="0040382E" w:rsidRPr="008A474B">
        <w:rPr>
          <w:rFonts w:ascii="Arial" w:hAnsi="Arial" w:cs="Arial"/>
          <w:b/>
          <w:sz w:val="20"/>
          <w:szCs w:val="20"/>
        </w:rPr>
        <w:t>L</w:t>
      </w:r>
      <w:r w:rsidR="00AC0AE7" w:rsidRPr="008A474B">
        <w:rPr>
          <w:rFonts w:ascii="Arial" w:hAnsi="Arial" w:cs="Arial"/>
          <w:b/>
          <w:sz w:val="20"/>
          <w:szCs w:val="20"/>
        </w:rPr>
        <w:t>ke</w:t>
      </w:r>
      <w:proofErr w:type="spellEnd"/>
      <w:r w:rsidRPr="008A474B">
        <w:rPr>
          <w:rFonts w:ascii="Arial" w:hAnsi="Arial" w:cs="Arial"/>
          <w:b/>
          <w:sz w:val="20"/>
          <w:szCs w:val="20"/>
        </w:rPr>
        <w:t>) részletes előírásai</w:t>
      </w:r>
    </w:p>
    <w:p w:rsidR="00E32602" w:rsidRPr="00C3663C" w:rsidRDefault="00E32602" w:rsidP="00FE556C">
      <w:pPr>
        <w:numPr>
          <w:ilvl w:val="0"/>
          <w:numId w:val="19"/>
        </w:numPr>
        <w:autoSpaceDE w:val="0"/>
        <w:autoSpaceDN w:val="0"/>
        <w:adjustRightInd w:val="0"/>
        <w:jc w:val="center"/>
        <w:rPr>
          <w:rFonts w:ascii="Arial" w:hAnsi="Arial" w:cs="Arial"/>
          <w:b/>
          <w:sz w:val="20"/>
          <w:szCs w:val="20"/>
        </w:rPr>
      </w:pPr>
    </w:p>
    <w:p w:rsidR="00AC0AE7" w:rsidRPr="00C3663C" w:rsidRDefault="00AC0AE7" w:rsidP="00AC0AE7">
      <w:pPr>
        <w:jc w:val="both"/>
        <w:rPr>
          <w:rFonts w:ascii="Arial" w:hAnsi="Arial" w:cs="Arial"/>
          <w:sz w:val="20"/>
          <w:szCs w:val="20"/>
          <w:highlight w:val="yellow"/>
        </w:rPr>
      </w:pPr>
      <w:bookmarkStart w:id="39" w:name="_Toc84393430"/>
      <w:bookmarkStart w:id="40" w:name="_Toc84393943"/>
    </w:p>
    <w:p w:rsidR="00AC0AE7" w:rsidRDefault="00AC0AE7" w:rsidP="00FE556C">
      <w:pPr>
        <w:numPr>
          <w:ilvl w:val="0"/>
          <w:numId w:val="39"/>
        </w:numPr>
        <w:jc w:val="both"/>
        <w:rPr>
          <w:rFonts w:ascii="Arial" w:hAnsi="Arial" w:cs="Arial"/>
          <w:sz w:val="20"/>
          <w:szCs w:val="20"/>
        </w:rPr>
      </w:pPr>
      <w:r w:rsidRPr="00C3663C">
        <w:rPr>
          <w:rFonts w:ascii="Arial" w:hAnsi="Arial" w:cs="Arial"/>
          <w:sz w:val="20"/>
          <w:szCs w:val="20"/>
        </w:rPr>
        <w:t xml:space="preserve">Az </w:t>
      </w:r>
      <w:r w:rsidRPr="00C3663C">
        <w:rPr>
          <w:rFonts w:ascii="Arial" w:hAnsi="Arial" w:cs="Arial"/>
          <w:b/>
          <w:sz w:val="20"/>
          <w:szCs w:val="20"/>
        </w:rPr>
        <w:t>Lke-1</w:t>
      </w:r>
      <w:r w:rsidRPr="00C3663C">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2349BB" w:rsidRPr="00B128F4" w:rsidTr="00916B67">
        <w:trPr>
          <w:trHeight w:val="193"/>
        </w:trPr>
        <w:tc>
          <w:tcPr>
            <w:tcW w:w="6378" w:type="dxa"/>
          </w:tcPr>
          <w:p w:rsidR="002349BB" w:rsidRPr="00B128F4" w:rsidRDefault="002349BB" w:rsidP="00916B67">
            <w:pPr>
              <w:rPr>
                <w:rFonts w:ascii="Arial" w:hAnsi="Arial" w:cs="Arial"/>
                <w:sz w:val="20"/>
                <w:szCs w:val="20"/>
              </w:rPr>
            </w:pPr>
            <w:r w:rsidRPr="00B128F4">
              <w:rPr>
                <w:rFonts w:ascii="Arial" w:hAnsi="Arial" w:cs="Arial"/>
                <w:sz w:val="20"/>
                <w:szCs w:val="20"/>
              </w:rPr>
              <w:t>Beépítési mód</w:t>
            </w:r>
          </w:p>
        </w:tc>
        <w:tc>
          <w:tcPr>
            <w:tcW w:w="2268" w:type="dxa"/>
          </w:tcPr>
          <w:p w:rsidR="002349BB" w:rsidRPr="000F75D5" w:rsidRDefault="002349BB" w:rsidP="00916B67">
            <w:pPr>
              <w:tabs>
                <w:tab w:val="right" w:pos="7380"/>
              </w:tabs>
              <w:ind w:left="717" w:hanging="717"/>
              <w:rPr>
                <w:rFonts w:ascii="Arial" w:hAnsi="Arial" w:cs="Arial"/>
                <w:sz w:val="20"/>
                <w:szCs w:val="20"/>
              </w:rPr>
            </w:pPr>
            <w:proofErr w:type="spellStart"/>
            <w:r w:rsidRPr="000F75D5">
              <w:rPr>
                <w:rFonts w:ascii="Arial" w:hAnsi="Arial" w:cs="Arial"/>
                <w:sz w:val="20"/>
                <w:szCs w:val="20"/>
              </w:rPr>
              <w:t>szabadonálló</w:t>
            </w:r>
            <w:proofErr w:type="spellEnd"/>
          </w:p>
        </w:tc>
      </w:tr>
      <w:tr w:rsidR="002349BB" w:rsidRPr="00B128F4" w:rsidTr="00916B67">
        <w:trPr>
          <w:trHeight w:val="193"/>
        </w:trPr>
        <w:tc>
          <w:tcPr>
            <w:tcW w:w="6378" w:type="dxa"/>
          </w:tcPr>
          <w:p w:rsidR="002349BB" w:rsidRPr="00B128F4" w:rsidRDefault="002349BB" w:rsidP="00916B67">
            <w:pPr>
              <w:rPr>
                <w:rFonts w:ascii="Arial" w:hAnsi="Arial" w:cs="Arial"/>
                <w:sz w:val="20"/>
                <w:szCs w:val="20"/>
              </w:rPr>
            </w:pPr>
            <w:r w:rsidRPr="00B128F4">
              <w:rPr>
                <w:rFonts w:ascii="Arial" w:hAnsi="Arial" w:cs="Arial"/>
                <w:sz w:val="20"/>
                <w:szCs w:val="20"/>
              </w:rPr>
              <w:t>Az építési telek legkisebb területe (m</w:t>
            </w:r>
            <w:r w:rsidRPr="00B128F4">
              <w:rPr>
                <w:rFonts w:ascii="Arial" w:hAnsi="Arial" w:cs="Arial"/>
                <w:sz w:val="20"/>
                <w:szCs w:val="20"/>
                <w:vertAlign w:val="superscript"/>
              </w:rPr>
              <w:t>2</w:t>
            </w:r>
            <w:r w:rsidRPr="00B128F4">
              <w:rPr>
                <w:rFonts w:ascii="Arial" w:hAnsi="Arial" w:cs="Arial"/>
                <w:sz w:val="20"/>
                <w:szCs w:val="20"/>
              </w:rPr>
              <w:t>)</w:t>
            </w:r>
          </w:p>
        </w:tc>
        <w:tc>
          <w:tcPr>
            <w:tcW w:w="2268" w:type="dxa"/>
          </w:tcPr>
          <w:p w:rsidR="002349BB" w:rsidRPr="000F75D5" w:rsidRDefault="002349BB" w:rsidP="00916B67">
            <w:pPr>
              <w:tabs>
                <w:tab w:val="right" w:pos="7380"/>
              </w:tabs>
              <w:ind w:left="717" w:hanging="717"/>
              <w:rPr>
                <w:rFonts w:ascii="Arial" w:hAnsi="Arial" w:cs="Arial"/>
                <w:sz w:val="20"/>
                <w:szCs w:val="20"/>
              </w:rPr>
            </w:pPr>
            <w:r w:rsidRPr="000F75D5">
              <w:rPr>
                <w:rFonts w:ascii="Arial" w:hAnsi="Arial" w:cs="Arial"/>
                <w:sz w:val="20"/>
                <w:szCs w:val="20"/>
              </w:rPr>
              <w:t>1000</w:t>
            </w:r>
          </w:p>
        </w:tc>
      </w:tr>
      <w:tr w:rsidR="002349BB" w:rsidRPr="00B128F4" w:rsidTr="00916B67">
        <w:trPr>
          <w:trHeight w:val="193"/>
        </w:trPr>
        <w:tc>
          <w:tcPr>
            <w:tcW w:w="6378" w:type="dxa"/>
          </w:tcPr>
          <w:p w:rsidR="002349BB" w:rsidRPr="00B128F4" w:rsidRDefault="002349BB" w:rsidP="00916B67">
            <w:pPr>
              <w:rPr>
                <w:rFonts w:ascii="Arial" w:hAnsi="Arial" w:cs="Arial"/>
                <w:sz w:val="20"/>
                <w:szCs w:val="20"/>
              </w:rPr>
            </w:pPr>
            <w:r w:rsidRPr="00B128F4">
              <w:rPr>
                <w:rFonts w:ascii="Arial" w:hAnsi="Arial" w:cs="Arial"/>
                <w:sz w:val="20"/>
                <w:szCs w:val="20"/>
              </w:rPr>
              <w:t>A beépítésnél alkalmazható terepszint feletti legnagyobb beépítettség (%)</w:t>
            </w:r>
          </w:p>
        </w:tc>
        <w:tc>
          <w:tcPr>
            <w:tcW w:w="2268" w:type="dxa"/>
          </w:tcPr>
          <w:p w:rsidR="002349BB" w:rsidRPr="000F75D5" w:rsidRDefault="002349BB" w:rsidP="00916B67">
            <w:pPr>
              <w:tabs>
                <w:tab w:val="right" w:pos="7380"/>
              </w:tabs>
              <w:ind w:left="717" w:hanging="717"/>
              <w:rPr>
                <w:rFonts w:ascii="Arial" w:hAnsi="Arial" w:cs="Arial"/>
                <w:sz w:val="20"/>
                <w:szCs w:val="20"/>
              </w:rPr>
            </w:pPr>
            <w:r w:rsidRPr="000F75D5">
              <w:rPr>
                <w:rFonts w:ascii="Arial" w:hAnsi="Arial" w:cs="Arial"/>
                <w:sz w:val="20"/>
                <w:szCs w:val="20"/>
              </w:rPr>
              <w:t>30</w:t>
            </w:r>
          </w:p>
        </w:tc>
      </w:tr>
      <w:tr w:rsidR="002349BB" w:rsidRPr="00B128F4" w:rsidTr="00916B67">
        <w:trPr>
          <w:trHeight w:val="193"/>
        </w:trPr>
        <w:tc>
          <w:tcPr>
            <w:tcW w:w="6378" w:type="dxa"/>
          </w:tcPr>
          <w:p w:rsidR="002349BB" w:rsidRPr="00B128F4" w:rsidRDefault="002349BB" w:rsidP="00916B67">
            <w:pPr>
              <w:rPr>
                <w:rFonts w:ascii="Arial" w:hAnsi="Arial" w:cs="Arial"/>
                <w:sz w:val="20"/>
                <w:szCs w:val="20"/>
              </w:rPr>
            </w:pPr>
            <w:r w:rsidRPr="00B128F4">
              <w:rPr>
                <w:rFonts w:ascii="Arial" w:hAnsi="Arial" w:cs="Arial"/>
                <w:sz w:val="20"/>
                <w:szCs w:val="20"/>
              </w:rPr>
              <w:t>A beépítésnél alkalmazható terepszint alatti legnagyobb beépítettség (%):</w:t>
            </w:r>
            <w:r w:rsidRPr="00B128F4">
              <w:rPr>
                <w:rFonts w:ascii="Arial" w:hAnsi="Arial" w:cs="Arial"/>
                <w:sz w:val="20"/>
                <w:szCs w:val="20"/>
              </w:rPr>
              <w:tab/>
            </w:r>
          </w:p>
        </w:tc>
        <w:tc>
          <w:tcPr>
            <w:tcW w:w="2268" w:type="dxa"/>
          </w:tcPr>
          <w:p w:rsidR="002349BB" w:rsidRPr="000F75D5" w:rsidRDefault="002349BB" w:rsidP="00916B67">
            <w:pPr>
              <w:tabs>
                <w:tab w:val="right" w:pos="7380"/>
              </w:tabs>
              <w:ind w:left="717" w:hanging="717"/>
              <w:rPr>
                <w:rFonts w:ascii="Arial" w:hAnsi="Arial" w:cs="Arial"/>
                <w:sz w:val="20"/>
                <w:szCs w:val="20"/>
              </w:rPr>
            </w:pPr>
            <w:r w:rsidRPr="000F75D5">
              <w:rPr>
                <w:rFonts w:ascii="Arial" w:hAnsi="Arial" w:cs="Arial"/>
                <w:sz w:val="20"/>
                <w:szCs w:val="20"/>
              </w:rPr>
              <w:t>30</w:t>
            </w:r>
          </w:p>
        </w:tc>
      </w:tr>
      <w:tr w:rsidR="002349BB" w:rsidRPr="00B128F4" w:rsidTr="00916B67">
        <w:trPr>
          <w:trHeight w:val="193"/>
        </w:trPr>
        <w:tc>
          <w:tcPr>
            <w:tcW w:w="6378" w:type="dxa"/>
          </w:tcPr>
          <w:p w:rsidR="002349BB" w:rsidRPr="002349BB" w:rsidRDefault="002349BB" w:rsidP="00916B67">
            <w:pPr>
              <w:rPr>
                <w:rFonts w:ascii="Arial" w:hAnsi="Arial" w:cs="Arial"/>
                <w:sz w:val="20"/>
                <w:szCs w:val="20"/>
              </w:rPr>
            </w:pPr>
            <w:r w:rsidRPr="002349BB">
              <w:rPr>
                <w:rFonts w:ascii="Arial" w:hAnsi="Arial" w:cs="Arial"/>
                <w:sz w:val="20"/>
                <w:szCs w:val="20"/>
              </w:rPr>
              <w:t>A terepszint alatti beépítettség helye</w:t>
            </w:r>
          </w:p>
        </w:tc>
        <w:tc>
          <w:tcPr>
            <w:tcW w:w="2268" w:type="dxa"/>
          </w:tcPr>
          <w:p w:rsidR="002349BB" w:rsidRPr="000F75D5" w:rsidRDefault="002349BB" w:rsidP="00916B67">
            <w:pPr>
              <w:tabs>
                <w:tab w:val="right" w:pos="7380"/>
              </w:tabs>
              <w:ind w:left="717" w:hanging="717"/>
              <w:rPr>
                <w:rFonts w:ascii="Arial" w:hAnsi="Arial" w:cs="Arial"/>
                <w:sz w:val="20"/>
                <w:szCs w:val="20"/>
              </w:rPr>
            </w:pPr>
            <w:r w:rsidRPr="002349BB">
              <w:rPr>
                <w:rFonts w:ascii="Arial" w:hAnsi="Arial" w:cs="Arial"/>
                <w:sz w:val="20"/>
                <w:szCs w:val="20"/>
              </w:rPr>
              <w:t>építési helyen belül</w:t>
            </w:r>
          </w:p>
        </w:tc>
      </w:tr>
      <w:tr w:rsidR="002349BB" w:rsidRPr="00B128F4" w:rsidTr="00916B67">
        <w:trPr>
          <w:trHeight w:val="193"/>
        </w:trPr>
        <w:tc>
          <w:tcPr>
            <w:tcW w:w="6378" w:type="dxa"/>
          </w:tcPr>
          <w:p w:rsidR="002349BB" w:rsidRPr="00B128F4" w:rsidRDefault="002349BB" w:rsidP="00916B67">
            <w:pPr>
              <w:rPr>
                <w:rFonts w:ascii="Arial" w:hAnsi="Arial" w:cs="Arial"/>
                <w:sz w:val="20"/>
                <w:szCs w:val="20"/>
              </w:rPr>
            </w:pPr>
            <w:r w:rsidRPr="00B128F4">
              <w:rPr>
                <w:rFonts w:ascii="Arial" w:hAnsi="Arial" w:cs="Arial"/>
                <w:sz w:val="20"/>
                <w:szCs w:val="20"/>
              </w:rPr>
              <w:t>A beépítésnél alkalmazható legnagyobb épületmagasság (m)</w:t>
            </w:r>
          </w:p>
        </w:tc>
        <w:tc>
          <w:tcPr>
            <w:tcW w:w="2268" w:type="dxa"/>
          </w:tcPr>
          <w:p w:rsidR="002349BB" w:rsidRPr="000F75D5" w:rsidRDefault="002349BB" w:rsidP="00916B67">
            <w:pPr>
              <w:tabs>
                <w:tab w:val="right" w:pos="7380"/>
              </w:tabs>
              <w:ind w:left="717" w:hanging="717"/>
              <w:rPr>
                <w:rFonts w:ascii="Arial" w:hAnsi="Arial" w:cs="Arial"/>
                <w:sz w:val="20"/>
                <w:szCs w:val="20"/>
              </w:rPr>
            </w:pPr>
            <w:r w:rsidRPr="000F75D5">
              <w:rPr>
                <w:rFonts w:ascii="Arial" w:hAnsi="Arial" w:cs="Arial"/>
                <w:sz w:val="20"/>
                <w:szCs w:val="20"/>
              </w:rPr>
              <w:t>7,5</w:t>
            </w:r>
          </w:p>
        </w:tc>
      </w:tr>
      <w:tr w:rsidR="002349BB" w:rsidRPr="00B128F4" w:rsidTr="00916B67">
        <w:trPr>
          <w:trHeight w:val="193"/>
        </w:trPr>
        <w:tc>
          <w:tcPr>
            <w:tcW w:w="6378" w:type="dxa"/>
          </w:tcPr>
          <w:p w:rsidR="002349BB" w:rsidRPr="00B128F4" w:rsidRDefault="002349BB" w:rsidP="00916B67">
            <w:pPr>
              <w:rPr>
                <w:rFonts w:ascii="Arial" w:hAnsi="Arial" w:cs="Arial"/>
                <w:sz w:val="20"/>
                <w:szCs w:val="20"/>
              </w:rPr>
            </w:pPr>
            <w:r w:rsidRPr="00B128F4">
              <w:rPr>
                <w:rFonts w:ascii="Arial" w:hAnsi="Arial" w:cs="Arial"/>
                <w:sz w:val="20"/>
                <w:szCs w:val="20"/>
              </w:rPr>
              <w:t>Az épület legmagasabb pontja (m)</w:t>
            </w:r>
          </w:p>
        </w:tc>
        <w:tc>
          <w:tcPr>
            <w:tcW w:w="2268" w:type="dxa"/>
          </w:tcPr>
          <w:p w:rsidR="002349BB" w:rsidRPr="000F75D5" w:rsidRDefault="002349BB" w:rsidP="00916B67">
            <w:pPr>
              <w:tabs>
                <w:tab w:val="right" w:pos="7380"/>
              </w:tabs>
              <w:ind w:left="717" w:hanging="717"/>
              <w:rPr>
                <w:rFonts w:ascii="Arial" w:hAnsi="Arial" w:cs="Arial"/>
                <w:sz w:val="20"/>
                <w:szCs w:val="20"/>
              </w:rPr>
            </w:pPr>
            <w:r w:rsidRPr="000F75D5">
              <w:rPr>
                <w:rFonts w:ascii="Arial" w:hAnsi="Arial" w:cs="Arial"/>
                <w:sz w:val="20"/>
                <w:szCs w:val="20"/>
              </w:rPr>
              <w:t>9,0</w:t>
            </w:r>
          </w:p>
        </w:tc>
      </w:tr>
      <w:tr w:rsidR="002349BB" w:rsidRPr="00B128F4" w:rsidTr="00916B67">
        <w:trPr>
          <w:trHeight w:val="193"/>
        </w:trPr>
        <w:tc>
          <w:tcPr>
            <w:tcW w:w="6378" w:type="dxa"/>
          </w:tcPr>
          <w:p w:rsidR="002349BB" w:rsidRPr="00B128F4" w:rsidRDefault="002349BB" w:rsidP="00916B67">
            <w:pPr>
              <w:rPr>
                <w:rFonts w:ascii="Arial" w:hAnsi="Arial" w:cs="Arial"/>
                <w:sz w:val="20"/>
                <w:szCs w:val="20"/>
              </w:rPr>
            </w:pPr>
            <w:r w:rsidRPr="00B128F4">
              <w:rPr>
                <w:rFonts w:ascii="Arial" w:hAnsi="Arial" w:cs="Arial"/>
                <w:sz w:val="20"/>
                <w:szCs w:val="20"/>
              </w:rPr>
              <w:t>Szintterületi mutató:</w:t>
            </w:r>
          </w:p>
        </w:tc>
        <w:tc>
          <w:tcPr>
            <w:tcW w:w="2268" w:type="dxa"/>
          </w:tcPr>
          <w:p w:rsidR="002349BB" w:rsidRPr="000F75D5" w:rsidRDefault="002349BB" w:rsidP="00916B67">
            <w:pPr>
              <w:tabs>
                <w:tab w:val="right" w:pos="7380"/>
              </w:tabs>
              <w:ind w:left="717" w:hanging="717"/>
              <w:rPr>
                <w:rFonts w:ascii="Arial" w:hAnsi="Arial" w:cs="Arial"/>
                <w:sz w:val="20"/>
                <w:szCs w:val="20"/>
              </w:rPr>
            </w:pPr>
            <w:r w:rsidRPr="000F75D5">
              <w:rPr>
                <w:rFonts w:ascii="Arial" w:hAnsi="Arial" w:cs="Arial"/>
                <w:sz w:val="20"/>
                <w:szCs w:val="20"/>
              </w:rPr>
              <w:t>0,6</w:t>
            </w:r>
          </w:p>
        </w:tc>
      </w:tr>
      <w:tr w:rsidR="002349BB" w:rsidRPr="00B128F4" w:rsidTr="00916B67">
        <w:trPr>
          <w:trHeight w:val="193"/>
        </w:trPr>
        <w:tc>
          <w:tcPr>
            <w:tcW w:w="6378" w:type="dxa"/>
          </w:tcPr>
          <w:p w:rsidR="002349BB" w:rsidRPr="002349BB" w:rsidRDefault="002349BB" w:rsidP="00916B67">
            <w:pPr>
              <w:rPr>
                <w:rFonts w:ascii="Arial" w:hAnsi="Arial" w:cs="Arial"/>
                <w:sz w:val="20"/>
                <w:szCs w:val="20"/>
              </w:rPr>
            </w:pPr>
            <w:r w:rsidRPr="002349BB">
              <w:rPr>
                <w:rFonts w:ascii="Arial" w:hAnsi="Arial" w:cs="Arial"/>
                <w:sz w:val="20"/>
                <w:szCs w:val="20"/>
              </w:rPr>
              <w:t>A beépítésnél alkalmazható legkisebb zöldfelületi arány (%)</w:t>
            </w:r>
          </w:p>
        </w:tc>
        <w:tc>
          <w:tcPr>
            <w:tcW w:w="2268" w:type="dxa"/>
          </w:tcPr>
          <w:p w:rsidR="002349BB" w:rsidRPr="000F75D5" w:rsidRDefault="002349BB" w:rsidP="00916B67">
            <w:pPr>
              <w:tabs>
                <w:tab w:val="right" w:pos="7380"/>
              </w:tabs>
              <w:ind w:left="717" w:hanging="717"/>
              <w:rPr>
                <w:rFonts w:ascii="Arial" w:hAnsi="Arial" w:cs="Arial"/>
                <w:sz w:val="20"/>
                <w:szCs w:val="20"/>
              </w:rPr>
            </w:pPr>
            <w:r w:rsidRPr="002349BB">
              <w:rPr>
                <w:rFonts w:ascii="Arial" w:hAnsi="Arial" w:cs="Arial"/>
                <w:sz w:val="20"/>
                <w:szCs w:val="20"/>
              </w:rPr>
              <w:t>50</w:t>
            </w:r>
          </w:p>
        </w:tc>
      </w:tr>
      <w:tr w:rsidR="002349BB" w:rsidRPr="00B128F4" w:rsidTr="00916B67">
        <w:trPr>
          <w:trHeight w:val="193"/>
        </w:trPr>
        <w:tc>
          <w:tcPr>
            <w:tcW w:w="6378" w:type="dxa"/>
          </w:tcPr>
          <w:p w:rsidR="002349BB" w:rsidRPr="00B128F4" w:rsidRDefault="002349BB" w:rsidP="00916B67">
            <w:pPr>
              <w:rPr>
                <w:rFonts w:ascii="Arial" w:hAnsi="Arial" w:cs="Arial"/>
                <w:sz w:val="20"/>
                <w:szCs w:val="20"/>
              </w:rPr>
            </w:pPr>
            <w:r>
              <w:rPr>
                <w:rFonts w:ascii="Arial" w:hAnsi="Arial" w:cs="Arial"/>
                <w:sz w:val="20"/>
                <w:szCs w:val="20"/>
              </w:rPr>
              <w:t>A k</w:t>
            </w:r>
            <w:r w:rsidRPr="00B128F4">
              <w:rPr>
                <w:rFonts w:ascii="Arial" w:hAnsi="Arial" w:cs="Arial"/>
                <w:sz w:val="20"/>
                <w:szCs w:val="20"/>
              </w:rPr>
              <w:t>özműellátás mértéke:</w:t>
            </w:r>
          </w:p>
        </w:tc>
        <w:tc>
          <w:tcPr>
            <w:tcW w:w="2268" w:type="dxa"/>
          </w:tcPr>
          <w:p w:rsidR="002349BB" w:rsidRPr="000F75D5" w:rsidRDefault="00D34F22" w:rsidP="00916B67">
            <w:pPr>
              <w:tabs>
                <w:tab w:val="right" w:pos="7380"/>
              </w:tabs>
              <w:ind w:left="32" w:hanging="32"/>
              <w:rPr>
                <w:rFonts w:ascii="Arial" w:hAnsi="Arial" w:cs="Arial"/>
                <w:sz w:val="20"/>
                <w:szCs w:val="20"/>
              </w:rPr>
            </w:pPr>
            <w:r>
              <w:rPr>
                <w:rFonts w:ascii="Arial" w:hAnsi="Arial" w:cs="Arial"/>
                <w:sz w:val="20"/>
                <w:szCs w:val="20"/>
              </w:rPr>
              <w:t>teljes</w:t>
            </w:r>
          </w:p>
        </w:tc>
      </w:tr>
    </w:tbl>
    <w:p w:rsidR="002349BB" w:rsidRPr="00D97723" w:rsidRDefault="002349BB" w:rsidP="002349BB">
      <w:pPr>
        <w:pStyle w:val="BodyText21"/>
        <w:tabs>
          <w:tab w:val="clear" w:pos="432"/>
          <w:tab w:val="left" w:pos="142"/>
          <w:tab w:val="left" w:pos="425"/>
          <w:tab w:val="left" w:pos="709"/>
          <w:tab w:val="left" w:pos="1276"/>
          <w:tab w:val="left" w:pos="1701"/>
          <w:tab w:val="left" w:pos="2126"/>
          <w:tab w:val="left" w:pos="2552"/>
          <w:tab w:val="right" w:pos="8789"/>
        </w:tabs>
        <w:spacing w:line="264" w:lineRule="auto"/>
        <w:rPr>
          <w:rFonts w:cs="Arial"/>
          <w:sz w:val="16"/>
          <w:szCs w:val="16"/>
          <w:lang w:val="hu-HU"/>
        </w:rPr>
      </w:pPr>
    </w:p>
    <w:p w:rsidR="002349BB" w:rsidRPr="002349BB" w:rsidRDefault="00753C08" w:rsidP="00FE556C">
      <w:pPr>
        <w:numPr>
          <w:ilvl w:val="0"/>
          <w:numId w:val="39"/>
        </w:numPr>
        <w:jc w:val="both"/>
        <w:rPr>
          <w:rFonts w:ascii="Arial" w:hAnsi="Arial" w:cs="Arial"/>
          <w:sz w:val="20"/>
          <w:szCs w:val="20"/>
        </w:rPr>
      </w:pPr>
      <w:r w:rsidRPr="00024CA8">
        <w:rPr>
          <w:rFonts w:ascii="Arial" w:hAnsi="Arial" w:cs="Arial"/>
          <w:sz w:val="20"/>
          <w:szCs w:val="20"/>
        </w:rPr>
        <w:t>Az építés</w:t>
      </w:r>
      <w:r>
        <w:rPr>
          <w:rFonts w:ascii="Arial" w:hAnsi="Arial" w:cs="Arial"/>
          <w:sz w:val="20"/>
          <w:szCs w:val="20"/>
        </w:rPr>
        <w:t>i övezetben elhelyezhető épület:</w:t>
      </w:r>
    </w:p>
    <w:p w:rsidR="002349BB" w:rsidRPr="002349BB" w:rsidRDefault="002349BB" w:rsidP="00FE556C">
      <w:pPr>
        <w:numPr>
          <w:ilvl w:val="0"/>
          <w:numId w:val="40"/>
        </w:numPr>
        <w:tabs>
          <w:tab w:val="right" w:pos="9072"/>
        </w:tabs>
        <w:jc w:val="both"/>
        <w:rPr>
          <w:rFonts w:ascii="Arial" w:hAnsi="Arial" w:cs="Arial"/>
          <w:sz w:val="20"/>
          <w:szCs w:val="20"/>
        </w:rPr>
      </w:pPr>
      <w:r w:rsidRPr="002349BB">
        <w:rPr>
          <w:rFonts w:ascii="Arial" w:hAnsi="Arial" w:cs="Arial"/>
          <w:sz w:val="20"/>
          <w:szCs w:val="20"/>
        </w:rPr>
        <w:t>legfeljebb hatlakásos lakóépület,</w:t>
      </w:r>
    </w:p>
    <w:p w:rsidR="00753C08" w:rsidRPr="00024CA8" w:rsidRDefault="00753C08" w:rsidP="00FE556C">
      <w:pPr>
        <w:numPr>
          <w:ilvl w:val="0"/>
          <w:numId w:val="40"/>
        </w:numPr>
        <w:tabs>
          <w:tab w:val="right" w:pos="9072"/>
        </w:tabs>
        <w:jc w:val="both"/>
        <w:rPr>
          <w:rFonts w:ascii="Arial" w:hAnsi="Arial" w:cs="Arial"/>
          <w:sz w:val="20"/>
          <w:szCs w:val="20"/>
        </w:rPr>
      </w:pPr>
      <w:r w:rsidRPr="00024CA8">
        <w:rPr>
          <w:rFonts w:ascii="Arial" w:hAnsi="Arial" w:cs="Arial"/>
          <w:sz w:val="20"/>
          <w:szCs w:val="20"/>
        </w:rPr>
        <w:t xml:space="preserve">a helyi lakosság ellátását szolgáló kereskedelmi, szolgáltató, </w:t>
      </w:r>
    </w:p>
    <w:p w:rsidR="00753C08" w:rsidRPr="00024CA8" w:rsidRDefault="00753C08" w:rsidP="00FE556C">
      <w:pPr>
        <w:numPr>
          <w:ilvl w:val="0"/>
          <w:numId w:val="40"/>
        </w:numPr>
        <w:tabs>
          <w:tab w:val="right" w:pos="9072"/>
        </w:tabs>
        <w:jc w:val="both"/>
        <w:rPr>
          <w:rFonts w:ascii="Arial" w:hAnsi="Arial" w:cs="Arial"/>
          <w:sz w:val="20"/>
          <w:szCs w:val="20"/>
        </w:rPr>
      </w:pPr>
      <w:r w:rsidRPr="00024CA8">
        <w:rPr>
          <w:rFonts w:ascii="Arial" w:hAnsi="Arial" w:cs="Arial"/>
          <w:sz w:val="20"/>
          <w:szCs w:val="20"/>
        </w:rPr>
        <w:t>hitéleti, nevelési, oktatási, egészségügyi, szociális,</w:t>
      </w:r>
    </w:p>
    <w:p w:rsidR="00753C08" w:rsidRPr="00024CA8" w:rsidRDefault="00753C08" w:rsidP="00FE556C">
      <w:pPr>
        <w:numPr>
          <w:ilvl w:val="0"/>
          <w:numId w:val="40"/>
        </w:numPr>
        <w:tabs>
          <w:tab w:val="right" w:pos="9072"/>
        </w:tabs>
        <w:jc w:val="both"/>
        <w:rPr>
          <w:rFonts w:ascii="Arial" w:hAnsi="Arial" w:cs="Arial"/>
          <w:sz w:val="20"/>
          <w:szCs w:val="20"/>
        </w:rPr>
      </w:pPr>
      <w:r w:rsidRPr="00024CA8">
        <w:rPr>
          <w:rFonts w:ascii="Arial" w:hAnsi="Arial" w:cs="Arial"/>
          <w:sz w:val="20"/>
          <w:szCs w:val="20"/>
        </w:rPr>
        <w:t>kulturális,</w:t>
      </w:r>
    </w:p>
    <w:p w:rsidR="00753C08" w:rsidRDefault="00753C08" w:rsidP="00FE556C">
      <w:pPr>
        <w:numPr>
          <w:ilvl w:val="0"/>
          <w:numId w:val="40"/>
        </w:numPr>
        <w:tabs>
          <w:tab w:val="right" w:pos="9072"/>
        </w:tabs>
        <w:jc w:val="both"/>
        <w:rPr>
          <w:rFonts w:ascii="Arial" w:hAnsi="Arial" w:cs="Arial"/>
          <w:sz w:val="20"/>
          <w:szCs w:val="20"/>
        </w:rPr>
      </w:pPr>
      <w:r w:rsidRPr="00024CA8">
        <w:rPr>
          <w:rFonts w:ascii="Arial" w:hAnsi="Arial" w:cs="Arial"/>
          <w:sz w:val="20"/>
          <w:szCs w:val="20"/>
        </w:rPr>
        <w:t>sport</w:t>
      </w:r>
      <w:r>
        <w:rPr>
          <w:rFonts w:ascii="Arial" w:hAnsi="Arial" w:cs="Arial"/>
          <w:sz w:val="20"/>
          <w:szCs w:val="20"/>
        </w:rPr>
        <w:t>,</w:t>
      </w:r>
    </w:p>
    <w:p w:rsidR="00753C08" w:rsidRPr="00753C08" w:rsidRDefault="00753C08" w:rsidP="00FE556C">
      <w:pPr>
        <w:numPr>
          <w:ilvl w:val="0"/>
          <w:numId w:val="40"/>
        </w:numPr>
        <w:tabs>
          <w:tab w:val="right" w:pos="9072"/>
        </w:tabs>
        <w:jc w:val="both"/>
        <w:rPr>
          <w:rFonts w:ascii="Arial" w:hAnsi="Arial" w:cs="Arial"/>
          <w:sz w:val="20"/>
          <w:szCs w:val="20"/>
        </w:rPr>
      </w:pPr>
      <w:r w:rsidRPr="00753C08">
        <w:rPr>
          <w:rFonts w:ascii="Arial" w:hAnsi="Arial" w:cs="Arial"/>
          <w:sz w:val="20"/>
          <w:szCs w:val="20"/>
        </w:rPr>
        <w:t>szállás jellegű</w:t>
      </w:r>
      <w:r>
        <w:rPr>
          <w:rFonts w:ascii="Arial" w:hAnsi="Arial" w:cs="Arial"/>
          <w:sz w:val="20"/>
          <w:szCs w:val="20"/>
        </w:rPr>
        <w:t>,</w:t>
      </w:r>
    </w:p>
    <w:p w:rsidR="00753C08" w:rsidRPr="00024CA8" w:rsidRDefault="00753C08" w:rsidP="00753C08">
      <w:pPr>
        <w:ind w:left="717"/>
        <w:jc w:val="both"/>
        <w:rPr>
          <w:rFonts w:ascii="Arial" w:hAnsi="Arial" w:cs="Arial"/>
          <w:sz w:val="20"/>
          <w:szCs w:val="20"/>
        </w:rPr>
      </w:pPr>
      <w:proofErr w:type="gramStart"/>
      <w:r w:rsidRPr="00024CA8">
        <w:rPr>
          <w:rFonts w:ascii="Arial" w:hAnsi="Arial" w:cs="Arial"/>
          <w:sz w:val="20"/>
          <w:szCs w:val="20"/>
        </w:rPr>
        <w:t>rendeltetést</w:t>
      </w:r>
      <w:proofErr w:type="gramEnd"/>
      <w:r w:rsidRPr="00024CA8">
        <w:rPr>
          <w:rFonts w:ascii="Arial" w:hAnsi="Arial" w:cs="Arial"/>
          <w:sz w:val="20"/>
          <w:szCs w:val="20"/>
        </w:rPr>
        <w:t xml:space="preserve"> is tartalmazhat.</w:t>
      </w:r>
    </w:p>
    <w:p w:rsidR="007422FB" w:rsidRPr="002349BB" w:rsidRDefault="007422FB" w:rsidP="00FE556C">
      <w:pPr>
        <w:numPr>
          <w:ilvl w:val="0"/>
          <w:numId w:val="39"/>
        </w:numPr>
        <w:jc w:val="both"/>
        <w:rPr>
          <w:rFonts w:ascii="Arial" w:hAnsi="Arial" w:cs="Arial"/>
          <w:sz w:val="20"/>
          <w:szCs w:val="20"/>
          <w:highlight w:val="yellow"/>
        </w:rPr>
      </w:pPr>
      <w:r w:rsidRPr="002349BB">
        <w:rPr>
          <w:rFonts w:ascii="Arial" w:hAnsi="Arial" w:cs="Arial"/>
          <w:sz w:val="20"/>
          <w:szCs w:val="20"/>
          <w:highlight w:val="yellow"/>
        </w:rPr>
        <w:t>Kialakult, egységes, előkert nélküli beépítés esetén az utcakép megőrzése érdekében az építési vonalat utcavonalon kell tartani.</w:t>
      </w:r>
    </w:p>
    <w:p w:rsidR="00615406" w:rsidRPr="00C3663C" w:rsidRDefault="00615406" w:rsidP="00615406">
      <w:pPr>
        <w:ind w:left="425"/>
        <w:jc w:val="both"/>
        <w:rPr>
          <w:rFonts w:ascii="Arial" w:hAnsi="Arial" w:cs="Arial"/>
          <w:sz w:val="20"/>
          <w:szCs w:val="20"/>
        </w:rPr>
      </w:pPr>
    </w:p>
    <w:p w:rsidR="007422FB" w:rsidRPr="00C3663C" w:rsidRDefault="007422FB" w:rsidP="007422FB">
      <w:pPr>
        <w:ind w:left="425"/>
        <w:jc w:val="both"/>
        <w:rPr>
          <w:rFonts w:ascii="Arial" w:hAnsi="Arial" w:cs="Arial"/>
          <w:sz w:val="20"/>
          <w:szCs w:val="20"/>
        </w:rPr>
      </w:pPr>
    </w:p>
    <w:p w:rsidR="00D255D3" w:rsidRPr="00C3663C" w:rsidRDefault="00D255D3" w:rsidP="00FE556C">
      <w:pPr>
        <w:numPr>
          <w:ilvl w:val="0"/>
          <w:numId w:val="19"/>
        </w:numPr>
        <w:autoSpaceDE w:val="0"/>
        <w:autoSpaceDN w:val="0"/>
        <w:adjustRightInd w:val="0"/>
        <w:jc w:val="center"/>
        <w:rPr>
          <w:rFonts w:ascii="Arial" w:hAnsi="Arial" w:cs="Arial"/>
          <w:smallCaps/>
          <w:sz w:val="20"/>
          <w:szCs w:val="20"/>
        </w:rPr>
      </w:pPr>
    </w:p>
    <w:p w:rsidR="00AC0AE7" w:rsidRDefault="00AC0AE7" w:rsidP="00FE556C">
      <w:pPr>
        <w:numPr>
          <w:ilvl w:val="0"/>
          <w:numId w:val="43"/>
        </w:numPr>
        <w:jc w:val="both"/>
        <w:rPr>
          <w:rFonts w:ascii="Arial" w:hAnsi="Arial" w:cs="Arial"/>
          <w:sz w:val="20"/>
          <w:szCs w:val="20"/>
        </w:rPr>
      </w:pPr>
      <w:r w:rsidRPr="00C3663C">
        <w:rPr>
          <w:rFonts w:ascii="Arial" w:hAnsi="Arial" w:cs="Arial"/>
          <w:b/>
          <w:sz w:val="20"/>
          <w:szCs w:val="20"/>
        </w:rPr>
        <w:t>Lke-</w:t>
      </w:r>
      <w:r w:rsidR="00E22E57" w:rsidRPr="00C3663C">
        <w:rPr>
          <w:rFonts w:ascii="Arial" w:hAnsi="Arial" w:cs="Arial"/>
          <w:b/>
          <w:sz w:val="20"/>
          <w:szCs w:val="20"/>
        </w:rPr>
        <w:t>2</w:t>
      </w:r>
      <w:r w:rsidRPr="00C3663C">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EA33AE" w:rsidRPr="00B128F4" w:rsidTr="00916B67">
        <w:trPr>
          <w:trHeight w:val="193"/>
        </w:trPr>
        <w:tc>
          <w:tcPr>
            <w:tcW w:w="6378" w:type="dxa"/>
          </w:tcPr>
          <w:p w:rsidR="00EA33AE" w:rsidRPr="00B128F4" w:rsidRDefault="00EA33AE" w:rsidP="00916B67">
            <w:pPr>
              <w:rPr>
                <w:rFonts w:ascii="Arial" w:hAnsi="Arial" w:cs="Arial"/>
                <w:sz w:val="20"/>
                <w:szCs w:val="20"/>
              </w:rPr>
            </w:pPr>
            <w:r w:rsidRPr="00B128F4">
              <w:rPr>
                <w:rFonts w:ascii="Arial" w:hAnsi="Arial" w:cs="Arial"/>
                <w:sz w:val="20"/>
                <w:szCs w:val="20"/>
              </w:rPr>
              <w:t>Beépítési mód</w:t>
            </w:r>
          </w:p>
        </w:tc>
        <w:tc>
          <w:tcPr>
            <w:tcW w:w="2268" w:type="dxa"/>
          </w:tcPr>
          <w:p w:rsidR="00EA33AE" w:rsidRPr="00526D65" w:rsidRDefault="00EA33AE" w:rsidP="00916B67">
            <w:pPr>
              <w:tabs>
                <w:tab w:val="right" w:pos="7380"/>
              </w:tabs>
              <w:ind w:left="717" w:hanging="717"/>
              <w:rPr>
                <w:rFonts w:ascii="Arial" w:hAnsi="Arial" w:cs="Arial"/>
                <w:sz w:val="20"/>
                <w:szCs w:val="20"/>
              </w:rPr>
            </w:pPr>
            <w:r w:rsidRPr="00526D65">
              <w:rPr>
                <w:rFonts w:ascii="Arial" w:hAnsi="Arial" w:cs="Arial"/>
                <w:sz w:val="20"/>
                <w:szCs w:val="20"/>
              </w:rPr>
              <w:t>Oldalhatáron álló</w:t>
            </w:r>
          </w:p>
        </w:tc>
      </w:tr>
      <w:tr w:rsidR="00EA33AE" w:rsidRPr="00B128F4" w:rsidTr="00916B67">
        <w:trPr>
          <w:trHeight w:val="193"/>
        </w:trPr>
        <w:tc>
          <w:tcPr>
            <w:tcW w:w="6378" w:type="dxa"/>
          </w:tcPr>
          <w:p w:rsidR="00EA33AE" w:rsidRPr="00B128F4" w:rsidRDefault="00EA33AE" w:rsidP="00916B67">
            <w:pPr>
              <w:rPr>
                <w:rFonts w:ascii="Arial" w:hAnsi="Arial" w:cs="Arial"/>
                <w:sz w:val="20"/>
                <w:szCs w:val="20"/>
              </w:rPr>
            </w:pPr>
            <w:r w:rsidRPr="00B128F4">
              <w:rPr>
                <w:rFonts w:ascii="Arial" w:hAnsi="Arial" w:cs="Arial"/>
                <w:sz w:val="20"/>
                <w:szCs w:val="20"/>
              </w:rPr>
              <w:t>Az építési telek legkisebb területe (m</w:t>
            </w:r>
            <w:r w:rsidRPr="00B128F4">
              <w:rPr>
                <w:rFonts w:ascii="Arial" w:hAnsi="Arial" w:cs="Arial"/>
                <w:sz w:val="20"/>
                <w:szCs w:val="20"/>
                <w:vertAlign w:val="superscript"/>
              </w:rPr>
              <w:t>2</w:t>
            </w:r>
            <w:r w:rsidRPr="00B128F4">
              <w:rPr>
                <w:rFonts w:ascii="Arial" w:hAnsi="Arial" w:cs="Arial"/>
                <w:sz w:val="20"/>
                <w:szCs w:val="20"/>
              </w:rPr>
              <w:t>)</w:t>
            </w:r>
          </w:p>
        </w:tc>
        <w:tc>
          <w:tcPr>
            <w:tcW w:w="2268" w:type="dxa"/>
          </w:tcPr>
          <w:p w:rsidR="00EA33AE" w:rsidRPr="00526D65" w:rsidRDefault="00EA33AE" w:rsidP="00916B67">
            <w:pPr>
              <w:tabs>
                <w:tab w:val="right" w:pos="7380"/>
              </w:tabs>
              <w:ind w:left="717" w:hanging="717"/>
              <w:rPr>
                <w:rFonts w:ascii="Arial" w:hAnsi="Arial" w:cs="Arial"/>
                <w:sz w:val="20"/>
                <w:szCs w:val="20"/>
              </w:rPr>
            </w:pPr>
            <w:r w:rsidRPr="00526D65">
              <w:rPr>
                <w:rFonts w:ascii="Arial" w:hAnsi="Arial" w:cs="Arial"/>
                <w:sz w:val="20"/>
                <w:szCs w:val="20"/>
              </w:rPr>
              <w:t>900</w:t>
            </w:r>
          </w:p>
        </w:tc>
      </w:tr>
      <w:tr w:rsidR="00EA33AE" w:rsidRPr="00B128F4" w:rsidTr="00916B67">
        <w:trPr>
          <w:trHeight w:val="193"/>
        </w:trPr>
        <w:tc>
          <w:tcPr>
            <w:tcW w:w="6378" w:type="dxa"/>
          </w:tcPr>
          <w:p w:rsidR="00EA33AE" w:rsidRPr="00B128F4" w:rsidRDefault="00EA33AE" w:rsidP="00916B67">
            <w:pPr>
              <w:rPr>
                <w:rFonts w:ascii="Arial" w:hAnsi="Arial" w:cs="Arial"/>
                <w:sz w:val="20"/>
                <w:szCs w:val="20"/>
              </w:rPr>
            </w:pPr>
            <w:r w:rsidRPr="00B128F4">
              <w:rPr>
                <w:rFonts w:ascii="Arial" w:hAnsi="Arial" w:cs="Arial"/>
                <w:sz w:val="20"/>
                <w:szCs w:val="20"/>
              </w:rPr>
              <w:t>A beépítésnél alkalmazható terepszint feletti legnagyobb beépítettség (%)</w:t>
            </w:r>
          </w:p>
        </w:tc>
        <w:tc>
          <w:tcPr>
            <w:tcW w:w="2268" w:type="dxa"/>
          </w:tcPr>
          <w:p w:rsidR="00EA33AE" w:rsidRPr="00526D65" w:rsidRDefault="00EA33AE" w:rsidP="00916B67">
            <w:pPr>
              <w:tabs>
                <w:tab w:val="right" w:pos="7380"/>
              </w:tabs>
              <w:ind w:left="717" w:hanging="717"/>
              <w:rPr>
                <w:rFonts w:ascii="Arial" w:hAnsi="Arial" w:cs="Arial"/>
                <w:sz w:val="20"/>
                <w:szCs w:val="20"/>
              </w:rPr>
            </w:pPr>
            <w:r w:rsidRPr="00526D65">
              <w:rPr>
                <w:rFonts w:ascii="Arial" w:hAnsi="Arial" w:cs="Arial"/>
                <w:sz w:val="20"/>
                <w:szCs w:val="20"/>
              </w:rPr>
              <w:t>30</w:t>
            </w:r>
          </w:p>
        </w:tc>
      </w:tr>
      <w:tr w:rsidR="00EA33AE" w:rsidRPr="00B128F4" w:rsidTr="00916B67">
        <w:trPr>
          <w:trHeight w:val="193"/>
        </w:trPr>
        <w:tc>
          <w:tcPr>
            <w:tcW w:w="6378" w:type="dxa"/>
          </w:tcPr>
          <w:p w:rsidR="00EA33AE" w:rsidRPr="00B128F4" w:rsidRDefault="00EA33AE" w:rsidP="00916B67">
            <w:pPr>
              <w:rPr>
                <w:rFonts w:ascii="Arial" w:hAnsi="Arial" w:cs="Arial"/>
                <w:sz w:val="20"/>
                <w:szCs w:val="20"/>
              </w:rPr>
            </w:pPr>
            <w:r w:rsidRPr="00B128F4">
              <w:rPr>
                <w:rFonts w:ascii="Arial" w:hAnsi="Arial" w:cs="Arial"/>
                <w:sz w:val="20"/>
                <w:szCs w:val="20"/>
              </w:rPr>
              <w:t>A beépítésnél alkalmazható terepszint alatti legnagyobb beépítettség (%):</w:t>
            </w:r>
            <w:r w:rsidRPr="00B128F4">
              <w:rPr>
                <w:rFonts w:ascii="Arial" w:hAnsi="Arial" w:cs="Arial"/>
                <w:sz w:val="20"/>
                <w:szCs w:val="20"/>
              </w:rPr>
              <w:tab/>
            </w:r>
          </w:p>
        </w:tc>
        <w:tc>
          <w:tcPr>
            <w:tcW w:w="2268" w:type="dxa"/>
          </w:tcPr>
          <w:p w:rsidR="00EA33AE" w:rsidRPr="00526D65" w:rsidRDefault="00EA33AE" w:rsidP="00916B67">
            <w:pPr>
              <w:tabs>
                <w:tab w:val="right" w:pos="7380"/>
              </w:tabs>
              <w:ind w:left="717" w:hanging="717"/>
              <w:rPr>
                <w:rFonts w:ascii="Arial" w:hAnsi="Arial" w:cs="Arial"/>
                <w:sz w:val="20"/>
                <w:szCs w:val="20"/>
              </w:rPr>
            </w:pPr>
            <w:r w:rsidRPr="00526D65">
              <w:rPr>
                <w:rFonts w:ascii="Arial" w:hAnsi="Arial" w:cs="Arial"/>
                <w:sz w:val="20"/>
                <w:szCs w:val="20"/>
              </w:rPr>
              <w:t>30</w:t>
            </w:r>
          </w:p>
        </w:tc>
      </w:tr>
      <w:tr w:rsidR="00EA33AE" w:rsidRPr="00B128F4" w:rsidTr="00916B67">
        <w:trPr>
          <w:trHeight w:val="193"/>
        </w:trPr>
        <w:tc>
          <w:tcPr>
            <w:tcW w:w="6378" w:type="dxa"/>
          </w:tcPr>
          <w:p w:rsidR="00EA33AE" w:rsidRPr="00B128F4" w:rsidRDefault="00EA33AE" w:rsidP="00916B67">
            <w:pPr>
              <w:rPr>
                <w:rFonts w:ascii="Arial" w:hAnsi="Arial" w:cs="Arial"/>
                <w:sz w:val="20"/>
                <w:szCs w:val="20"/>
              </w:rPr>
            </w:pPr>
            <w:r w:rsidRPr="00B128F4">
              <w:rPr>
                <w:rFonts w:ascii="Arial" w:hAnsi="Arial" w:cs="Arial"/>
                <w:sz w:val="20"/>
                <w:szCs w:val="20"/>
              </w:rPr>
              <w:t>A terepszint alatti beépítettség helye</w:t>
            </w:r>
          </w:p>
        </w:tc>
        <w:tc>
          <w:tcPr>
            <w:tcW w:w="2268" w:type="dxa"/>
          </w:tcPr>
          <w:p w:rsidR="00EA33AE" w:rsidRPr="00526D65" w:rsidRDefault="00EA33AE" w:rsidP="00916B67">
            <w:pPr>
              <w:tabs>
                <w:tab w:val="right" w:pos="7380"/>
              </w:tabs>
              <w:ind w:left="717" w:hanging="717"/>
              <w:rPr>
                <w:rFonts w:ascii="Arial" w:hAnsi="Arial" w:cs="Arial"/>
                <w:sz w:val="20"/>
                <w:szCs w:val="20"/>
              </w:rPr>
            </w:pPr>
            <w:r w:rsidRPr="00526D65">
              <w:rPr>
                <w:rFonts w:ascii="Arial" w:hAnsi="Arial" w:cs="Arial"/>
                <w:sz w:val="20"/>
                <w:szCs w:val="20"/>
              </w:rPr>
              <w:t>építési helyen belül</w:t>
            </w:r>
          </w:p>
        </w:tc>
      </w:tr>
      <w:tr w:rsidR="00EA33AE" w:rsidRPr="00B128F4" w:rsidTr="00916B67">
        <w:trPr>
          <w:trHeight w:val="193"/>
        </w:trPr>
        <w:tc>
          <w:tcPr>
            <w:tcW w:w="6378" w:type="dxa"/>
          </w:tcPr>
          <w:p w:rsidR="00EA33AE" w:rsidRPr="00B128F4" w:rsidRDefault="00EA33AE" w:rsidP="00916B67">
            <w:pPr>
              <w:rPr>
                <w:rFonts w:ascii="Arial" w:hAnsi="Arial" w:cs="Arial"/>
                <w:sz w:val="20"/>
                <w:szCs w:val="20"/>
              </w:rPr>
            </w:pPr>
            <w:r w:rsidRPr="00B128F4">
              <w:rPr>
                <w:rFonts w:ascii="Arial" w:hAnsi="Arial" w:cs="Arial"/>
                <w:sz w:val="20"/>
                <w:szCs w:val="20"/>
              </w:rPr>
              <w:t>A beépítésnél alkalmazható legnagyobb épületmagasság (m)</w:t>
            </w:r>
          </w:p>
        </w:tc>
        <w:tc>
          <w:tcPr>
            <w:tcW w:w="2268" w:type="dxa"/>
          </w:tcPr>
          <w:p w:rsidR="00EA33AE" w:rsidRPr="00526D65" w:rsidRDefault="00EA33AE" w:rsidP="00916B67">
            <w:pPr>
              <w:tabs>
                <w:tab w:val="right" w:pos="7380"/>
              </w:tabs>
              <w:ind w:left="717" w:hanging="717"/>
              <w:rPr>
                <w:rFonts w:ascii="Arial" w:hAnsi="Arial" w:cs="Arial"/>
                <w:sz w:val="20"/>
                <w:szCs w:val="20"/>
              </w:rPr>
            </w:pPr>
            <w:r w:rsidRPr="00526D65">
              <w:rPr>
                <w:rFonts w:ascii="Arial" w:hAnsi="Arial" w:cs="Arial"/>
                <w:sz w:val="20"/>
                <w:szCs w:val="20"/>
              </w:rPr>
              <w:t>5,</w:t>
            </w:r>
            <w:proofErr w:type="spellStart"/>
            <w:r w:rsidRPr="00526D65">
              <w:rPr>
                <w:rFonts w:ascii="Arial" w:hAnsi="Arial" w:cs="Arial"/>
                <w:sz w:val="20"/>
                <w:szCs w:val="20"/>
              </w:rPr>
              <w:t>5</w:t>
            </w:r>
            <w:proofErr w:type="spellEnd"/>
          </w:p>
        </w:tc>
      </w:tr>
      <w:tr w:rsidR="00EA33AE" w:rsidRPr="00B128F4" w:rsidTr="00916B67">
        <w:trPr>
          <w:trHeight w:val="193"/>
        </w:trPr>
        <w:tc>
          <w:tcPr>
            <w:tcW w:w="6378" w:type="dxa"/>
          </w:tcPr>
          <w:p w:rsidR="00EA33AE" w:rsidRPr="00B128F4" w:rsidRDefault="00EA33AE" w:rsidP="00916B67">
            <w:pPr>
              <w:rPr>
                <w:rFonts w:ascii="Arial" w:hAnsi="Arial" w:cs="Arial"/>
                <w:sz w:val="20"/>
                <w:szCs w:val="20"/>
              </w:rPr>
            </w:pPr>
            <w:r w:rsidRPr="00B128F4">
              <w:rPr>
                <w:rFonts w:ascii="Arial" w:hAnsi="Arial" w:cs="Arial"/>
                <w:sz w:val="20"/>
                <w:szCs w:val="20"/>
              </w:rPr>
              <w:t>Az épület legmagasabb pontja (m)</w:t>
            </w:r>
          </w:p>
        </w:tc>
        <w:tc>
          <w:tcPr>
            <w:tcW w:w="2268" w:type="dxa"/>
          </w:tcPr>
          <w:p w:rsidR="00EA33AE" w:rsidRPr="00526D65" w:rsidRDefault="00EA33AE" w:rsidP="00916B67">
            <w:pPr>
              <w:tabs>
                <w:tab w:val="right" w:pos="7380"/>
              </w:tabs>
              <w:ind w:left="717" w:hanging="717"/>
              <w:rPr>
                <w:rFonts w:ascii="Arial" w:hAnsi="Arial" w:cs="Arial"/>
                <w:sz w:val="20"/>
                <w:szCs w:val="20"/>
              </w:rPr>
            </w:pPr>
            <w:r w:rsidRPr="00526D65">
              <w:rPr>
                <w:rFonts w:ascii="Arial" w:hAnsi="Arial" w:cs="Arial"/>
                <w:sz w:val="20"/>
                <w:szCs w:val="20"/>
              </w:rPr>
              <w:t>7,0</w:t>
            </w:r>
          </w:p>
        </w:tc>
      </w:tr>
      <w:tr w:rsidR="00EA33AE" w:rsidRPr="00B128F4" w:rsidTr="00916B67">
        <w:trPr>
          <w:trHeight w:val="193"/>
        </w:trPr>
        <w:tc>
          <w:tcPr>
            <w:tcW w:w="6378" w:type="dxa"/>
          </w:tcPr>
          <w:p w:rsidR="00EA33AE" w:rsidRPr="00B128F4" w:rsidRDefault="00EA33AE" w:rsidP="00916B67">
            <w:pPr>
              <w:rPr>
                <w:rFonts w:ascii="Arial" w:hAnsi="Arial" w:cs="Arial"/>
                <w:sz w:val="20"/>
                <w:szCs w:val="20"/>
              </w:rPr>
            </w:pPr>
            <w:r w:rsidRPr="00B128F4">
              <w:rPr>
                <w:rFonts w:ascii="Arial" w:hAnsi="Arial" w:cs="Arial"/>
                <w:sz w:val="20"/>
                <w:szCs w:val="20"/>
              </w:rPr>
              <w:t>Szintterületi mutató:</w:t>
            </w:r>
          </w:p>
        </w:tc>
        <w:tc>
          <w:tcPr>
            <w:tcW w:w="2268" w:type="dxa"/>
          </w:tcPr>
          <w:p w:rsidR="00EA33AE" w:rsidRPr="00526D65" w:rsidRDefault="00EA33AE" w:rsidP="00916B67">
            <w:pPr>
              <w:tabs>
                <w:tab w:val="right" w:pos="7380"/>
              </w:tabs>
              <w:ind w:left="717" w:hanging="717"/>
              <w:rPr>
                <w:rFonts w:ascii="Arial" w:hAnsi="Arial" w:cs="Arial"/>
                <w:sz w:val="20"/>
                <w:szCs w:val="20"/>
              </w:rPr>
            </w:pPr>
            <w:r w:rsidRPr="00526D65">
              <w:rPr>
                <w:rFonts w:ascii="Arial" w:hAnsi="Arial" w:cs="Arial"/>
                <w:sz w:val="20"/>
                <w:szCs w:val="20"/>
              </w:rPr>
              <w:t>0,6</w:t>
            </w:r>
          </w:p>
        </w:tc>
      </w:tr>
      <w:tr w:rsidR="00EA33AE" w:rsidRPr="00B128F4" w:rsidTr="00916B67">
        <w:trPr>
          <w:trHeight w:val="193"/>
        </w:trPr>
        <w:tc>
          <w:tcPr>
            <w:tcW w:w="6378" w:type="dxa"/>
          </w:tcPr>
          <w:p w:rsidR="00EA33AE" w:rsidRPr="00B128F4" w:rsidRDefault="00EA33AE" w:rsidP="00916B67">
            <w:pPr>
              <w:rPr>
                <w:rFonts w:ascii="Arial" w:hAnsi="Arial" w:cs="Arial"/>
                <w:sz w:val="20"/>
                <w:szCs w:val="20"/>
              </w:rPr>
            </w:pPr>
            <w:r w:rsidRPr="00B128F4">
              <w:rPr>
                <w:rFonts w:ascii="Arial" w:hAnsi="Arial" w:cs="Arial"/>
                <w:sz w:val="20"/>
                <w:szCs w:val="20"/>
              </w:rPr>
              <w:t>A beépítésnél alkalmazható legkisebb zöldfelületi arány (%)</w:t>
            </w:r>
          </w:p>
        </w:tc>
        <w:tc>
          <w:tcPr>
            <w:tcW w:w="2268" w:type="dxa"/>
          </w:tcPr>
          <w:p w:rsidR="00EA33AE" w:rsidRPr="00526D65" w:rsidRDefault="00EA33AE" w:rsidP="00916B67">
            <w:pPr>
              <w:tabs>
                <w:tab w:val="right" w:pos="7380"/>
              </w:tabs>
              <w:ind w:left="717" w:hanging="717"/>
              <w:rPr>
                <w:rFonts w:ascii="Arial" w:hAnsi="Arial" w:cs="Arial"/>
                <w:sz w:val="20"/>
                <w:szCs w:val="20"/>
              </w:rPr>
            </w:pPr>
            <w:r w:rsidRPr="00526D65">
              <w:rPr>
                <w:rFonts w:ascii="Arial" w:hAnsi="Arial" w:cs="Arial"/>
                <w:sz w:val="20"/>
                <w:szCs w:val="20"/>
              </w:rPr>
              <w:t>50</w:t>
            </w:r>
          </w:p>
        </w:tc>
      </w:tr>
      <w:tr w:rsidR="00EA33AE" w:rsidRPr="00B128F4" w:rsidTr="00916B67">
        <w:trPr>
          <w:trHeight w:val="193"/>
        </w:trPr>
        <w:tc>
          <w:tcPr>
            <w:tcW w:w="6378" w:type="dxa"/>
          </w:tcPr>
          <w:p w:rsidR="00EA33AE" w:rsidRPr="00B128F4" w:rsidRDefault="00EA33AE" w:rsidP="00916B67">
            <w:pPr>
              <w:rPr>
                <w:rFonts w:ascii="Arial" w:hAnsi="Arial" w:cs="Arial"/>
                <w:sz w:val="20"/>
                <w:szCs w:val="20"/>
              </w:rPr>
            </w:pPr>
            <w:r>
              <w:rPr>
                <w:rFonts w:ascii="Arial" w:hAnsi="Arial" w:cs="Arial"/>
                <w:sz w:val="20"/>
                <w:szCs w:val="20"/>
              </w:rPr>
              <w:t>A k</w:t>
            </w:r>
            <w:r w:rsidRPr="00B128F4">
              <w:rPr>
                <w:rFonts w:ascii="Arial" w:hAnsi="Arial" w:cs="Arial"/>
                <w:sz w:val="20"/>
                <w:szCs w:val="20"/>
              </w:rPr>
              <w:t>özműellátás mértéke:</w:t>
            </w:r>
          </w:p>
        </w:tc>
        <w:tc>
          <w:tcPr>
            <w:tcW w:w="2268" w:type="dxa"/>
          </w:tcPr>
          <w:p w:rsidR="00EA33AE" w:rsidRPr="00526D65" w:rsidRDefault="00D34F22" w:rsidP="00916B67">
            <w:pPr>
              <w:tabs>
                <w:tab w:val="right" w:pos="7380"/>
              </w:tabs>
              <w:ind w:left="32" w:hanging="32"/>
              <w:rPr>
                <w:rFonts w:ascii="Arial" w:hAnsi="Arial" w:cs="Arial"/>
                <w:sz w:val="20"/>
                <w:szCs w:val="20"/>
              </w:rPr>
            </w:pPr>
            <w:r>
              <w:rPr>
                <w:rFonts w:ascii="Arial" w:hAnsi="Arial" w:cs="Arial"/>
                <w:sz w:val="20"/>
                <w:szCs w:val="20"/>
              </w:rPr>
              <w:t>teljes</w:t>
            </w:r>
          </w:p>
        </w:tc>
      </w:tr>
    </w:tbl>
    <w:p w:rsidR="00EA33AE" w:rsidRPr="00EA33AE" w:rsidRDefault="00EA33AE" w:rsidP="00EA33AE">
      <w:pPr>
        <w:jc w:val="both"/>
        <w:rPr>
          <w:rFonts w:ascii="Arial" w:hAnsi="Arial" w:cs="Arial"/>
          <w:sz w:val="16"/>
          <w:szCs w:val="16"/>
        </w:rPr>
      </w:pPr>
    </w:p>
    <w:p w:rsidR="00EA33AE" w:rsidRPr="002349BB" w:rsidRDefault="00EA33AE" w:rsidP="00FE556C">
      <w:pPr>
        <w:numPr>
          <w:ilvl w:val="0"/>
          <w:numId w:val="39"/>
        </w:numPr>
        <w:jc w:val="both"/>
        <w:rPr>
          <w:rFonts w:ascii="Arial" w:hAnsi="Arial" w:cs="Arial"/>
          <w:sz w:val="20"/>
          <w:szCs w:val="20"/>
        </w:rPr>
      </w:pPr>
      <w:r w:rsidRPr="00024CA8">
        <w:rPr>
          <w:rFonts w:ascii="Arial" w:hAnsi="Arial" w:cs="Arial"/>
          <w:sz w:val="20"/>
          <w:szCs w:val="20"/>
        </w:rPr>
        <w:t>Az építés</w:t>
      </w:r>
      <w:r>
        <w:rPr>
          <w:rFonts w:ascii="Arial" w:hAnsi="Arial" w:cs="Arial"/>
          <w:sz w:val="20"/>
          <w:szCs w:val="20"/>
        </w:rPr>
        <w:t>i övezetben elhelyezhető épület:</w:t>
      </w:r>
    </w:p>
    <w:p w:rsidR="00EA33AE" w:rsidRPr="0003274E" w:rsidRDefault="0003274E" w:rsidP="00FE556C">
      <w:pPr>
        <w:numPr>
          <w:ilvl w:val="0"/>
          <w:numId w:val="84"/>
        </w:numPr>
        <w:tabs>
          <w:tab w:val="right" w:pos="9072"/>
        </w:tabs>
        <w:jc w:val="both"/>
        <w:rPr>
          <w:rFonts w:ascii="Arial" w:hAnsi="Arial" w:cs="Arial"/>
          <w:sz w:val="20"/>
          <w:szCs w:val="20"/>
        </w:rPr>
      </w:pPr>
      <w:r w:rsidRPr="0003274E">
        <w:rPr>
          <w:rFonts w:ascii="Arial" w:hAnsi="Arial" w:cs="Arial"/>
          <w:sz w:val="20"/>
          <w:szCs w:val="20"/>
        </w:rPr>
        <w:t>legfeljebb négy</w:t>
      </w:r>
      <w:r w:rsidR="00EA33AE" w:rsidRPr="0003274E">
        <w:rPr>
          <w:rFonts w:ascii="Arial" w:hAnsi="Arial" w:cs="Arial"/>
          <w:sz w:val="20"/>
          <w:szCs w:val="20"/>
        </w:rPr>
        <w:t>lakásos lakóépület,</w:t>
      </w:r>
    </w:p>
    <w:p w:rsidR="00EA33AE" w:rsidRPr="00024CA8" w:rsidRDefault="00EA33AE" w:rsidP="00FE556C">
      <w:pPr>
        <w:numPr>
          <w:ilvl w:val="0"/>
          <w:numId w:val="84"/>
        </w:numPr>
        <w:tabs>
          <w:tab w:val="right" w:pos="9072"/>
        </w:tabs>
        <w:jc w:val="both"/>
        <w:rPr>
          <w:rFonts w:ascii="Arial" w:hAnsi="Arial" w:cs="Arial"/>
          <w:sz w:val="20"/>
          <w:szCs w:val="20"/>
        </w:rPr>
      </w:pPr>
      <w:r w:rsidRPr="00024CA8">
        <w:rPr>
          <w:rFonts w:ascii="Arial" w:hAnsi="Arial" w:cs="Arial"/>
          <w:sz w:val="20"/>
          <w:szCs w:val="20"/>
        </w:rPr>
        <w:t xml:space="preserve">a helyi lakosság ellátását szolgáló kereskedelmi, szolgáltató, </w:t>
      </w:r>
    </w:p>
    <w:p w:rsidR="00EA33AE" w:rsidRPr="00024CA8" w:rsidRDefault="00EA33AE" w:rsidP="00FE556C">
      <w:pPr>
        <w:numPr>
          <w:ilvl w:val="0"/>
          <w:numId w:val="84"/>
        </w:numPr>
        <w:tabs>
          <w:tab w:val="right" w:pos="9072"/>
        </w:tabs>
        <w:jc w:val="both"/>
        <w:rPr>
          <w:rFonts w:ascii="Arial" w:hAnsi="Arial" w:cs="Arial"/>
          <w:sz w:val="20"/>
          <w:szCs w:val="20"/>
        </w:rPr>
      </w:pPr>
      <w:r w:rsidRPr="00024CA8">
        <w:rPr>
          <w:rFonts w:ascii="Arial" w:hAnsi="Arial" w:cs="Arial"/>
          <w:sz w:val="20"/>
          <w:szCs w:val="20"/>
        </w:rPr>
        <w:t>hitéleti, nevelési, oktatási, egészségügyi, szociális,</w:t>
      </w:r>
    </w:p>
    <w:p w:rsidR="00EA33AE" w:rsidRPr="00024CA8" w:rsidRDefault="00EA33AE" w:rsidP="00FE556C">
      <w:pPr>
        <w:numPr>
          <w:ilvl w:val="0"/>
          <w:numId w:val="84"/>
        </w:numPr>
        <w:tabs>
          <w:tab w:val="right" w:pos="9072"/>
        </w:tabs>
        <w:jc w:val="both"/>
        <w:rPr>
          <w:rFonts w:ascii="Arial" w:hAnsi="Arial" w:cs="Arial"/>
          <w:sz w:val="20"/>
          <w:szCs w:val="20"/>
        </w:rPr>
      </w:pPr>
      <w:r w:rsidRPr="00024CA8">
        <w:rPr>
          <w:rFonts w:ascii="Arial" w:hAnsi="Arial" w:cs="Arial"/>
          <w:sz w:val="20"/>
          <w:szCs w:val="20"/>
        </w:rPr>
        <w:t>kulturális,</w:t>
      </w:r>
    </w:p>
    <w:p w:rsidR="00EA33AE" w:rsidRDefault="00EA33AE" w:rsidP="00FE556C">
      <w:pPr>
        <w:numPr>
          <w:ilvl w:val="0"/>
          <w:numId w:val="84"/>
        </w:numPr>
        <w:tabs>
          <w:tab w:val="right" w:pos="9072"/>
        </w:tabs>
        <w:jc w:val="both"/>
        <w:rPr>
          <w:rFonts w:ascii="Arial" w:hAnsi="Arial" w:cs="Arial"/>
          <w:sz w:val="20"/>
          <w:szCs w:val="20"/>
        </w:rPr>
      </w:pPr>
      <w:r w:rsidRPr="00024CA8">
        <w:rPr>
          <w:rFonts w:ascii="Arial" w:hAnsi="Arial" w:cs="Arial"/>
          <w:sz w:val="20"/>
          <w:szCs w:val="20"/>
        </w:rPr>
        <w:t>sport</w:t>
      </w:r>
      <w:r>
        <w:rPr>
          <w:rFonts w:ascii="Arial" w:hAnsi="Arial" w:cs="Arial"/>
          <w:sz w:val="20"/>
          <w:szCs w:val="20"/>
        </w:rPr>
        <w:t>,</w:t>
      </w:r>
    </w:p>
    <w:p w:rsidR="00EA33AE" w:rsidRPr="00753C08" w:rsidRDefault="00EA33AE" w:rsidP="00FE556C">
      <w:pPr>
        <w:numPr>
          <w:ilvl w:val="0"/>
          <w:numId w:val="84"/>
        </w:numPr>
        <w:tabs>
          <w:tab w:val="right" w:pos="9072"/>
        </w:tabs>
        <w:jc w:val="both"/>
        <w:rPr>
          <w:rFonts w:ascii="Arial" w:hAnsi="Arial" w:cs="Arial"/>
          <w:sz w:val="20"/>
          <w:szCs w:val="20"/>
        </w:rPr>
      </w:pPr>
      <w:r w:rsidRPr="00753C08">
        <w:rPr>
          <w:rFonts w:ascii="Arial" w:hAnsi="Arial" w:cs="Arial"/>
          <w:sz w:val="20"/>
          <w:szCs w:val="20"/>
        </w:rPr>
        <w:t>szállás jellegű</w:t>
      </w:r>
      <w:r>
        <w:rPr>
          <w:rFonts w:ascii="Arial" w:hAnsi="Arial" w:cs="Arial"/>
          <w:sz w:val="20"/>
          <w:szCs w:val="20"/>
        </w:rPr>
        <w:t>,</w:t>
      </w:r>
    </w:p>
    <w:p w:rsidR="00EA33AE" w:rsidRPr="00024CA8" w:rsidRDefault="00EA33AE" w:rsidP="00EA33AE">
      <w:pPr>
        <w:ind w:left="717"/>
        <w:jc w:val="both"/>
        <w:rPr>
          <w:rFonts w:ascii="Arial" w:hAnsi="Arial" w:cs="Arial"/>
          <w:sz w:val="20"/>
          <w:szCs w:val="20"/>
        </w:rPr>
      </w:pPr>
      <w:proofErr w:type="gramStart"/>
      <w:r w:rsidRPr="00024CA8">
        <w:rPr>
          <w:rFonts w:ascii="Arial" w:hAnsi="Arial" w:cs="Arial"/>
          <w:sz w:val="20"/>
          <w:szCs w:val="20"/>
        </w:rPr>
        <w:t>rendeltetést</w:t>
      </w:r>
      <w:proofErr w:type="gramEnd"/>
      <w:r w:rsidRPr="00024CA8">
        <w:rPr>
          <w:rFonts w:ascii="Arial" w:hAnsi="Arial" w:cs="Arial"/>
          <w:sz w:val="20"/>
          <w:szCs w:val="20"/>
        </w:rPr>
        <w:t xml:space="preserve"> is tartalmazhat.</w:t>
      </w:r>
    </w:p>
    <w:p w:rsidR="007422FB" w:rsidRPr="0003274E" w:rsidRDefault="007422FB" w:rsidP="00FE556C">
      <w:pPr>
        <w:numPr>
          <w:ilvl w:val="0"/>
          <w:numId w:val="43"/>
        </w:numPr>
        <w:jc w:val="both"/>
        <w:rPr>
          <w:rFonts w:ascii="Arial" w:hAnsi="Arial" w:cs="Arial"/>
          <w:sz w:val="20"/>
          <w:szCs w:val="20"/>
          <w:highlight w:val="yellow"/>
        </w:rPr>
      </w:pPr>
      <w:r w:rsidRPr="0003274E">
        <w:rPr>
          <w:rFonts w:ascii="Arial" w:hAnsi="Arial" w:cs="Arial"/>
          <w:sz w:val="20"/>
          <w:szCs w:val="20"/>
          <w:highlight w:val="yellow"/>
        </w:rPr>
        <w:t>Kialakult, egységes, előkert nélküli beépítés esetén az utcakép megőrzése érdekében az építési vonalat utcavonalon kell tartani.</w:t>
      </w:r>
    </w:p>
    <w:p w:rsidR="0003274E" w:rsidRDefault="0003274E" w:rsidP="0003274E">
      <w:pPr>
        <w:jc w:val="both"/>
        <w:rPr>
          <w:rFonts w:ascii="Arial" w:hAnsi="Arial" w:cs="Arial"/>
          <w:sz w:val="20"/>
          <w:szCs w:val="20"/>
        </w:rPr>
      </w:pPr>
    </w:p>
    <w:p w:rsidR="00754CB3" w:rsidRPr="00C3663C" w:rsidRDefault="00754CB3" w:rsidP="00FE556C">
      <w:pPr>
        <w:numPr>
          <w:ilvl w:val="0"/>
          <w:numId w:val="19"/>
        </w:numPr>
        <w:autoSpaceDE w:val="0"/>
        <w:autoSpaceDN w:val="0"/>
        <w:adjustRightInd w:val="0"/>
        <w:jc w:val="center"/>
        <w:rPr>
          <w:rFonts w:ascii="Arial" w:hAnsi="Arial" w:cs="Arial"/>
          <w:smallCaps/>
          <w:sz w:val="20"/>
          <w:szCs w:val="20"/>
        </w:rPr>
      </w:pPr>
    </w:p>
    <w:p w:rsidR="00E22E57" w:rsidRDefault="00E22E57" w:rsidP="00FE556C">
      <w:pPr>
        <w:numPr>
          <w:ilvl w:val="0"/>
          <w:numId w:val="44"/>
        </w:numPr>
        <w:jc w:val="both"/>
        <w:rPr>
          <w:rFonts w:ascii="Arial" w:hAnsi="Arial" w:cs="Arial"/>
          <w:sz w:val="20"/>
          <w:szCs w:val="20"/>
        </w:rPr>
      </w:pPr>
      <w:r w:rsidRPr="00C3663C">
        <w:rPr>
          <w:rFonts w:ascii="Arial" w:hAnsi="Arial" w:cs="Arial"/>
          <w:b/>
          <w:sz w:val="20"/>
          <w:szCs w:val="20"/>
        </w:rPr>
        <w:t>Lke-3</w:t>
      </w:r>
      <w:r w:rsidRPr="00C3663C">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03274E" w:rsidRPr="00B128F4" w:rsidTr="00916B67">
        <w:trPr>
          <w:trHeight w:val="193"/>
        </w:trPr>
        <w:tc>
          <w:tcPr>
            <w:tcW w:w="6378" w:type="dxa"/>
          </w:tcPr>
          <w:p w:rsidR="0003274E" w:rsidRPr="00B128F4" w:rsidRDefault="0003274E" w:rsidP="00916B67">
            <w:pPr>
              <w:rPr>
                <w:rFonts w:ascii="Arial" w:hAnsi="Arial" w:cs="Arial"/>
                <w:sz w:val="20"/>
                <w:szCs w:val="20"/>
              </w:rPr>
            </w:pPr>
            <w:r w:rsidRPr="00B128F4">
              <w:rPr>
                <w:rFonts w:ascii="Arial" w:hAnsi="Arial" w:cs="Arial"/>
                <w:sz w:val="20"/>
                <w:szCs w:val="20"/>
              </w:rPr>
              <w:t>Beépítési mód</w:t>
            </w:r>
          </w:p>
        </w:tc>
        <w:tc>
          <w:tcPr>
            <w:tcW w:w="2268" w:type="dxa"/>
          </w:tcPr>
          <w:p w:rsidR="0003274E" w:rsidRPr="00526D65" w:rsidRDefault="0003274E" w:rsidP="00916B67">
            <w:pPr>
              <w:tabs>
                <w:tab w:val="right" w:pos="7380"/>
              </w:tabs>
              <w:ind w:left="717" w:hanging="717"/>
              <w:rPr>
                <w:rFonts w:ascii="Arial" w:hAnsi="Arial" w:cs="Arial"/>
                <w:sz w:val="20"/>
                <w:szCs w:val="20"/>
              </w:rPr>
            </w:pPr>
            <w:r w:rsidRPr="00526D65">
              <w:rPr>
                <w:rFonts w:ascii="Arial" w:hAnsi="Arial" w:cs="Arial"/>
                <w:sz w:val="20"/>
                <w:szCs w:val="20"/>
              </w:rPr>
              <w:t>Oldalhatáron álló</w:t>
            </w:r>
          </w:p>
        </w:tc>
      </w:tr>
      <w:tr w:rsidR="0003274E" w:rsidRPr="00B128F4" w:rsidTr="00916B67">
        <w:trPr>
          <w:trHeight w:val="193"/>
        </w:trPr>
        <w:tc>
          <w:tcPr>
            <w:tcW w:w="6378" w:type="dxa"/>
          </w:tcPr>
          <w:p w:rsidR="0003274E" w:rsidRPr="00B128F4" w:rsidRDefault="0003274E" w:rsidP="00916B67">
            <w:pPr>
              <w:rPr>
                <w:rFonts w:ascii="Arial" w:hAnsi="Arial" w:cs="Arial"/>
                <w:sz w:val="20"/>
                <w:szCs w:val="20"/>
              </w:rPr>
            </w:pPr>
            <w:r w:rsidRPr="00B128F4">
              <w:rPr>
                <w:rFonts w:ascii="Arial" w:hAnsi="Arial" w:cs="Arial"/>
                <w:sz w:val="20"/>
                <w:szCs w:val="20"/>
              </w:rPr>
              <w:t>Az építési telek legkisebb területe (m</w:t>
            </w:r>
            <w:r w:rsidRPr="00B128F4">
              <w:rPr>
                <w:rFonts w:ascii="Arial" w:hAnsi="Arial" w:cs="Arial"/>
                <w:sz w:val="20"/>
                <w:szCs w:val="20"/>
                <w:vertAlign w:val="superscript"/>
              </w:rPr>
              <w:t>2</w:t>
            </w:r>
            <w:r w:rsidRPr="00B128F4">
              <w:rPr>
                <w:rFonts w:ascii="Arial" w:hAnsi="Arial" w:cs="Arial"/>
                <w:sz w:val="20"/>
                <w:szCs w:val="20"/>
              </w:rPr>
              <w:t>)</w:t>
            </w:r>
          </w:p>
        </w:tc>
        <w:tc>
          <w:tcPr>
            <w:tcW w:w="2268" w:type="dxa"/>
          </w:tcPr>
          <w:p w:rsidR="0003274E" w:rsidRPr="00526D65" w:rsidRDefault="0003274E" w:rsidP="00916B67">
            <w:pPr>
              <w:tabs>
                <w:tab w:val="right" w:pos="7380"/>
              </w:tabs>
              <w:ind w:left="717" w:hanging="717"/>
              <w:rPr>
                <w:rFonts w:ascii="Arial" w:hAnsi="Arial" w:cs="Arial"/>
                <w:sz w:val="20"/>
                <w:szCs w:val="20"/>
              </w:rPr>
            </w:pPr>
            <w:r w:rsidRPr="00526D65">
              <w:rPr>
                <w:rFonts w:ascii="Arial" w:hAnsi="Arial" w:cs="Arial"/>
                <w:sz w:val="20"/>
                <w:szCs w:val="20"/>
              </w:rPr>
              <w:t>150</w:t>
            </w:r>
          </w:p>
        </w:tc>
      </w:tr>
      <w:tr w:rsidR="0003274E" w:rsidRPr="00B128F4" w:rsidTr="00916B67">
        <w:trPr>
          <w:trHeight w:val="193"/>
        </w:trPr>
        <w:tc>
          <w:tcPr>
            <w:tcW w:w="6378" w:type="dxa"/>
          </w:tcPr>
          <w:p w:rsidR="0003274E" w:rsidRPr="00B128F4" w:rsidRDefault="0003274E" w:rsidP="00916B67">
            <w:pPr>
              <w:rPr>
                <w:rFonts w:ascii="Arial" w:hAnsi="Arial" w:cs="Arial"/>
                <w:sz w:val="20"/>
                <w:szCs w:val="20"/>
              </w:rPr>
            </w:pPr>
            <w:r w:rsidRPr="00B128F4">
              <w:rPr>
                <w:rFonts w:ascii="Arial" w:hAnsi="Arial" w:cs="Arial"/>
                <w:sz w:val="20"/>
                <w:szCs w:val="20"/>
              </w:rPr>
              <w:t>A beépítésnél alkalmazható terepszint feletti legnagyobb beépítettség (%)</w:t>
            </w:r>
          </w:p>
        </w:tc>
        <w:tc>
          <w:tcPr>
            <w:tcW w:w="2268" w:type="dxa"/>
          </w:tcPr>
          <w:p w:rsidR="0003274E" w:rsidRPr="00526D65" w:rsidRDefault="0003274E" w:rsidP="00916B67">
            <w:pPr>
              <w:tabs>
                <w:tab w:val="right" w:pos="7380"/>
              </w:tabs>
              <w:ind w:left="717" w:hanging="717"/>
              <w:rPr>
                <w:rFonts w:ascii="Arial" w:hAnsi="Arial" w:cs="Arial"/>
                <w:sz w:val="20"/>
                <w:szCs w:val="20"/>
              </w:rPr>
            </w:pPr>
            <w:r w:rsidRPr="00526D65">
              <w:rPr>
                <w:rFonts w:ascii="Arial" w:hAnsi="Arial" w:cs="Arial"/>
                <w:sz w:val="20"/>
                <w:szCs w:val="20"/>
              </w:rPr>
              <w:t>30</w:t>
            </w:r>
          </w:p>
        </w:tc>
      </w:tr>
      <w:tr w:rsidR="0003274E" w:rsidRPr="00B128F4" w:rsidTr="00916B67">
        <w:trPr>
          <w:trHeight w:val="193"/>
        </w:trPr>
        <w:tc>
          <w:tcPr>
            <w:tcW w:w="6378" w:type="dxa"/>
          </w:tcPr>
          <w:p w:rsidR="0003274E" w:rsidRPr="00B128F4" w:rsidRDefault="0003274E" w:rsidP="00916B67">
            <w:pPr>
              <w:rPr>
                <w:rFonts w:ascii="Arial" w:hAnsi="Arial" w:cs="Arial"/>
                <w:sz w:val="20"/>
                <w:szCs w:val="20"/>
              </w:rPr>
            </w:pPr>
            <w:r w:rsidRPr="00B128F4">
              <w:rPr>
                <w:rFonts w:ascii="Arial" w:hAnsi="Arial" w:cs="Arial"/>
                <w:sz w:val="20"/>
                <w:szCs w:val="20"/>
              </w:rPr>
              <w:t>A beépítésnél alkalmazható terepszint alatti legnagyobb beépítettség (%):</w:t>
            </w:r>
            <w:r w:rsidRPr="00B128F4">
              <w:rPr>
                <w:rFonts w:ascii="Arial" w:hAnsi="Arial" w:cs="Arial"/>
                <w:sz w:val="20"/>
                <w:szCs w:val="20"/>
              </w:rPr>
              <w:tab/>
            </w:r>
          </w:p>
        </w:tc>
        <w:tc>
          <w:tcPr>
            <w:tcW w:w="2268" w:type="dxa"/>
          </w:tcPr>
          <w:p w:rsidR="0003274E" w:rsidRPr="00526D65" w:rsidRDefault="0003274E" w:rsidP="00916B67">
            <w:pPr>
              <w:tabs>
                <w:tab w:val="right" w:pos="7380"/>
              </w:tabs>
              <w:ind w:left="717" w:hanging="717"/>
              <w:rPr>
                <w:rFonts w:ascii="Arial" w:hAnsi="Arial" w:cs="Arial"/>
                <w:sz w:val="20"/>
                <w:szCs w:val="20"/>
              </w:rPr>
            </w:pPr>
            <w:r w:rsidRPr="00526D65">
              <w:rPr>
                <w:rFonts w:ascii="Arial" w:hAnsi="Arial" w:cs="Arial"/>
                <w:sz w:val="20"/>
                <w:szCs w:val="20"/>
              </w:rPr>
              <w:t>30</w:t>
            </w:r>
          </w:p>
        </w:tc>
      </w:tr>
      <w:tr w:rsidR="0003274E" w:rsidRPr="00B128F4" w:rsidTr="00916B67">
        <w:trPr>
          <w:trHeight w:val="193"/>
        </w:trPr>
        <w:tc>
          <w:tcPr>
            <w:tcW w:w="6378" w:type="dxa"/>
          </w:tcPr>
          <w:p w:rsidR="0003274E" w:rsidRPr="00B128F4" w:rsidRDefault="0003274E" w:rsidP="00916B67">
            <w:pPr>
              <w:rPr>
                <w:rFonts w:ascii="Arial" w:hAnsi="Arial" w:cs="Arial"/>
                <w:sz w:val="20"/>
                <w:szCs w:val="20"/>
              </w:rPr>
            </w:pPr>
            <w:r w:rsidRPr="00B128F4">
              <w:rPr>
                <w:rFonts w:ascii="Arial" w:hAnsi="Arial" w:cs="Arial"/>
                <w:sz w:val="20"/>
                <w:szCs w:val="20"/>
              </w:rPr>
              <w:t>A terepszint alatti beépítettség helye</w:t>
            </w:r>
          </w:p>
        </w:tc>
        <w:tc>
          <w:tcPr>
            <w:tcW w:w="2268" w:type="dxa"/>
          </w:tcPr>
          <w:p w:rsidR="0003274E" w:rsidRPr="00526D65" w:rsidRDefault="0003274E" w:rsidP="00916B67">
            <w:pPr>
              <w:tabs>
                <w:tab w:val="right" w:pos="7380"/>
              </w:tabs>
              <w:ind w:left="717" w:hanging="717"/>
              <w:rPr>
                <w:rFonts w:ascii="Arial" w:hAnsi="Arial" w:cs="Arial"/>
                <w:sz w:val="20"/>
                <w:szCs w:val="20"/>
              </w:rPr>
            </w:pPr>
            <w:r w:rsidRPr="00526D65">
              <w:rPr>
                <w:rFonts w:ascii="Arial" w:hAnsi="Arial" w:cs="Arial"/>
                <w:sz w:val="20"/>
                <w:szCs w:val="20"/>
                <w:highlight w:val="yellow"/>
              </w:rPr>
              <w:t>építési helyen belül</w:t>
            </w:r>
          </w:p>
        </w:tc>
      </w:tr>
      <w:tr w:rsidR="0003274E" w:rsidRPr="00B128F4" w:rsidTr="00916B67">
        <w:trPr>
          <w:trHeight w:val="193"/>
        </w:trPr>
        <w:tc>
          <w:tcPr>
            <w:tcW w:w="6378" w:type="dxa"/>
          </w:tcPr>
          <w:p w:rsidR="0003274E" w:rsidRPr="00B128F4" w:rsidRDefault="0003274E" w:rsidP="00916B67">
            <w:pPr>
              <w:rPr>
                <w:rFonts w:ascii="Arial" w:hAnsi="Arial" w:cs="Arial"/>
                <w:sz w:val="20"/>
                <w:szCs w:val="20"/>
              </w:rPr>
            </w:pPr>
            <w:r w:rsidRPr="00B128F4">
              <w:rPr>
                <w:rFonts w:ascii="Arial" w:hAnsi="Arial" w:cs="Arial"/>
                <w:sz w:val="20"/>
                <w:szCs w:val="20"/>
              </w:rPr>
              <w:t>A beépítésnél alkalmazható legnagyobb épületmagasság (m)</w:t>
            </w:r>
          </w:p>
        </w:tc>
        <w:tc>
          <w:tcPr>
            <w:tcW w:w="2268" w:type="dxa"/>
          </w:tcPr>
          <w:p w:rsidR="0003274E" w:rsidRPr="00526D65" w:rsidRDefault="0003274E" w:rsidP="00916B67">
            <w:pPr>
              <w:tabs>
                <w:tab w:val="right" w:pos="7380"/>
              </w:tabs>
              <w:ind w:left="717" w:hanging="717"/>
              <w:rPr>
                <w:rFonts w:ascii="Arial" w:hAnsi="Arial" w:cs="Arial"/>
                <w:sz w:val="20"/>
                <w:szCs w:val="20"/>
              </w:rPr>
            </w:pPr>
            <w:r w:rsidRPr="00526D65">
              <w:rPr>
                <w:rFonts w:ascii="Arial" w:hAnsi="Arial" w:cs="Arial"/>
                <w:sz w:val="20"/>
                <w:szCs w:val="20"/>
              </w:rPr>
              <w:t>3,5</w:t>
            </w:r>
          </w:p>
        </w:tc>
      </w:tr>
      <w:tr w:rsidR="0003274E" w:rsidRPr="00B128F4" w:rsidTr="00916B67">
        <w:trPr>
          <w:trHeight w:val="193"/>
        </w:trPr>
        <w:tc>
          <w:tcPr>
            <w:tcW w:w="6378" w:type="dxa"/>
          </w:tcPr>
          <w:p w:rsidR="0003274E" w:rsidRPr="00B128F4" w:rsidRDefault="0003274E" w:rsidP="00916B67">
            <w:pPr>
              <w:rPr>
                <w:rFonts w:ascii="Arial" w:hAnsi="Arial" w:cs="Arial"/>
                <w:sz w:val="20"/>
                <w:szCs w:val="20"/>
              </w:rPr>
            </w:pPr>
            <w:r w:rsidRPr="00B128F4">
              <w:rPr>
                <w:rFonts w:ascii="Arial" w:hAnsi="Arial" w:cs="Arial"/>
                <w:sz w:val="20"/>
                <w:szCs w:val="20"/>
              </w:rPr>
              <w:t>Az épület legmagasabb pontja (m)</w:t>
            </w:r>
          </w:p>
        </w:tc>
        <w:tc>
          <w:tcPr>
            <w:tcW w:w="2268" w:type="dxa"/>
          </w:tcPr>
          <w:p w:rsidR="0003274E" w:rsidRPr="00526D65" w:rsidRDefault="0003274E" w:rsidP="00916B67">
            <w:pPr>
              <w:tabs>
                <w:tab w:val="right" w:pos="7380"/>
              </w:tabs>
              <w:ind w:left="717" w:hanging="717"/>
              <w:rPr>
                <w:rFonts w:ascii="Arial" w:hAnsi="Arial" w:cs="Arial"/>
                <w:sz w:val="20"/>
                <w:szCs w:val="20"/>
              </w:rPr>
            </w:pPr>
            <w:r w:rsidRPr="00526D65">
              <w:rPr>
                <w:rFonts w:ascii="Arial" w:hAnsi="Arial" w:cs="Arial"/>
                <w:sz w:val="20"/>
                <w:szCs w:val="20"/>
              </w:rPr>
              <w:t>5,0</w:t>
            </w:r>
          </w:p>
        </w:tc>
      </w:tr>
      <w:tr w:rsidR="0003274E" w:rsidRPr="00B128F4" w:rsidTr="00916B67">
        <w:trPr>
          <w:trHeight w:val="193"/>
        </w:trPr>
        <w:tc>
          <w:tcPr>
            <w:tcW w:w="6378" w:type="dxa"/>
          </w:tcPr>
          <w:p w:rsidR="0003274E" w:rsidRPr="00B128F4" w:rsidRDefault="0003274E" w:rsidP="00916B67">
            <w:pPr>
              <w:rPr>
                <w:rFonts w:ascii="Arial" w:hAnsi="Arial" w:cs="Arial"/>
                <w:sz w:val="20"/>
                <w:szCs w:val="20"/>
              </w:rPr>
            </w:pPr>
            <w:r w:rsidRPr="00B128F4">
              <w:rPr>
                <w:rFonts w:ascii="Arial" w:hAnsi="Arial" w:cs="Arial"/>
                <w:sz w:val="20"/>
                <w:szCs w:val="20"/>
              </w:rPr>
              <w:t>Szintterületi mutató:</w:t>
            </w:r>
          </w:p>
        </w:tc>
        <w:tc>
          <w:tcPr>
            <w:tcW w:w="2268" w:type="dxa"/>
          </w:tcPr>
          <w:p w:rsidR="0003274E" w:rsidRPr="00526D65" w:rsidRDefault="0003274E" w:rsidP="00916B67">
            <w:pPr>
              <w:tabs>
                <w:tab w:val="right" w:pos="7380"/>
              </w:tabs>
              <w:ind w:left="717" w:hanging="717"/>
              <w:rPr>
                <w:rFonts w:ascii="Arial" w:hAnsi="Arial" w:cs="Arial"/>
                <w:sz w:val="20"/>
                <w:szCs w:val="20"/>
              </w:rPr>
            </w:pPr>
            <w:r w:rsidRPr="00526D65">
              <w:rPr>
                <w:rFonts w:ascii="Arial" w:hAnsi="Arial" w:cs="Arial"/>
                <w:sz w:val="20"/>
                <w:szCs w:val="20"/>
              </w:rPr>
              <w:t>0,5</w:t>
            </w:r>
          </w:p>
        </w:tc>
      </w:tr>
      <w:tr w:rsidR="0003274E" w:rsidRPr="00B128F4" w:rsidTr="00916B67">
        <w:trPr>
          <w:trHeight w:val="193"/>
        </w:trPr>
        <w:tc>
          <w:tcPr>
            <w:tcW w:w="6378" w:type="dxa"/>
          </w:tcPr>
          <w:p w:rsidR="0003274E" w:rsidRPr="00B128F4" w:rsidRDefault="0003274E" w:rsidP="00916B67">
            <w:pPr>
              <w:rPr>
                <w:rFonts w:ascii="Arial" w:hAnsi="Arial" w:cs="Arial"/>
                <w:sz w:val="20"/>
                <w:szCs w:val="20"/>
              </w:rPr>
            </w:pPr>
            <w:r w:rsidRPr="00B128F4">
              <w:rPr>
                <w:rFonts w:ascii="Arial" w:hAnsi="Arial" w:cs="Arial"/>
                <w:sz w:val="20"/>
                <w:szCs w:val="20"/>
              </w:rPr>
              <w:t>A beépítésnél alkalmazható legkisebb zöldfelületi arány (%)</w:t>
            </w:r>
          </w:p>
        </w:tc>
        <w:tc>
          <w:tcPr>
            <w:tcW w:w="2268" w:type="dxa"/>
          </w:tcPr>
          <w:p w:rsidR="0003274E" w:rsidRPr="00526D65" w:rsidRDefault="0003274E" w:rsidP="00916B67">
            <w:pPr>
              <w:tabs>
                <w:tab w:val="right" w:pos="7380"/>
              </w:tabs>
              <w:ind w:left="717" w:hanging="717"/>
              <w:rPr>
                <w:rFonts w:ascii="Arial" w:hAnsi="Arial" w:cs="Arial"/>
                <w:sz w:val="20"/>
                <w:szCs w:val="20"/>
              </w:rPr>
            </w:pPr>
            <w:r w:rsidRPr="00526D65">
              <w:rPr>
                <w:rFonts w:ascii="Arial" w:hAnsi="Arial" w:cs="Arial"/>
                <w:sz w:val="20"/>
                <w:szCs w:val="20"/>
              </w:rPr>
              <w:t>20</w:t>
            </w:r>
          </w:p>
        </w:tc>
      </w:tr>
      <w:tr w:rsidR="0003274E" w:rsidRPr="00B128F4" w:rsidTr="00916B67">
        <w:trPr>
          <w:trHeight w:val="193"/>
        </w:trPr>
        <w:tc>
          <w:tcPr>
            <w:tcW w:w="6378" w:type="dxa"/>
          </w:tcPr>
          <w:p w:rsidR="0003274E" w:rsidRPr="00B128F4" w:rsidRDefault="0003274E" w:rsidP="00916B67">
            <w:pPr>
              <w:rPr>
                <w:rFonts w:ascii="Arial" w:hAnsi="Arial" w:cs="Arial"/>
                <w:sz w:val="20"/>
                <w:szCs w:val="20"/>
              </w:rPr>
            </w:pPr>
            <w:r>
              <w:rPr>
                <w:rFonts w:ascii="Arial" w:hAnsi="Arial" w:cs="Arial"/>
                <w:sz w:val="20"/>
                <w:szCs w:val="20"/>
              </w:rPr>
              <w:t>A k</w:t>
            </w:r>
            <w:r w:rsidRPr="00B128F4">
              <w:rPr>
                <w:rFonts w:ascii="Arial" w:hAnsi="Arial" w:cs="Arial"/>
                <w:sz w:val="20"/>
                <w:szCs w:val="20"/>
              </w:rPr>
              <w:t>özműellátás mértéke:</w:t>
            </w:r>
          </w:p>
        </w:tc>
        <w:tc>
          <w:tcPr>
            <w:tcW w:w="2268" w:type="dxa"/>
          </w:tcPr>
          <w:p w:rsidR="0003274E" w:rsidRPr="00526D65" w:rsidRDefault="00D34F22" w:rsidP="00916B67">
            <w:pPr>
              <w:tabs>
                <w:tab w:val="right" w:pos="7380"/>
              </w:tabs>
              <w:ind w:left="32" w:hanging="32"/>
              <w:rPr>
                <w:rFonts w:ascii="Arial" w:hAnsi="Arial" w:cs="Arial"/>
                <w:sz w:val="20"/>
                <w:szCs w:val="20"/>
              </w:rPr>
            </w:pPr>
            <w:r>
              <w:rPr>
                <w:rFonts w:ascii="Arial" w:hAnsi="Arial" w:cs="Arial"/>
                <w:sz w:val="20"/>
                <w:szCs w:val="20"/>
              </w:rPr>
              <w:t>hiányos</w:t>
            </w:r>
          </w:p>
        </w:tc>
      </w:tr>
    </w:tbl>
    <w:p w:rsidR="0003274E" w:rsidRPr="00951E61" w:rsidRDefault="0003274E" w:rsidP="0003274E">
      <w:pPr>
        <w:jc w:val="both"/>
        <w:rPr>
          <w:rFonts w:ascii="Arial" w:hAnsi="Arial" w:cs="Arial"/>
          <w:sz w:val="20"/>
          <w:szCs w:val="20"/>
        </w:rPr>
      </w:pPr>
    </w:p>
    <w:p w:rsidR="0003274E" w:rsidRPr="00951E61" w:rsidRDefault="0003274E" w:rsidP="0003274E">
      <w:pPr>
        <w:tabs>
          <w:tab w:val="left" w:pos="426"/>
        </w:tabs>
        <w:rPr>
          <w:rFonts w:ascii="Arial" w:hAnsi="Arial" w:cs="Arial"/>
          <w:sz w:val="20"/>
          <w:szCs w:val="20"/>
        </w:rPr>
      </w:pPr>
      <w:r w:rsidRPr="00951E61">
        <w:rPr>
          <w:rFonts w:ascii="Arial" w:hAnsi="Arial" w:cs="Arial"/>
          <w:sz w:val="20"/>
          <w:szCs w:val="20"/>
        </w:rPr>
        <w:t>(2)</w:t>
      </w:r>
      <w:r w:rsidRPr="00951E61">
        <w:rPr>
          <w:rFonts w:ascii="Arial" w:hAnsi="Arial" w:cs="Arial"/>
          <w:sz w:val="20"/>
          <w:szCs w:val="20"/>
        </w:rPr>
        <w:tab/>
        <w:t>Az építési övezetben elhelyezhető épület:</w:t>
      </w:r>
    </w:p>
    <w:p w:rsidR="0003274E" w:rsidRPr="00951E61" w:rsidRDefault="0003274E" w:rsidP="0003274E">
      <w:pPr>
        <w:ind w:left="425"/>
        <w:rPr>
          <w:rFonts w:ascii="Arial" w:hAnsi="Arial" w:cs="Arial"/>
          <w:sz w:val="20"/>
          <w:szCs w:val="20"/>
        </w:rPr>
      </w:pPr>
      <w:proofErr w:type="gramStart"/>
      <w:r w:rsidRPr="00951E61">
        <w:rPr>
          <w:rFonts w:ascii="Arial" w:hAnsi="Arial" w:cs="Arial"/>
          <w:sz w:val="20"/>
          <w:szCs w:val="20"/>
        </w:rPr>
        <w:t>a</w:t>
      </w:r>
      <w:proofErr w:type="gramEnd"/>
      <w:r w:rsidRPr="00951E61">
        <w:rPr>
          <w:rFonts w:ascii="Arial" w:hAnsi="Arial" w:cs="Arial"/>
          <w:sz w:val="20"/>
          <w:szCs w:val="20"/>
        </w:rPr>
        <w:t xml:space="preserve"> helyi lakosság közbiztonságát szolgáló épület (porta). </w:t>
      </w:r>
    </w:p>
    <w:p w:rsidR="00CF7031" w:rsidRDefault="00CF7031" w:rsidP="00CF7031">
      <w:pPr>
        <w:jc w:val="both"/>
        <w:rPr>
          <w:rFonts w:ascii="Arial" w:hAnsi="Arial" w:cs="Arial"/>
          <w:sz w:val="20"/>
          <w:szCs w:val="20"/>
        </w:rPr>
      </w:pPr>
    </w:p>
    <w:p w:rsidR="00407C7D" w:rsidRDefault="00407C7D" w:rsidP="00CF7031">
      <w:pPr>
        <w:jc w:val="both"/>
        <w:rPr>
          <w:rFonts w:ascii="Arial" w:hAnsi="Arial" w:cs="Arial"/>
          <w:sz w:val="20"/>
          <w:szCs w:val="20"/>
        </w:rPr>
      </w:pPr>
    </w:p>
    <w:p w:rsidR="00951E61" w:rsidRPr="00CF6553" w:rsidRDefault="00951E61" w:rsidP="00CF7031">
      <w:pPr>
        <w:jc w:val="both"/>
        <w:rPr>
          <w:rFonts w:ascii="Arial" w:hAnsi="Arial" w:cs="Arial"/>
          <w:sz w:val="20"/>
          <w:szCs w:val="20"/>
        </w:rPr>
      </w:pPr>
    </w:p>
    <w:p w:rsidR="00B30811" w:rsidRPr="00C3663C" w:rsidRDefault="00B30811" w:rsidP="00FE556C">
      <w:pPr>
        <w:numPr>
          <w:ilvl w:val="0"/>
          <w:numId w:val="19"/>
        </w:numPr>
        <w:autoSpaceDE w:val="0"/>
        <w:autoSpaceDN w:val="0"/>
        <w:adjustRightInd w:val="0"/>
        <w:jc w:val="center"/>
        <w:rPr>
          <w:rFonts w:ascii="Arial" w:hAnsi="Arial" w:cs="Arial"/>
          <w:smallCaps/>
          <w:sz w:val="20"/>
          <w:szCs w:val="20"/>
        </w:rPr>
      </w:pPr>
    </w:p>
    <w:p w:rsidR="00B30811" w:rsidRDefault="00B30811" w:rsidP="00FE556C">
      <w:pPr>
        <w:numPr>
          <w:ilvl w:val="0"/>
          <w:numId w:val="85"/>
        </w:numPr>
        <w:jc w:val="both"/>
        <w:rPr>
          <w:rFonts w:ascii="Arial" w:hAnsi="Arial" w:cs="Arial"/>
          <w:sz w:val="20"/>
          <w:szCs w:val="20"/>
        </w:rPr>
      </w:pPr>
      <w:r>
        <w:rPr>
          <w:rFonts w:ascii="Arial" w:hAnsi="Arial" w:cs="Arial"/>
          <w:b/>
          <w:sz w:val="20"/>
          <w:szCs w:val="20"/>
        </w:rPr>
        <w:t>Lf-1</w:t>
      </w:r>
      <w:r w:rsidRPr="00C3663C">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B30811" w:rsidRPr="00B128F4" w:rsidTr="00974CCE">
        <w:trPr>
          <w:trHeight w:val="193"/>
        </w:trPr>
        <w:tc>
          <w:tcPr>
            <w:tcW w:w="6378" w:type="dxa"/>
          </w:tcPr>
          <w:p w:rsidR="00B30811" w:rsidRPr="00311DE2" w:rsidRDefault="00B30811" w:rsidP="00974CCE">
            <w:pPr>
              <w:rPr>
                <w:rFonts w:ascii="Arial" w:hAnsi="Arial" w:cs="Arial"/>
                <w:sz w:val="20"/>
                <w:szCs w:val="20"/>
              </w:rPr>
            </w:pPr>
            <w:r w:rsidRPr="00311DE2">
              <w:rPr>
                <w:rFonts w:ascii="Arial" w:hAnsi="Arial" w:cs="Arial"/>
                <w:sz w:val="20"/>
                <w:szCs w:val="20"/>
              </w:rPr>
              <w:t>Beépítési mód</w:t>
            </w:r>
          </w:p>
        </w:tc>
        <w:tc>
          <w:tcPr>
            <w:tcW w:w="2268" w:type="dxa"/>
          </w:tcPr>
          <w:p w:rsidR="00B30811" w:rsidRPr="00311DE2" w:rsidRDefault="00B30811" w:rsidP="00974CCE">
            <w:pPr>
              <w:tabs>
                <w:tab w:val="right" w:pos="7380"/>
              </w:tabs>
              <w:ind w:left="717" w:hanging="717"/>
              <w:rPr>
                <w:rFonts w:ascii="Arial" w:hAnsi="Arial" w:cs="Arial"/>
                <w:sz w:val="20"/>
                <w:szCs w:val="20"/>
              </w:rPr>
            </w:pPr>
            <w:r w:rsidRPr="00311DE2">
              <w:rPr>
                <w:rFonts w:ascii="Arial" w:hAnsi="Arial" w:cs="Arial"/>
                <w:sz w:val="20"/>
                <w:szCs w:val="20"/>
              </w:rPr>
              <w:t>Oldalhatáron álló</w:t>
            </w:r>
          </w:p>
        </w:tc>
      </w:tr>
      <w:tr w:rsidR="00B30811" w:rsidRPr="00B128F4" w:rsidTr="00974CCE">
        <w:trPr>
          <w:trHeight w:val="193"/>
        </w:trPr>
        <w:tc>
          <w:tcPr>
            <w:tcW w:w="6378" w:type="dxa"/>
          </w:tcPr>
          <w:p w:rsidR="00B30811" w:rsidRPr="00311DE2" w:rsidRDefault="00B30811" w:rsidP="00974CCE">
            <w:pPr>
              <w:rPr>
                <w:rFonts w:ascii="Arial" w:hAnsi="Arial" w:cs="Arial"/>
                <w:sz w:val="20"/>
                <w:szCs w:val="20"/>
              </w:rPr>
            </w:pPr>
            <w:r w:rsidRPr="00311DE2">
              <w:rPr>
                <w:rFonts w:ascii="Arial" w:hAnsi="Arial" w:cs="Arial"/>
                <w:sz w:val="20"/>
                <w:szCs w:val="20"/>
              </w:rPr>
              <w:t>Az építési telek legkisebb területe (m</w:t>
            </w:r>
            <w:r w:rsidRPr="00311DE2">
              <w:rPr>
                <w:rFonts w:ascii="Arial" w:hAnsi="Arial" w:cs="Arial"/>
                <w:sz w:val="20"/>
                <w:szCs w:val="20"/>
                <w:vertAlign w:val="superscript"/>
              </w:rPr>
              <w:t>2</w:t>
            </w:r>
            <w:r w:rsidRPr="00311DE2">
              <w:rPr>
                <w:rFonts w:ascii="Arial" w:hAnsi="Arial" w:cs="Arial"/>
                <w:sz w:val="20"/>
                <w:szCs w:val="20"/>
              </w:rPr>
              <w:t>)</w:t>
            </w:r>
          </w:p>
        </w:tc>
        <w:tc>
          <w:tcPr>
            <w:tcW w:w="2268" w:type="dxa"/>
          </w:tcPr>
          <w:p w:rsidR="00B30811" w:rsidRPr="00311DE2" w:rsidRDefault="00311DE2" w:rsidP="00974CCE">
            <w:pPr>
              <w:tabs>
                <w:tab w:val="right" w:pos="7380"/>
              </w:tabs>
              <w:ind w:left="717" w:hanging="717"/>
              <w:rPr>
                <w:rFonts w:ascii="Arial" w:hAnsi="Arial" w:cs="Arial"/>
                <w:sz w:val="20"/>
                <w:szCs w:val="20"/>
              </w:rPr>
            </w:pPr>
            <w:r w:rsidRPr="00311DE2">
              <w:rPr>
                <w:rFonts w:ascii="Arial" w:hAnsi="Arial" w:cs="Arial"/>
                <w:sz w:val="20"/>
                <w:szCs w:val="20"/>
              </w:rPr>
              <w:t>52</w:t>
            </w:r>
            <w:r w:rsidR="00B30811" w:rsidRPr="00311DE2">
              <w:rPr>
                <w:rFonts w:ascii="Arial" w:hAnsi="Arial" w:cs="Arial"/>
                <w:sz w:val="20"/>
                <w:szCs w:val="20"/>
              </w:rPr>
              <w:t>0</w:t>
            </w:r>
          </w:p>
        </w:tc>
      </w:tr>
      <w:tr w:rsidR="00B30811" w:rsidRPr="00B128F4" w:rsidTr="00974CCE">
        <w:trPr>
          <w:trHeight w:val="193"/>
        </w:trPr>
        <w:tc>
          <w:tcPr>
            <w:tcW w:w="6378" w:type="dxa"/>
          </w:tcPr>
          <w:p w:rsidR="00B30811" w:rsidRPr="00311DE2" w:rsidRDefault="00B30811" w:rsidP="00974CCE">
            <w:pPr>
              <w:rPr>
                <w:rFonts w:ascii="Arial" w:hAnsi="Arial" w:cs="Arial"/>
                <w:sz w:val="20"/>
                <w:szCs w:val="20"/>
              </w:rPr>
            </w:pPr>
            <w:r w:rsidRPr="00311DE2">
              <w:rPr>
                <w:rFonts w:ascii="Arial" w:hAnsi="Arial" w:cs="Arial"/>
                <w:sz w:val="20"/>
                <w:szCs w:val="20"/>
              </w:rPr>
              <w:t>A beépítésnél alkalmazható terepszint feletti legnagyobb beépítettség (%)</w:t>
            </w:r>
          </w:p>
        </w:tc>
        <w:tc>
          <w:tcPr>
            <w:tcW w:w="2268" w:type="dxa"/>
          </w:tcPr>
          <w:p w:rsidR="00B30811" w:rsidRPr="00311DE2" w:rsidRDefault="00311DE2" w:rsidP="00974CCE">
            <w:pPr>
              <w:tabs>
                <w:tab w:val="right" w:pos="7380"/>
              </w:tabs>
              <w:ind w:left="717" w:hanging="717"/>
              <w:rPr>
                <w:rFonts w:ascii="Arial" w:hAnsi="Arial" w:cs="Arial"/>
                <w:sz w:val="20"/>
                <w:szCs w:val="20"/>
              </w:rPr>
            </w:pPr>
            <w:r w:rsidRPr="00311DE2">
              <w:rPr>
                <w:rFonts w:ascii="Arial" w:hAnsi="Arial" w:cs="Arial"/>
                <w:sz w:val="20"/>
                <w:szCs w:val="20"/>
              </w:rPr>
              <w:t>30</w:t>
            </w:r>
          </w:p>
        </w:tc>
      </w:tr>
      <w:tr w:rsidR="00B30811" w:rsidRPr="00B128F4" w:rsidTr="00974CCE">
        <w:trPr>
          <w:trHeight w:val="193"/>
        </w:trPr>
        <w:tc>
          <w:tcPr>
            <w:tcW w:w="6378" w:type="dxa"/>
          </w:tcPr>
          <w:p w:rsidR="00B30811" w:rsidRPr="00311DE2" w:rsidRDefault="00B30811" w:rsidP="00974CCE">
            <w:pPr>
              <w:rPr>
                <w:rFonts w:ascii="Arial" w:hAnsi="Arial" w:cs="Arial"/>
                <w:sz w:val="20"/>
                <w:szCs w:val="20"/>
              </w:rPr>
            </w:pPr>
            <w:r w:rsidRPr="00311DE2">
              <w:rPr>
                <w:rFonts w:ascii="Arial" w:hAnsi="Arial" w:cs="Arial"/>
                <w:sz w:val="20"/>
                <w:szCs w:val="20"/>
              </w:rPr>
              <w:t>A beépítésnél alkalmazható terepszint alatti legnagyobb beépítettség (%):</w:t>
            </w:r>
            <w:r w:rsidRPr="00311DE2">
              <w:rPr>
                <w:rFonts w:ascii="Arial" w:hAnsi="Arial" w:cs="Arial"/>
                <w:sz w:val="20"/>
                <w:szCs w:val="20"/>
              </w:rPr>
              <w:tab/>
            </w:r>
          </w:p>
        </w:tc>
        <w:tc>
          <w:tcPr>
            <w:tcW w:w="2268" w:type="dxa"/>
          </w:tcPr>
          <w:p w:rsidR="00B30811" w:rsidRPr="00311DE2" w:rsidRDefault="00311DE2" w:rsidP="00974CCE">
            <w:pPr>
              <w:tabs>
                <w:tab w:val="right" w:pos="7380"/>
              </w:tabs>
              <w:ind w:left="717" w:hanging="717"/>
              <w:rPr>
                <w:rFonts w:ascii="Arial" w:hAnsi="Arial" w:cs="Arial"/>
                <w:sz w:val="20"/>
                <w:szCs w:val="20"/>
              </w:rPr>
            </w:pPr>
            <w:r w:rsidRPr="00311DE2">
              <w:rPr>
                <w:rFonts w:ascii="Arial" w:hAnsi="Arial" w:cs="Arial"/>
                <w:sz w:val="20"/>
                <w:szCs w:val="20"/>
              </w:rPr>
              <w:t>30</w:t>
            </w:r>
          </w:p>
        </w:tc>
      </w:tr>
      <w:tr w:rsidR="00B30811" w:rsidRPr="00B128F4" w:rsidTr="00974CCE">
        <w:trPr>
          <w:trHeight w:val="193"/>
        </w:trPr>
        <w:tc>
          <w:tcPr>
            <w:tcW w:w="6378" w:type="dxa"/>
          </w:tcPr>
          <w:p w:rsidR="00B30811" w:rsidRPr="00311DE2" w:rsidRDefault="00B30811" w:rsidP="00974CCE">
            <w:pPr>
              <w:rPr>
                <w:rFonts w:ascii="Arial" w:hAnsi="Arial" w:cs="Arial"/>
                <w:sz w:val="20"/>
                <w:szCs w:val="20"/>
              </w:rPr>
            </w:pPr>
            <w:r w:rsidRPr="00311DE2">
              <w:rPr>
                <w:rFonts w:ascii="Arial" w:hAnsi="Arial" w:cs="Arial"/>
                <w:sz w:val="20"/>
                <w:szCs w:val="20"/>
              </w:rPr>
              <w:t>A terepszint alatti beépítettség helye</w:t>
            </w:r>
          </w:p>
        </w:tc>
        <w:tc>
          <w:tcPr>
            <w:tcW w:w="2268" w:type="dxa"/>
          </w:tcPr>
          <w:p w:rsidR="00B30811" w:rsidRPr="00311DE2" w:rsidRDefault="00B30811" w:rsidP="00974CCE">
            <w:pPr>
              <w:tabs>
                <w:tab w:val="right" w:pos="7380"/>
              </w:tabs>
              <w:ind w:left="717" w:hanging="717"/>
              <w:rPr>
                <w:rFonts w:ascii="Arial" w:hAnsi="Arial" w:cs="Arial"/>
                <w:sz w:val="20"/>
                <w:szCs w:val="20"/>
              </w:rPr>
            </w:pPr>
            <w:r w:rsidRPr="00311DE2">
              <w:rPr>
                <w:rFonts w:ascii="Arial" w:hAnsi="Arial" w:cs="Arial"/>
                <w:sz w:val="20"/>
                <w:szCs w:val="20"/>
              </w:rPr>
              <w:t>építési helyen belül</w:t>
            </w:r>
          </w:p>
        </w:tc>
      </w:tr>
      <w:tr w:rsidR="00B30811" w:rsidRPr="00B128F4" w:rsidTr="00974CCE">
        <w:trPr>
          <w:trHeight w:val="193"/>
        </w:trPr>
        <w:tc>
          <w:tcPr>
            <w:tcW w:w="6378" w:type="dxa"/>
          </w:tcPr>
          <w:p w:rsidR="00B30811" w:rsidRPr="00311DE2" w:rsidRDefault="00B30811" w:rsidP="00974CCE">
            <w:pPr>
              <w:rPr>
                <w:rFonts w:ascii="Arial" w:hAnsi="Arial" w:cs="Arial"/>
                <w:sz w:val="20"/>
                <w:szCs w:val="20"/>
              </w:rPr>
            </w:pPr>
            <w:r w:rsidRPr="00311DE2">
              <w:rPr>
                <w:rFonts w:ascii="Arial" w:hAnsi="Arial" w:cs="Arial"/>
                <w:sz w:val="20"/>
                <w:szCs w:val="20"/>
              </w:rPr>
              <w:t>A beépítésnél alkalmazható legnagyobb épületmagasság (m)</w:t>
            </w:r>
          </w:p>
        </w:tc>
        <w:tc>
          <w:tcPr>
            <w:tcW w:w="2268" w:type="dxa"/>
          </w:tcPr>
          <w:p w:rsidR="00B30811" w:rsidRPr="00311DE2" w:rsidRDefault="00311DE2" w:rsidP="00974CCE">
            <w:pPr>
              <w:tabs>
                <w:tab w:val="right" w:pos="7380"/>
              </w:tabs>
              <w:ind w:left="717" w:hanging="717"/>
              <w:rPr>
                <w:rFonts w:ascii="Arial" w:hAnsi="Arial" w:cs="Arial"/>
                <w:sz w:val="20"/>
                <w:szCs w:val="20"/>
              </w:rPr>
            </w:pPr>
            <w:r w:rsidRPr="00311DE2">
              <w:rPr>
                <w:rFonts w:ascii="Arial" w:hAnsi="Arial" w:cs="Arial"/>
                <w:sz w:val="20"/>
                <w:szCs w:val="20"/>
              </w:rPr>
              <w:t>6</w:t>
            </w:r>
            <w:r w:rsidR="00B30811" w:rsidRPr="00311DE2">
              <w:rPr>
                <w:rFonts w:ascii="Arial" w:hAnsi="Arial" w:cs="Arial"/>
                <w:sz w:val="20"/>
                <w:szCs w:val="20"/>
              </w:rPr>
              <w:t>,5</w:t>
            </w:r>
          </w:p>
        </w:tc>
      </w:tr>
      <w:tr w:rsidR="00B30811" w:rsidRPr="00B128F4" w:rsidTr="00974CCE">
        <w:trPr>
          <w:trHeight w:val="193"/>
        </w:trPr>
        <w:tc>
          <w:tcPr>
            <w:tcW w:w="6378" w:type="dxa"/>
          </w:tcPr>
          <w:p w:rsidR="00B30811" w:rsidRPr="00311DE2" w:rsidRDefault="00B30811" w:rsidP="00974CCE">
            <w:pPr>
              <w:rPr>
                <w:rFonts w:ascii="Arial" w:hAnsi="Arial" w:cs="Arial"/>
                <w:sz w:val="20"/>
                <w:szCs w:val="20"/>
              </w:rPr>
            </w:pPr>
            <w:r w:rsidRPr="00311DE2">
              <w:rPr>
                <w:rFonts w:ascii="Arial" w:hAnsi="Arial" w:cs="Arial"/>
                <w:sz w:val="20"/>
                <w:szCs w:val="20"/>
              </w:rPr>
              <w:t>Az épület legmagasabb pontja (m)</w:t>
            </w:r>
          </w:p>
        </w:tc>
        <w:tc>
          <w:tcPr>
            <w:tcW w:w="2268" w:type="dxa"/>
          </w:tcPr>
          <w:p w:rsidR="00B30811" w:rsidRPr="00311DE2" w:rsidRDefault="00311DE2" w:rsidP="00974CCE">
            <w:pPr>
              <w:tabs>
                <w:tab w:val="right" w:pos="7380"/>
              </w:tabs>
              <w:ind w:left="717" w:hanging="717"/>
              <w:rPr>
                <w:rFonts w:ascii="Arial" w:hAnsi="Arial" w:cs="Arial"/>
                <w:sz w:val="20"/>
                <w:szCs w:val="20"/>
              </w:rPr>
            </w:pPr>
            <w:r w:rsidRPr="00311DE2">
              <w:rPr>
                <w:rFonts w:ascii="Arial" w:hAnsi="Arial" w:cs="Arial"/>
                <w:sz w:val="20"/>
                <w:szCs w:val="20"/>
              </w:rPr>
              <w:t>8</w:t>
            </w:r>
            <w:r w:rsidR="00B30811" w:rsidRPr="00311DE2">
              <w:rPr>
                <w:rFonts w:ascii="Arial" w:hAnsi="Arial" w:cs="Arial"/>
                <w:sz w:val="20"/>
                <w:szCs w:val="20"/>
              </w:rPr>
              <w:t>,0</w:t>
            </w:r>
          </w:p>
        </w:tc>
      </w:tr>
      <w:tr w:rsidR="00B30811" w:rsidRPr="00B128F4" w:rsidTr="00974CCE">
        <w:trPr>
          <w:trHeight w:val="193"/>
        </w:trPr>
        <w:tc>
          <w:tcPr>
            <w:tcW w:w="6378" w:type="dxa"/>
          </w:tcPr>
          <w:p w:rsidR="00B30811" w:rsidRPr="00311DE2" w:rsidRDefault="00B30811" w:rsidP="00974CCE">
            <w:pPr>
              <w:rPr>
                <w:rFonts w:ascii="Arial" w:hAnsi="Arial" w:cs="Arial"/>
                <w:sz w:val="20"/>
                <w:szCs w:val="20"/>
              </w:rPr>
            </w:pPr>
            <w:r w:rsidRPr="00311DE2">
              <w:rPr>
                <w:rFonts w:ascii="Arial" w:hAnsi="Arial" w:cs="Arial"/>
                <w:sz w:val="20"/>
                <w:szCs w:val="20"/>
              </w:rPr>
              <w:t>Szintterületi mutató:</w:t>
            </w:r>
          </w:p>
        </w:tc>
        <w:tc>
          <w:tcPr>
            <w:tcW w:w="2268" w:type="dxa"/>
          </w:tcPr>
          <w:p w:rsidR="00B30811" w:rsidRPr="00311DE2" w:rsidRDefault="00B30811" w:rsidP="00974CCE">
            <w:pPr>
              <w:tabs>
                <w:tab w:val="right" w:pos="7380"/>
              </w:tabs>
              <w:ind w:left="717" w:hanging="717"/>
              <w:rPr>
                <w:rFonts w:ascii="Arial" w:hAnsi="Arial" w:cs="Arial"/>
                <w:sz w:val="20"/>
                <w:szCs w:val="20"/>
              </w:rPr>
            </w:pPr>
            <w:r w:rsidRPr="00311DE2">
              <w:rPr>
                <w:rFonts w:ascii="Arial" w:hAnsi="Arial" w:cs="Arial"/>
                <w:sz w:val="20"/>
                <w:szCs w:val="20"/>
              </w:rPr>
              <w:t>0,</w:t>
            </w:r>
            <w:r w:rsidR="00311DE2" w:rsidRPr="00311DE2">
              <w:rPr>
                <w:rFonts w:ascii="Arial" w:hAnsi="Arial" w:cs="Arial"/>
                <w:sz w:val="20"/>
                <w:szCs w:val="20"/>
              </w:rPr>
              <w:t>5</w:t>
            </w:r>
          </w:p>
        </w:tc>
      </w:tr>
      <w:tr w:rsidR="00B30811" w:rsidRPr="00B128F4" w:rsidTr="00974CCE">
        <w:trPr>
          <w:trHeight w:val="193"/>
        </w:trPr>
        <w:tc>
          <w:tcPr>
            <w:tcW w:w="6378" w:type="dxa"/>
          </w:tcPr>
          <w:p w:rsidR="00B30811" w:rsidRPr="00311DE2" w:rsidRDefault="00B30811" w:rsidP="00974CCE">
            <w:pPr>
              <w:rPr>
                <w:rFonts w:ascii="Arial" w:hAnsi="Arial" w:cs="Arial"/>
                <w:sz w:val="20"/>
                <w:szCs w:val="20"/>
              </w:rPr>
            </w:pPr>
            <w:r w:rsidRPr="00311DE2">
              <w:rPr>
                <w:rFonts w:ascii="Arial" w:hAnsi="Arial" w:cs="Arial"/>
                <w:sz w:val="20"/>
                <w:szCs w:val="20"/>
              </w:rPr>
              <w:t>A beépítésnél alkalmazható legkisebb zöldfelületi arány (%)</w:t>
            </w:r>
          </w:p>
        </w:tc>
        <w:tc>
          <w:tcPr>
            <w:tcW w:w="2268" w:type="dxa"/>
          </w:tcPr>
          <w:p w:rsidR="00B30811" w:rsidRPr="00311DE2" w:rsidRDefault="00311DE2" w:rsidP="00974CCE">
            <w:pPr>
              <w:tabs>
                <w:tab w:val="right" w:pos="7380"/>
              </w:tabs>
              <w:ind w:left="717" w:hanging="717"/>
              <w:rPr>
                <w:rFonts w:ascii="Arial" w:hAnsi="Arial" w:cs="Arial"/>
                <w:sz w:val="20"/>
                <w:szCs w:val="20"/>
              </w:rPr>
            </w:pPr>
            <w:r w:rsidRPr="00311DE2">
              <w:rPr>
                <w:rFonts w:ascii="Arial" w:hAnsi="Arial" w:cs="Arial"/>
                <w:sz w:val="20"/>
                <w:szCs w:val="20"/>
              </w:rPr>
              <w:t>5</w:t>
            </w:r>
            <w:r w:rsidR="00B30811" w:rsidRPr="00311DE2">
              <w:rPr>
                <w:rFonts w:ascii="Arial" w:hAnsi="Arial" w:cs="Arial"/>
                <w:sz w:val="20"/>
                <w:szCs w:val="20"/>
              </w:rPr>
              <w:t>0</w:t>
            </w:r>
          </w:p>
        </w:tc>
      </w:tr>
      <w:tr w:rsidR="00B30811" w:rsidRPr="00B128F4" w:rsidTr="00974CCE">
        <w:trPr>
          <w:trHeight w:val="193"/>
        </w:trPr>
        <w:tc>
          <w:tcPr>
            <w:tcW w:w="6378" w:type="dxa"/>
          </w:tcPr>
          <w:p w:rsidR="00B30811" w:rsidRPr="00311DE2" w:rsidRDefault="00B30811" w:rsidP="00974CCE">
            <w:pPr>
              <w:rPr>
                <w:rFonts w:ascii="Arial" w:hAnsi="Arial" w:cs="Arial"/>
                <w:sz w:val="20"/>
                <w:szCs w:val="20"/>
              </w:rPr>
            </w:pPr>
            <w:r w:rsidRPr="00311DE2">
              <w:rPr>
                <w:rFonts w:ascii="Arial" w:hAnsi="Arial" w:cs="Arial"/>
                <w:sz w:val="20"/>
                <w:szCs w:val="20"/>
              </w:rPr>
              <w:t>A közműellátás mértéke:</w:t>
            </w:r>
          </w:p>
        </w:tc>
        <w:tc>
          <w:tcPr>
            <w:tcW w:w="2268" w:type="dxa"/>
          </w:tcPr>
          <w:p w:rsidR="00B30811" w:rsidRPr="00311DE2" w:rsidRDefault="00D34F22" w:rsidP="00974CCE">
            <w:pPr>
              <w:tabs>
                <w:tab w:val="right" w:pos="7380"/>
              </w:tabs>
              <w:ind w:left="32" w:hanging="32"/>
              <w:rPr>
                <w:rFonts w:ascii="Arial" w:hAnsi="Arial" w:cs="Arial"/>
                <w:sz w:val="20"/>
                <w:szCs w:val="20"/>
                <w:highlight w:val="yellow"/>
              </w:rPr>
            </w:pPr>
            <w:r>
              <w:rPr>
                <w:rFonts w:ascii="Arial" w:hAnsi="Arial" w:cs="Arial"/>
                <w:sz w:val="20"/>
                <w:szCs w:val="20"/>
                <w:highlight w:val="yellow"/>
              </w:rPr>
              <w:t>teljes</w:t>
            </w:r>
          </w:p>
        </w:tc>
      </w:tr>
    </w:tbl>
    <w:p w:rsidR="00B30811" w:rsidRPr="00311DE2" w:rsidRDefault="00B30811" w:rsidP="00B628B4">
      <w:pPr>
        <w:rPr>
          <w:rFonts w:ascii="Arial" w:hAnsi="Arial" w:cs="Arial"/>
          <w:sz w:val="16"/>
          <w:szCs w:val="16"/>
        </w:rPr>
      </w:pPr>
    </w:p>
    <w:p w:rsidR="000B2423" w:rsidRPr="000B2423" w:rsidRDefault="000B2423" w:rsidP="00FE556C">
      <w:pPr>
        <w:numPr>
          <w:ilvl w:val="0"/>
          <w:numId w:val="85"/>
        </w:numPr>
        <w:jc w:val="both"/>
        <w:rPr>
          <w:rFonts w:ascii="Arial" w:hAnsi="Arial" w:cs="Arial"/>
          <w:sz w:val="20"/>
          <w:szCs w:val="20"/>
        </w:rPr>
      </w:pPr>
      <w:r w:rsidRPr="000B2423">
        <w:rPr>
          <w:rFonts w:ascii="Arial" w:hAnsi="Arial" w:cs="Arial"/>
          <w:sz w:val="20"/>
          <w:szCs w:val="20"/>
        </w:rPr>
        <w:t>Az építési övezetben elhelyezhető épület:</w:t>
      </w:r>
    </w:p>
    <w:p w:rsidR="000B2423" w:rsidRPr="000B2423" w:rsidRDefault="000B2423" w:rsidP="00FE556C">
      <w:pPr>
        <w:numPr>
          <w:ilvl w:val="0"/>
          <w:numId w:val="86"/>
        </w:numPr>
        <w:tabs>
          <w:tab w:val="right" w:pos="9072"/>
        </w:tabs>
        <w:jc w:val="both"/>
        <w:rPr>
          <w:rFonts w:ascii="Arial" w:hAnsi="Arial" w:cs="Arial"/>
          <w:sz w:val="20"/>
          <w:szCs w:val="20"/>
        </w:rPr>
      </w:pPr>
      <w:r w:rsidRPr="000B2423">
        <w:rPr>
          <w:rFonts w:ascii="Arial" w:hAnsi="Arial" w:cs="Arial"/>
          <w:sz w:val="20"/>
          <w:szCs w:val="20"/>
        </w:rPr>
        <w:t>legfeljebb e</w:t>
      </w:r>
      <w:r w:rsidRPr="000B2423">
        <w:rPr>
          <w:rFonts w:ascii="Arial" w:hAnsi="Arial" w:cs="Arial"/>
          <w:sz w:val="20"/>
          <w:szCs w:val="20"/>
        </w:rPr>
        <w:t>gylakásos lakóépület,</w:t>
      </w:r>
    </w:p>
    <w:p w:rsidR="000B2423" w:rsidRPr="000B2423" w:rsidRDefault="000B2423" w:rsidP="00FE556C">
      <w:pPr>
        <w:numPr>
          <w:ilvl w:val="0"/>
          <w:numId w:val="86"/>
        </w:numPr>
        <w:tabs>
          <w:tab w:val="right" w:pos="9072"/>
        </w:tabs>
        <w:jc w:val="both"/>
        <w:rPr>
          <w:rFonts w:ascii="Arial" w:hAnsi="Arial" w:cs="Arial"/>
          <w:sz w:val="20"/>
          <w:szCs w:val="20"/>
          <w:highlight w:val="yellow"/>
        </w:rPr>
      </w:pPr>
      <w:r w:rsidRPr="000B2423">
        <w:rPr>
          <w:rFonts w:ascii="Arial" w:hAnsi="Arial" w:cs="Arial"/>
          <w:sz w:val="20"/>
          <w:szCs w:val="20"/>
          <w:highlight w:val="yellow"/>
        </w:rPr>
        <w:t>mező- és erdőgazdaság, valamint a terület rendeltetésszerű használatát nem zavaró gazdasági tevékenységi célú,</w:t>
      </w:r>
    </w:p>
    <w:p w:rsidR="000B2423" w:rsidRPr="000B2423" w:rsidRDefault="000B2423" w:rsidP="00FE556C">
      <w:pPr>
        <w:numPr>
          <w:ilvl w:val="0"/>
          <w:numId w:val="86"/>
        </w:numPr>
        <w:tabs>
          <w:tab w:val="right" w:pos="9072"/>
        </w:tabs>
        <w:jc w:val="both"/>
        <w:rPr>
          <w:rFonts w:ascii="Arial" w:hAnsi="Arial" w:cs="Arial"/>
          <w:sz w:val="20"/>
          <w:szCs w:val="20"/>
        </w:rPr>
      </w:pPr>
      <w:r w:rsidRPr="000B2423">
        <w:rPr>
          <w:rFonts w:ascii="Arial" w:hAnsi="Arial" w:cs="Arial"/>
          <w:sz w:val="20"/>
          <w:szCs w:val="20"/>
        </w:rPr>
        <w:t>kereskedelmi, szolgáltató,</w:t>
      </w:r>
    </w:p>
    <w:p w:rsidR="000B2423" w:rsidRPr="000B2423" w:rsidRDefault="000B2423" w:rsidP="00FE556C">
      <w:pPr>
        <w:numPr>
          <w:ilvl w:val="0"/>
          <w:numId w:val="86"/>
        </w:numPr>
        <w:tabs>
          <w:tab w:val="right" w:pos="9072"/>
        </w:tabs>
        <w:jc w:val="both"/>
        <w:rPr>
          <w:rFonts w:ascii="Arial" w:hAnsi="Arial" w:cs="Arial"/>
          <w:sz w:val="20"/>
          <w:szCs w:val="20"/>
        </w:rPr>
      </w:pPr>
      <w:r w:rsidRPr="000B2423">
        <w:rPr>
          <w:rFonts w:ascii="Arial" w:hAnsi="Arial" w:cs="Arial"/>
          <w:sz w:val="20"/>
          <w:szCs w:val="20"/>
        </w:rPr>
        <w:t>szállás jellegű,</w:t>
      </w:r>
    </w:p>
    <w:p w:rsidR="000B2423" w:rsidRPr="000B2423" w:rsidRDefault="000B2423" w:rsidP="00FE556C">
      <w:pPr>
        <w:numPr>
          <w:ilvl w:val="0"/>
          <w:numId w:val="86"/>
        </w:numPr>
        <w:tabs>
          <w:tab w:val="right" w:pos="9072"/>
        </w:tabs>
        <w:jc w:val="both"/>
        <w:rPr>
          <w:rFonts w:ascii="Arial" w:hAnsi="Arial" w:cs="Arial"/>
          <w:sz w:val="20"/>
          <w:szCs w:val="20"/>
        </w:rPr>
      </w:pPr>
      <w:r w:rsidRPr="000B2423">
        <w:rPr>
          <w:rFonts w:ascii="Arial" w:hAnsi="Arial" w:cs="Arial"/>
          <w:sz w:val="20"/>
          <w:szCs w:val="20"/>
        </w:rPr>
        <w:t>igazgatási, iroda,</w:t>
      </w:r>
    </w:p>
    <w:p w:rsidR="000B2423" w:rsidRPr="000B2423" w:rsidRDefault="000B2423" w:rsidP="00FE556C">
      <w:pPr>
        <w:numPr>
          <w:ilvl w:val="0"/>
          <w:numId w:val="86"/>
        </w:numPr>
        <w:tabs>
          <w:tab w:val="right" w:pos="9072"/>
        </w:tabs>
        <w:jc w:val="both"/>
        <w:rPr>
          <w:rFonts w:ascii="Arial" w:hAnsi="Arial" w:cs="Arial"/>
          <w:sz w:val="20"/>
          <w:szCs w:val="20"/>
        </w:rPr>
      </w:pPr>
      <w:r w:rsidRPr="000B2423">
        <w:rPr>
          <w:rFonts w:ascii="Arial" w:hAnsi="Arial" w:cs="Arial"/>
          <w:sz w:val="20"/>
          <w:szCs w:val="20"/>
        </w:rPr>
        <w:t>hitéleti, nevelési, oktatási, egészségügyi, szociális,</w:t>
      </w:r>
    </w:p>
    <w:p w:rsidR="000B2423" w:rsidRPr="000B2423" w:rsidRDefault="000B2423" w:rsidP="00FE556C">
      <w:pPr>
        <w:numPr>
          <w:ilvl w:val="0"/>
          <w:numId w:val="86"/>
        </w:numPr>
        <w:tabs>
          <w:tab w:val="right" w:pos="9072"/>
        </w:tabs>
        <w:jc w:val="both"/>
        <w:rPr>
          <w:rFonts w:ascii="Arial" w:hAnsi="Arial" w:cs="Arial"/>
          <w:sz w:val="20"/>
          <w:szCs w:val="20"/>
        </w:rPr>
      </w:pPr>
      <w:r w:rsidRPr="000B2423">
        <w:rPr>
          <w:rFonts w:ascii="Arial" w:hAnsi="Arial" w:cs="Arial"/>
          <w:sz w:val="20"/>
          <w:szCs w:val="20"/>
        </w:rPr>
        <w:t>kulturális, közösségi szórakoztató és</w:t>
      </w:r>
    </w:p>
    <w:p w:rsidR="000B2423" w:rsidRPr="000B2423" w:rsidRDefault="000B2423" w:rsidP="00FE556C">
      <w:pPr>
        <w:numPr>
          <w:ilvl w:val="0"/>
          <w:numId w:val="86"/>
        </w:numPr>
        <w:tabs>
          <w:tab w:val="right" w:pos="9072"/>
        </w:tabs>
        <w:jc w:val="both"/>
        <w:rPr>
          <w:rFonts w:ascii="Arial" w:hAnsi="Arial" w:cs="Arial"/>
          <w:sz w:val="20"/>
          <w:szCs w:val="20"/>
        </w:rPr>
      </w:pPr>
      <w:r w:rsidRPr="000B2423">
        <w:rPr>
          <w:rFonts w:ascii="Arial" w:hAnsi="Arial" w:cs="Arial"/>
          <w:sz w:val="20"/>
          <w:szCs w:val="20"/>
        </w:rPr>
        <w:t>sport</w:t>
      </w:r>
    </w:p>
    <w:p w:rsidR="000B2423" w:rsidRPr="000B2423" w:rsidRDefault="000B2423" w:rsidP="000B2423">
      <w:pPr>
        <w:pStyle w:val="Listaszerbekezds"/>
        <w:shd w:val="clear" w:color="auto" w:fill="FFFFFF"/>
        <w:ind w:left="360"/>
        <w:jc w:val="both"/>
        <w:rPr>
          <w:rFonts w:ascii="Arial" w:hAnsi="Arial" w:cs="Arial"/>
          <w:color w:val="222222"/>
          <w:sz w:val="20"/>
          <w:szCs w:val="20"/>
        </w:rPr>
      </w:pPr>
      <w:proofErr w:type="gramStart"/>
      <w:r w:rsidRPr="000B2423">
        <w:rPr>
          <w:rFonts w:ascii="Arial" w:hAnsi="Arial" w:cs="Arial"/>
          <w:color w:val="222222"/>
          <w:sz w:val="20"/>
          <w:szCs w:val="20"/>
        </w:rPr>
        <w:t>rendeltetést</w:t>
      </w:r>
      <w:proofErr w:type="gramEnd"/>
      <w:r w:rsidRPr="000B2423">
        <w:rPr>
          <w:rFonts w:ascii="Arial" w:hAnsi="Arial" w:cs="Arial"/>
          <w:color w:val="222222"/>
          <w:sz w:val="20"/>
          <w:szCs w:val="20"/>
        </w:rPr>
        <w:t xml:space="preserve"> is tartalmazhat.</w:t>
      </w:r>
    </w:p>
    <w:p w:rsidR="000B2423" w:rsidRDefault="000B2423" w:rsidP="000B2423">
      <w:pPr>
        <w:jc w:val="both"/>
        <w:rPr>
          <w:rFonts w:ascii="Arial" w:hAnsi="Arial" w:cs="Arial"/>
          <w:sz w:val="20"/>
          <w:szCs w:val="20"/>
        </w:rPr>
      </w:pPr>
    </w:p>
    <w:p w:rsidR="000664E6" w:rsidRDefault="000664E6" w:rsidP="000B2423">
      <w:pPr>
        <w:jc w:val="both"/>
        <w:rPr>
          <w:rFonts w:ascii="Arial" w:hAnsi="Arial" w:cs="Arial"/>
          <w:sz w:val="20"/>
          <w:szCs w:val="20"/>
        </w:rPr>
      </w:pPr>
    </w:p>
    <w:p w:rsidR="000664E6" w:rsidRPr="000B2423" w:rsidRDefault="000664E6" w:rsidP="00FE556C">
      <w:pPr>
        <w:numPr>
          <w:ilvl w:val="0"/>
          <w:numId w:val="19"/>
        </w:numPr>
        <w:autoSpaceDE w:val="0"/>
        <w:autoSpaceDN w:val="0"/>
        <w:adjustRightInd w:val="0"/>
        <w:jc w:val="center"/>
        <w:rPr>
          <w:rFonts w:ascii="Arial" w:hAnsi="Arial" w:cs="Arial"/>
          <w:sz w:val="20"/>
          <w:szCs w:val="20"/>
        </w:rPr>
      </w:pPr>
    </w:p>
    <w:p w:rsidR="000664E6" w:rsidRDefault="000664E6" w:rsidP="00FE556C">
      <w:pPr>
        <w:numPr>
          <w:ilvl w:val="0"/>
          <w:numId w:val="87"/>
        </w:numPr>
        <w:jc w:val="both"/>
        <w:rPr>
          <w:rFonts w:ascii="Arial" w:hAnsi="Arial" w:cs="Arial"/>
          <w:sz w:val="20"/>
          <w:szCs w:val="20"/>
        </w:rPr>
      </w:pPr>
      <w:r>
        <w:rPr>
          <w:rFonts w:ascii="Arial" w:hAnsi="Arial" w:cs="Arial"/>
          <w:b/>
          <w:sz w:val="20"/>
          <w:szCs w:val="20"/>
        </w:rPr>
        <w:t>Lf-</w:t>
      </w:r>
      <w:r>
        <w:rPr>
          <w:rFonts w:ascii="Arial" w:hAnsi="Arial" w:cs="Arial"/>
          <w:b/>
          <w:sz w:val="20"/>
          <w:szCs w:val="20"/>
        </w:rPr>
        <w:t>2</w:t>
      </w:r>
      <w:r w:rsidRPr="00C3663C">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0664E6" w:rsidRPr="000664E6" w:rsidTr="00CB0DB8">
        <w:trPr>
          <w:trHeight w:val="193"/>
        </w:trPr>
        <w:tc>
          <w:tcPr>
            <w:tcW w:w="6378" w:type="dxa"/>
          </w:tcPr>
          <w:p w:rsidR="00282DCB" w:rsidRPr="000664E6" w:rsidRDefault="00282DCB" w:rsidP="00CB0DB8">
            <w:pPr>
              <w:rPr>
                <w:rFonts w:ascii="Arial" w:hAnsi="Arial" w:cs="Arial"/>
                <w:sz w:val="20"/>
                <w:szCs w:val="20"/>
              </w:rPr>
            </w:pPr>
            <w:r w:rsidRPr="000664E6">
              <w:rPr>
                <w:rFonts w:ascii="Arial" w:hAnsi="Arial" w:cs="Arial"/>
                <w:sz w:val="20"/>
                <w:szCs w:val="20"/>
              </w:rPr>
              <w:t>Beépítési mód</w:t>
            </w:r>
          </w:p>
        </w:tc>
        <w:tc>
          <w:tcPr>
            <w:tcW w:w="2268" w:type="dxa"/>
          </w:tcPr>
          <w:p w:rsidR="00282DCB" w:rsidRPr="000664E6" w:rsidRDefault="00282DCB" w:rsidP="00CB0DB8">
            <w:pPr>
              <w:tabs>
                <w:tab w:val="right" w:pos="7380"/>
              </w:tabs>
              <w:ind w:left="717" w:hanging="717"/>
              <w:rPr>
                <w:rFonts w:ascii="Arial" w:hAnsi="Arial" w:cs="Arial"/>
                <w:sz w:val="20"/>
                <w:szCs w:val="20"/>
              </w:rPr>
            </w:pPr>
            <w:r w:rsidRPr="000664E6">
              <w:rPr>
                <w:rFonts w:ascii="Arial" w:hAnsi="Arial" w:cs="Arial"/>
                <w:sz w:val="20"/>
                <w:szCs w:val="20"/>
              </w:rPr>
              <w:t>Oldalhatáron álló</w:t>
            </w:r>
          </w:p>
        </w:tc>
      </w:tr>
      <w:tr w:rsidR="000664E6" w:rsidRPr="000664E6" w:rsidTr="00CB0DB8">
        <w:trPr>
          <w:trHeight w:val="193"/>
        </w:trPr>
        <w:tc>
          <w:tcPr>
            <w:tcW w:w="6378" w:type="dxa"/>
          </w:tcPr>
          <w:p w:rsidR="00282DCB" w:rsidRPr="000664E6" w:rsidRDefault="00282DCB" w:rsidP="00CB0DB8">
            <w:pPr>
              <w:rPr>
                <w:rFonts w:ascii="Arial" w:hAnsi="Arial" w:cs="Arial"/>
                <w:sz w:val="20"/>
                <w:szCs w:val="20"/>
              </w:rPr>
            </w:pPr>
            <w:r w:rsidRPr="000664E6">
              <w:rPr>
                <w:rFonts w:ascii="Arial" w:hAnsi="Arial" w:cs="Arial"/>
                <w:sz w:val="20"/>
                <w:szCs w:val="20"/>
              </w:rPr>
              <w:t>Az építési telek legkisebb területe (m</w:t>
            </w:r>
            <w:r w:rsidRPr="000664E6">
              <w:rPr>
                <w:rFonts w:ascii="Arial" w:hAnsi="Arial" w:cs="Arial"/>
                <w:sz w:val="20"/>
                <w:szCs w:val="20"/>
                <w:vertAlign w:val="superscript"/>
              </w:rPr>
              <w:t>2</w:t>
            </w:r>
            <w:r w:rsidRPr="000664E6">
              <w:rPr>
                <w:rFonts w:ascii="Arial" w:hAnsi="Arial" w:cs="Arial"/>
                <w:sz w:val="20"/>
                <w:szCs w:val="20"/>
              </w:rPr>
              <w:t>)</w:t>
            </w:r>
          </w:p>
        </w:tc>
        <w:tc>
          <w:tcPr>
            <w:tcW w:w="2268" w:type="dxa"/>
          </w:tcPr>
          <w:p w:rsidR="00282DCB" w:rsidRPr="000664E6" w:rsidRDefault="000664E6" w:rsidP="00CB0DB8">
            <w:pPr>
              <w:tabs>
                <w:tab w:val="right" w:pos="7380"/>
              </w:tabs>
              <w:ind w:left="717" w:hanging="717"/>
              <w:rPr>
                <w:rFonts w:ascii="Arial" w:hAnsi="Arial" w:cs="Arial"/>
                <w:sz w:val="20"/>
                <w:szCs w:val="20"/>
              </w:rPr>
            </w:pPr>
            <w:r w:rsidRPr="000664E6">
              <w:rPr>
                <w:rFonts w:ascii="Arial" w:hAnsi="Arial" w:cs="Arial"/>
                <w:sz w:val="20"/>
                <w:szCs w:val="20"/>
              </w:rPr>
              <w:t>8</w:t>
            </w:r>
            <w:r w:rsidR="00282DCB" w:rsidRPr="000664E6">
              <w:rPr>
                <w:rFonts w:ascii="Arial" w:hAnsi="Arial" w:cs="Arial"/>
                <w:sz w:val="20"/>
                <w:szCs w:val="20"/>
              </w:rPr>
              <w:t>00</w:t>
            </w:r>
          </w:p>
        </w:tc>
      </w:tr>
      <w:tr w:rsidR="000664E6" w:rsidRPr="000664E6" w:rsidTr="00CB0DB8">
        <w:trPr>
          <w:trHeight w:val="193"/>
        </w:trPr>
        <w:tc>
          <w:tcPr>
            <w:tcW w:w="6378" w:type="dxa"/>
          </w:tcPr>
          <w:p w:rsidR="00282DCB" w:rsidRPr="000664E6" w:rsidRDefault="00282DCB" w:rsidP="00CB0DB8">
            <w:pPr>
              <w:rPr>
                <w:rFonts w:ascii="Arial" w:hAnsi="Arial" w:cs="Arial"/>
                <w:sz w:val="20"/>
                <w:szCs w:val="20"/>
              </w:rPr>
            </w:pPr>
            <w:r w:rsidRPr="000664E6">
              <w:rPr>
                <w:rFonts w:ascii="Arial" w:hAnsi="Arial" w:cs="Arial"/>
                <w:sz w:val="20"/>
                <w:szCs w:val="20"/>
              </w:rPr>
              <w:t>A beépítésnél alkalmazható terepszint feletti legnagyobb beépítettség (%)</w:t>
            </w:r>
          </w:p>
        </w:tc>
        <w:tc>
          <w:tcPr>
            <w:tcW w:w="2268" w:type="dxa"/>
          </w:tcPr>
          <w:p w:rsidR="00282DCB" w:rsidRPr="000664E6" w:rsidRDefault="000664E6" w:rsidP="00CB0DB8">
            <w:pPr>
              <w:tabs>
                <w:tab w:val="right" w:pos="7380"/>
              </w:tabs>
              <w:ind w:left="717" w:hanging="717"/>
              <w:rPr>
                <w:rFonts w:ascii="Arial" w:hAnsi="Arial" w:cs="Arial"/>
                <w:sz w:val="20"/>
                <w:szCs w:val="20"/>
              </w:rPr>
            </w:pPr>
            <w:r w:rsidRPr="000664E6">
              <w:rPr>
                <w:rFonts w:ascii="Arial" w:hAnsi="Arial" w:cs="Arial"/>
                <w:sz w:val="20"/>
                <w:szCs w:val="20"/>
              </w:rPr>
              <w:t>30</w:t>
            </w:r>
          </w:p>
        </w:tc>
      </w:tr>
      <w:tr w:rsidR="000664E6" w:rsidRPr="000664E6" w:rsidTr="00CB0DB8">
        <w:trPr>
          <w:trHeight w:val="193"/>
        </w:trPr>
        <w:tc>
          <w:tcPr>
            <w:tcW w:w="6378" w:type="dxa"/>
          </w:tcPr>
          <w:p w:rsidR="00282DCB" w:rsidRPr="000664E6" w:rsidRDefault="00282DCB" w:rsidP="00CB0DB8">
            <w:pPr>
              <w:rPr>
                <w:rFonts w:ascii="Arial" w:hAnsi="Arial" w:cs="Arial"/>
                <w:sz w:val="20"/>
                <w:szCs w:val="20"/>
              </w:rPr>
            </w:pPr>
            <w:r w:rsidRPr="000664E6">
              <w:rPr>
                <w:rFonts w:ascii="Arial" w:hAnsi="Arial" w:cs="Arial"/>
                <w:sz w:val="20"/>
                <w:szCs w:val="20"/>
              </w:rPr>
              <w:t>A beépítésnél alkalmazható terepszint alatti legnagyobb beépítettség (%):</w:t>
            </w:r>
            <w:r w:rsidRPr="000664E6">
              <w:rPr>
                <w:rFonts w:ascii="Arial" w:hAnsi="Arial" w:cs="Arial"/>
                <w:sz w:val="20"/>
                <w:szCs w:val="20"/>
              </w:rPr>
              <w:tab/>
            </w:r>
          </w:p>
        </w:tc>
        <w:tc>
          <w:tcPr>
            <w:tcW w:w="2268" w:type="dxa"/>
          </w:tcPr>
          <w:p w:rsidR="00282DCB" w:rsidRPr="000664E6" w:rsidRDefault="000664E6" w:rsidP="00CB0DB8">
            <w:pPr>
              <w:tabs>
                <w:tab w:val="right" w:pos="7380"/>
              </w:tabs>
              <w:ind w:left="717" w:hanging="717"/>
              <w:rPr>
                <w:rFonts w:ascii="Arial" w:hAnsi="Arial" w:cs="Arial"/>
                <w:sz w:val="20"/>
                <w:szCs w:val="20"/>
              </w:rPr>
            </w:pPr>
            <w:r w:rsidRPr="000664E6">
              <w:rPr>
                <w:rFonts w:ascii="Arial" w:hAnsi="Arial" w:cs="Arial"/>
                <w:sz w:val="20"/>
                <w:szCs w:val="20"/>
              </w:rPr>
              <w:t>30</w:t>
            </w:r>
          </w:p>
        </w:tc>
      </w:tr>
      <w:tr w:rsidR="000664E6" w:rsidRPr="000664E6" w:rsidTr="00CB0DB8">
        <w:trPr>
          <w:trHeight w:val="193"/>
        </w:trPr>
        <w:tc>
          <w:tcPr>
            <w:tcW w:w="6378" w:type="dxa"/>
          </w:tcPr>
          <w:p w:rsidR="00282DCB" w:rsidRPr="000664E6" w:rsidRDefault="00282DCB" w:rsidP="00CB0DB8">
            <w:pPr>
              <w:rPr>
                <w:rFonts w:ascii="Arial" w:hAnsi="Arial" w:cs="Arial"/>
                <w:sz w:val="20"/>
                <w:szCs w:val="20"/>
              </w:rPr>
            </w:pPr>
            <w:r w:rsidRPr="000664E6">
              <w:rPr>
                <w:rFonts w:ascii="Arial" w:hAnsi="Arial" w:cs="Arial"/>
                <w:sz w:val="20"/>
                <w:szCs w:val="20"/>
              </w:rPr>
              <w:t>A terepszint alatti beépítettség helye</w:t>
            </w:r>
          </w:p>
        </w:tc>
        <w:tc>
          <w:tcPr>
            <w:tcW w:w="2268" w:type="dxa"/>
          </w:tcPr>
          <w:p w:rsidR="00282DCB" w:rsidRPr="000664E6" w:rsidRDefault="00282DCB" w:rsidP="00CB0DB8">
            <w:pPr>
              <w:tabs>
                <w:tab w:val="right" w:pos="7380"/>
              </w:tabs>
              <w:ind w:left="717" w:hanging="717"/>
              <w:rPr>
                <w:rFonts w:ascii="Arial" w:hAnsi="Arial" w:cs="Arial"/>
                <w:sz w:val="20"/>
                <w:szCs w:val="20"/>
              </w:rPr>
            </w:pPr>
            <w:r w:rsidRPr="000664E6">
              <w:rPr>
                <w:rFonts w:ascii="Arial" w:hAnsi="Arial" w:cs="Arial"/>
                <w:sz w:val="20"/>
                <w:szCs w:val="20"/>
              </w:rPr>
              <w:t>építési helyen belül</w:t>
            </w:r>
          </w:p>
        </w:tc>
      </w:tr>
      <w:tr w:rsidR="000664E6" w:rsidRPr="000664E6" w:rsidTr="00CB0DB8">
        <w:trPr>
          <w:trHeight w:val="193"/>
        </w:trPr>
        <w:tc>
          <w:tcPr>
            <w:tcW w:w="6378" w:type="dxa"/>
          </w:tcPr>
          <w:p w:rsidR="00282DCB" w:rsidRPr="000664E6" w:rsidRDefault="00282DCB" w:rsidP="00CB0DB8">
            <w:pPr>
              <w:rPr>
                <w:rFonts w:ascii="Arial" w:hAnsi="Arial" w:cs="Arial"/>
                <w:sz w:val="20"/>
                <w:szCs w:val="20"/>
              </w:rPr>
            </w:pPr>
            <w:r w:rsidRPr="000664E6">
              <w:rPr>
                <w:rFonts w:ascii="Arial" w:hAnsi="Arial" w:cs="Arial"/>
                <w:sz w:val="20"/>
                <w:szCs w:val="20"/>
              </w:rPr>
              <w:t>A beépítésnél alkalmazható legnagyobb épületmagasság (m)</w:t>
            </w:r>
          </w:p>
        </w:tc>
        <w:tc>
          <w:tcPr>
            <w:tcW w:w="2268" w:type="dxa"/>
          </w:tcPr>
          <w:p w:rsidR="00282DCB" w:rsidRPr="000664E6" w:rsidRDefault="000664E6" w:rsidP="00CB0DB8">
            <w:pPr>
              <w:tabs>
                <w:tab w:val="right" w:pos="7380"/>
              </w:tabs>
              <w:ind w:left="717" w:hanging="717"/>
              <w:rPr>
                <w:rFonts w:ascii="Arial" w:hAnsi="Arial" w:cs="Arial"/>
                <w:sz w:val="20"/>
                <w:szCs w:val="20"/>
              </w:rPr>
            </w:pPr>
            <w:r w:rsidRPr="000664E6">
              <w:rPr>
                <w:rFonts w:ascii="Arial" w:hAnsi="Arial" w:cs="Arial"/>
                <w:sz w:val="20"/>
                <w:szCs w:val="20"/>
              </w:rPr>
              <w:t>6</w:t>
            </w:r>
            <w:r w:rsidR="00282DCB" w:rsidRPr="000664E6">
              <w:rPr>
                <w:rFonts w:ascii="Arial" w:hAnsi="Arial" w:cs="Arial"/>
                <w:sz w:val="20"/>
                <w:szCs w:val="20"/>
              </w:rPr>
              <w:t>,5</w:t>
            </w:r>
          </w:p>
        </w:tc>
      </w:tr>
      <w:tr w:rsidR="000664E6" w:rsidRPr="000664E6" w:rsidTr="00CB0DB8">
        <w:trPr>
          <w:trHeight w:val="193"/>
        </w:trPr>
        <w:tc>
          <w:tcPr>
            <w:tcW w:w="6378" w:type="dxa"/>
          </w:tcPr>
          <w:p w:rsidR="00282DCB" w:rsidRPr="000664E6" w:rsidRDefault="00282DCB" w:rsidP="00CB0DB8">
            <w:pPr>
              <w:rPr>
                <w:rFonts w:ascii="Arial" w:hAnsi="Arial" w:cs="Arial"/>
                <w:sz w:val="20"/>
                <w:szCs w:val="20"/>
              </w:rPr>
            </w:pPr>
            <w:r w:rsidRPr="000664E6">
              <w:rPr>
                <w:rFonts w:ascii="Arial" w:hAnsi="Arial" w:cs="Arial"/>
                <w:sz w:val="20"/>
                <w:szCs w:val="20"/>
              </w:rPr>
              <w:t>Az épület legmagasabb pontja (m)</w:t>
            </w:r>
          </w:p>
        </w:tc>
        <w:tc>
          <w:tcPr>
            <w:tcW w:w="2268" w:type="dxa"/>
          </w:tcPr>
          <w:p w:rsidR="00282DCB" w:rsidRPr="000664E6" w:rsidRDefault="000664E6" w:rsidP="00CB0DB8">
            <w:pPr>
              <w:tabs>
                <w:tab w:val="right" w:pos="7380"/>
              </w:tabs>
              <w:ind w:left="717" w:hanging="717"/>
              <w:rPr>
                <w:rFonts w:ascii="Arial" w:hAnsi="Arial" w:cs="Arial"/>
                <w:sz w:val="20"/>
                <w:szCs w:val="20"/>
              </w:rPr>
            </w:pPr>
            <w:r w:rsidRPr="000664E6">
              <w:rPr>
                <w:rFonts w:ascii="Arial" w:hAnsi="Arial" w:cs="Arial"/>
                <w:sz w:val="20"/>
                <w:szCs w:val="20"/>
              </w:rPr>
              <w:t>8</w:t>
            </w:r>
            <w:r w:rsidR="00282DCB" w:rsidRPr="000664E6">
              <w:rPr>
                <w:rFonts w:ascii="Arial" w:hAnsi="Arial" w:cs="Arial"/>
                <w:sz w:val="20"/>
                <w:szCs w:val="20"/>
              </w:rPr>
              <w:t>,0</w:t>
            </w:r>
          </w:p>
        </w:tc>
      </w:tr>
      <w:tr w:rsidR="000664E6" w:rsidRPr="000664E6" w:rsidTr="00CB0DB8">
        <w:trPr>
          <w:trHeight w:val="193"/>
        </w:trPr>
        <w:tc>
          <w:tcPr>
            <w:tcW w:w="6378" w:type="dxa"/>
          </w:tcPr>
          <w:p w:rsidR="00282DCB" w:rsidRPr="000664E6" w:rsidRDefault="00282DCB" w:rsidP="00CB0DB8">
            <w:pPr>
              <w:rPr>
                <w:rFonts w:ascii="Arial" w:hAnsi="Arial" w:cs="Arial"/>
                <w:sz w:val="20"/>
                <w:szCs w:val="20"/>
              </w:rPr>
            </w:pPr>
            <w:r w:rsidRPr="000664E6">
              <w:rPr>
                <w:rFonts w:ascii="Arial" w:hAnsi="Arial" w:cs="Arial"/>
                <w:sz w:val="20"/>
                <w:szCs w:val="20"/>
              </w:rPr>
              <w:t>Szintterületi mutató:</w:t>
            </w:r>
          </w:p>
        </w:tc>
        <w:tc>
          <w:tcPr>
            <w:tcW w:w="2268" w:type="dxa"/>
          </w:tcPr>
          <w:p w:rsidR="00282DCB" w:rsidRPr="000664E6" w:rsidRDefault="00282DCB" w:rsidP="00CB0DB8">
            <w:pPr>
              <w:tabs>
                <w:tab w:val="right" w:pos="7380"/>
              </w:tabs>
              <w:ind w:left="717" w:hanging="717"/>
              <w:rPr>
                <w:rFonts w:ascii="Arial" w:hAnsi="Arial" w:cs="Arial"/>
                <w:sz w:val="20"/>
                <w:szCs w:val="20"/>
              </w:rPr>
            </w:pPr>
            <w:r w:rsidRPr="000664E6">
              <w:rPr>
                <w:rFonts w:ascii="Arial" w:hAnsi="Arial" w:cs="Arial"/>
                <w:sz w:val="20"/>
                <w:szCs w:val="20"/>
              </w:rPr>
              <w:t>0,</w:t>
            </w:r>
            <w:r w:rsidR="000664E6" w:rsidRPr="000664E6">
              <w:rPr>
                <w:rFonts w:ascii="Arial" w:hAnsi="Arial" w:cs="Arial"/>
                <w:sz w:val="20"/>
                <w:szCs w:val="20"/>
              </w:rPr>
              <w:t>5</w:t>
            </w:r>
          </w:p>
        </w:tc>
      </w:tr>
      <w:tr w:rsidR="000664E6" w:rsidRPr="000664E6" w:rsidTr="00CB0DB8">
        <w:trPr>
          <w:trHeight w:val="193"/>
        </w:trPr>
        <w:tc>
          <w:tcPr>
            <w:tcW w:w="6378" w:type="dxa"/>
          </w:tcPr>
          <w:p w:rsidR="00282DCB" w:rsidRPr="000664E6" w:rsidRDefault="00282DCB" w:rsidP="00CB0DB8">
            <w:pPr>
              <w:rPr>
                <w:rFonts w:ascii="Arial" w:hAnsi="Arial" w:cs="Arial"/>
                <w:sz w:val="20"/>
                <w:szCs w:val="20"/>
              </w:rPr>
            </w:pPr>
            <w:r w:rsidRPr="000664E6">
              <w:rPr>
                <w:rFonts w:ascii="Arial" w:hAnsi="Arial" w:cs="Arial"/>
                <w:sz w:val="20"/>
                <w:szCs w:val="20"/>
              </w:rPr>
              <w:t>A beépítésnél alkalmazható legkisebb zöldfelületi arány (%)</w:t>
            </w:r>
          </w:p>
        </w:tc>
        <w:tc>
          <w:tcPr>
            <w:tcW w:w="2268" w:type="dxa"/>
          </w:tcPr>
          <w:p w:rsidR="00282DCB" w:rsidRPr="000664E6" w:rsidRDefault="000664E6" w:rsidP="00CB0DB8">
            <w:pPr>
              <w:tabs>
                <w:tab w:val="right" w:pos="7380"/>
              </w:tabs>
              <w:ind w:left="717" w:hanging="717"/>
              <w:rPr>
                <w:rFonts w:ascii="Arial" w:hAnsi="Arial" w:cs="Arial"/>
                <w:sz w:val="20"/>
                <w:szCs w:val="20"/>
              </w:rPr>
            </w:pPr>
            <w:r w:rsidRPr="000664E6">
              <w:rPr>
                <w:rFonts w:ascii="Arial" w:hAnsi="Arial" w:cs="Arial"/>
                <w:sz w:val="20"/>
                <w:szCs w:val="20"/>
              </w:rPr>
              <w:t>50</w:t>
            </w:r>
          </w:p>
        </w:tc>
      </w:tr>
      <w:tr w:rsidR="000664E6" w:rsidRPr="000664E6" w:rsidTr="00CB0DB8">
        <w:trPr>
          <w:trHeight w:val="193"/>
        </w:trPr>
        <w:tc>
          <w:tcPr>
            <w:tcW w:w="6378" w:type="dxa"/>
          </w:tcPr>
          <w:p w:rsidR="00282DCB" w:rsidRPr="000664E6" w:rsidRDefault="00282DCB" w:rsidP="00CB0DB8">
            <w:pPr>
              <w:rPr>
                <w:rFonts w:ascii="Arial" w:hAnsi="Arial" w:cs="Arial"/>
                <w:sz w:val="20"/>
                <w:szCs w:val="20"/>
              </w:rPr>
            </w:pPr>
            <w:r w:rsidRPr="000664E6">
              <w:rPr>
                <w:rFonts w:ascii="Arial" w:hAnsi="Arial" w:cs="Arial"/>
                <w:sz w:val="20"/>
                <w:szCs w:val="20"/>
              </w:rPr>
              <w:t>A közműellátás mértéke:</w:t>
            </w:r>
          </w:p>
        </w:tc>
        <w:tc>
          <w:tcPr>
            <w:tcW w:w="2268" w:type="dxa"/>
          </w:tcPr>
          <w:p w:rsidR="00282DCB" w:rsidRPr="000664E6" w:rsidRDefault="00D34F22" w:rsidP="00CB0DB8">
            <w:pPr>
              <w:tabs>
                <w:tab w:val="right" w:pos="7380"/>
              </w:tabs>
              <w:ind w:left="32" w:hanging="32"/>
              <w:rPr>
                <w:rFonts w:ascii="Arial" w:hAnsi="Arial" w:cs="Arial"/>
                <w:sz w:val="20"/>
                <w:szCs w:val="20"/>
              </w:rPr>
            </w:pPr>
            <w:r>
              <w:rPr>
                <w:rFonts w:ascii="Arial" w:hAnsi="Arial" w:cs="Arial"/>
                <w:sz w:val="20"/>
                <w:szCs w:val="20"/>
              </w:rPr>
              <w:t>teljes</w:t>
            </w:r>
          </w:p>
        </w:tc>
      </w:tr>
    </w:tbl>
    <w:p w:rsidR="00F56E86" w:rsidRPr="008914A9" w:rsidRDefault="00F56E86" w:rsidP="00B628B4">
      <w:pPr>
        <w:rPr>
          <w:rFonts w:ascii="Arial" w:hAnsi="Arial" w:cs="Arial"/>
          <w:sz w:val="20"/>
          <w:szCs w:val="20"/>
        </w:rPr>
      </w:pPr>
    </w:p>
    <w:p w:rsidR="00CE7742" w:rsidRPr="000B2423" w:rsidRDefault="00CE7742" w:rsidP="00FE556C">
      <w:pPr>
        <w:numPr>
          <w:ilvl w:val="0"/>
          <w:numId w:val="87"/>
        </w:numPr>
        <w:jc w:val="both"/>
        <w:rPr>
          <w:rFonts w:ascii="Arial" w:hAnsi="Arial" w:cs="Arial"/>
          <w:sz w:val="20"/>
          <w:szCs w:val="20"/>
        </w:rPr>
      </w:pPr>
      <w:r w:rsidRPr="000B2423">
        <w:rPr>
          <w:rFonts w:ascii="Arial" w:hAnsi="Arial" w:cs="Arial"/>
          <w:sz w:val="20"/>
          <w:szCs w:val="20"/>
        </w:rPr>
        <w:t>Az építési övezetben elhelyezhető épület:</w:t>
      </w:r>
    </w:p>
    <w:p w:rsidR="00CE7742" w:rsidRPr="008914A9" w:rsidRDefault="00CE7742" w:rsidP="00FE556C">
      <w:pPr>
        <w:numPr>
          <w:ilvl w:val="0"/>
          <w:numId w:val="89"/>
        </w:numPr>
        <w:tabs>
          <w:tab w:val="right" w:pos="9072"/>
        </w:tabs>
        <w:jc w:val="both"/>
        <w:rPr>
          <w:rFonts w:ascii="Arial" w:hAnsi="Arial" w:cs="Arial"/>
          <w:sz w:val="20"/>
          <w:szCs w:val="20"/>
        </w:rPr>
      </w:pPr>
      <w:r w:rsidRPr="008914A9">
        <w:rPr>
          <w:rFonts w:ascii="Arial" w:hAnsi="Arial" w:cs="Arial"/>
          <w:sz w:val="20"/>
          <w:szCs w:val="20"/>
        </w:rPr>
        <w:t>legfeljebb egylakásos lakóépület,</w:t>
      </w:r>
    </w:p>
    <w:p w:rsidR="00CE7742" w:rsidRPr="008914A9" w:rsidRDefault="00CE7742" w:rsidP="00FE556C">
      <w:pPr>
        <w:numPr>
          <w:ilvl w:val="0"/>
          <w:numId w:val="89"/>
        </w:numPr>
        <w:tabs>
          <w:tab w:val="right" w:pos="9072"/>
        </w:tabs>
        <w:jc w:val="both"/>
        <w:rPr>
          <w:rFonts w:ascii="Arial" w:hAnsi="Arial" w:cs="Arial"/>
          <w:sz w:val="20"/>
          <w:szCs w:val="20"/>
        </w:rPr>
      </w:pPr>
      <w:r w:rsidRPr="008914A9">
        <w:rPr>
          <w:rFonts w:ascii="Arial" w:hAnsi="Arial" w:cs="Arial"/>
          <w:sz w:val="20"/>
          <w:szCs w:val="20"/>
        </w:rPr>
        <w:t>mező- és erdőgazdaság, valamint a terület rendeltetésszerű használatát nem zavaró gazdasági tevékenységi célú,</w:t>
      </w:r>
    </w:p>
    <w:p w:rsidR="00CE7742" w:rsidRPr="000B2423" w:rsidRDefault="00CE7742" w:rsidP="00FE556C">
      <w:pPr>
        <w:numPr>
          <w:ilvl w:val="0"/>
          <w:numId w:val="89"/>
        </w:numPr>
        <w:tabs>
          <w:tab w:val="right" w:pos="9072"/>
        </w:tabs>
        <w:jc w:val="both"/>
        <w:rPr>
          <w:rFonts w:ascii="Arial" w:hAnsi="Arial" w:cs="Arial"/>
          <w:sz w:val="20"/>
          <w:szCs w:val="20"/>
        </w:rPr>
      </w:pPr>
      <w:r w:rsidRPr="000B2423">
        <w:rPr>
          <w:rFonts w:ascii="Arial" w:hAnsi="Arial" w:cs="Arial"/>
          <w:sz w:val="20"/>
          <w:szCs w:val="20"/>
        </w:rPr>
        <w:t>kereskedelmi, szolgáltató,</w:t>
      </w:r>
    </w:p>
    <w:p w:rsidR="00CE7742" w:rsidRPr="000B2423" w:rsidRDefault="00CE7742" w:rsidP="00FE556C">
      <w:pPr>
        <w:numPr>
          <w:ilvl w:val="0"/>
          <w:numId w:val="89"/>
        </w:numPr>
        <w:tabs>
          <w:tab w:val="right" w:pos="9072"/>
        </w:tabs>
        <w:jc w:val="both"/>
        <w:rPr>
          <w:rFonts w:ascii="Arial" w:hAnsi="Arial" w:cs="Arial"/>
          <w:sz w:val="20"/>
          <w:szCs w:val="20"/>
        </w:rPr>
      </w:pPr>
      <w:r w:rsidRPr="000B2423">
        <w:rPr>
          <w:rFonts w:ascii="Arial" w:hAnsi="Arial" w:cs="Arial"/>
          <w:sz w:val="20"/>
          <w:szCs w:val="20"/>
        </w:rPr>
        <w:t>szállás jellegű,</w:t>
      </w:r>
    </w:p>
    <w:p w:rsidR="00CE7742" w:rsidRPr="000B2423" w:rsidRDefault="00CE7742" w:rsidP="00FE556C">
      <w:pPr>
        <w:numPr>
          <w:ilvl w:val="0"/>
          <w:numId w:val="89"/>
        </w:numPr>
        <w:tabs>
          <w:tab w:val="right" w:pos="9072"/>
        </w:tabs>
        <w:jc w:val="both"/>
        <w:rPr>
          <w:rFonts w:ascii="Arial" w:hAnsi="Arial" w:cs="Arial"/>
          <w:sz w:val="20"/>
          <w:szCs w:val="20"/>
        </w:rPr>
      </w:pPr>
      <w:r w:rsidRPr="000B2423">
        <w:rPr>
          <w:rFonts w:ascii="Arial" w:hAnsi="Arial" w:cs="Arial"/>
          <w:sz w:val="20"/>
          <w:szCs w:val="20"/>
        </w:rPr>
        <w:t>igazgatási, iroda,</w:t>
      </w:r>
    </w:p>
    <w:p w:rsidR="00CE7742" w:rsidRPr="000B2423" w:rsidRDefault="00CE7742" w:rsidP="00FE556C">
      <w:pPr>
        <w:numPr>
          <w:ilvl w:val="0"/>
          <w:numId w:val="89"/>
        </w:numPr>
        <w:tabs>
          <w:tab w:val="right" w:pos="9072"/>
        </w:tabs>
        <w:jc w:val="both"/>
        <w:rPr>
          <w:rFonts w:ascii="Arial" w:hAnsi="Arial" w:cs="Arial"/>
          <w:sz w:val="20"/>
          <w:szCs w:val="20"/>
        </w:rPr>
      </w:pPr>
      <w:r w:rsidRPr="000B2423">
        <w:rPr>
          <w:rFonts w:ascii="Arial" w:hAnsi="Arial" w:cs="Arial"/>
          <w:sz w:val="20"/>
          <w:szCs w:val="20"/>
        </w:rPr>
        <w:t>hitéleti, nevelési, oktatási, egészségügyi, szociális,</w:t>
      </w:r>
    </w:p>
    <w:p w:rsidR="00CE7742" w:rsidRPr="000B2423" w:rsidRDefault="00CE7742" w:rsidP="00FE556C">
      <w:pPr>
        <w:numPr>
          <w:ilvl w:val="0"/>
          <w:numId w:val="89"/>
        </w:numPr>
        <w:tabs>
          <w:tab w:val="right" w:pos="9072"/>
        </w:tabs>
        <w:jc w:val="both"/>
        <w:rPr>
          <w:rFonts w:ascii="Arial" w:hAnsi="Arial" w:cs="Arial"/>
          <w:sz w:val="20"/>
          <w:szCs w:val="20"/>
        </w:rPr>
      </w:pPr>
      <w:r w:rsidRPr="000B2423">
        <w:rPr>
          <w:rFonts w:ascii="Arial" w:hAnsi="Arial" w:cs="Arial"/>
          <w:sz w:val="20"/>
          <w:szCs w:val="20"/>
        </w:rPr>
        <w:t>kulturális, közösségi szórakoztató és</w:t>
      </w:r>
    </w:p>
    <w:p w:rsidR="00CE7742" w:rsidRPr="000B2423" w:rsidRDefault="00CE7742" w:rsidP="00FE556C">
      <w:pPr>
        <w:numPr>
          <w:ilvl w:val="0"/>
          <w:numId w:val="89"/>
        </w:numPr>
        <w:tabs>
          <w:tab w:val="right" w:pos="9072"/>
        </w:tabs>
        <w:jc w:val="both"/>
        <w:rPr>
          <w:rFonts w:ascii="Arial" w:hAnsi="Arial" w:cs="Arial"/>
          <w:sz w:val="20"/>
          <w:szCs w:val="20"/>
        </w:rPr>
      </w:pPr>
      <w:r w:rsidRPr="000B2423">
        <w:rPr>
          <w:rFonts w:ascii="Arial" w:hAnsi="Arial" w:cs="Arial"/>
          <w:sz w:val="20"/>
          <w:szCs w:val="20"/>
        </w:rPr>
        <w:t>sport</w:t>
      </w:r>
    </w:p>
    <w:p w:rsidR="00CE7742" w:rsidRPr="000B2423" w:rsidRDefault="00CE7742" w:rsidP="00CE7742">
      <w:pPr>
        <w:pStyle w:val="Listaszerbekezds"/>
        <w:shd w:val="clear" w:color="auto" w:fill="FFFFFF"/>
        <w:ind w:left="360"/>
        <w:jc w:val="both"/>
        <w:rPr>
          <w:rFonts w:ascii="Arial" w:hAnsi="Arial" w:cs="Arial"/>
          <w:color w:val="222222"/>
          <w:sz w:val="20"/>
          <w:szCs w:val="20"/>
        </w:rPr>
      </w:pPr>
      <w:proofErr w:type="gramStart"/>
      <w:r w:rsidRPr="000B2423">
        <w:rPr>
          <w:rFonts w:ascii="Arial" w:hAnsi="Arial" w:cs="Arial"/>
          <w:color w:val="222222"/>
          <w:sz w:val="20"/>
          <w:szCs w:val="20"/>
        </w:rPr>
        <w:t>rendeltetést</w:t>
      </w:r>
      <w:proofErr w:type="gramEnd"/>
      <w:r w:rsidRPr="000B2423">
        <w:rPr>
          <w:rFonts w:ascii="Arial" w:hAnsi="Arial" w:cs="Arial"/>
          <w:color w:val="222222"/>
          <w:sz w:val="20"/>
          <w:szCs w:val="20"/>
        </w:rPr>
        <w:t xml:space="preserve"> is tartalmazhat.</w:t>
      </w:r>
    </w:p>
    <w:p w:rsidR="00B628B4" w:rsidRPr="00DF4F27" w:rsidRDefault="00B628B4" w:rsidP="00B628B4">
      <w:pPr>
        <w:rPr>
          <w:rFonts w:ascii="Arial" w:hAnsi="Arial" w:cs="Arial"/>
          <w:sz w:val="20"/>
          <w:szCs w:val="20"/>
        </w:rPr>
      </w:pPr>
    </w:p>
    <w:p w:rsidR="000A7ED4" w:rsidRPr="000A7ED4" w:rsidRDefault="000A7ED4" w:rsidP="00B628B4">
      <w:pPr>
        <w:rPr>
          <w:rFonts w:ascii="Arial" w:hAnsi="Arial" w:cs="Arial"/>
          <w:sz w:val="20"/>
          <w:szCs w:val="20"/>
        </w:rPr>
      </w:pPr>
    </w:p>
    <w:p w:rsidR="00824677" w:rsidRPr="000A7ED4" w:rsidRDefault="00824677" w:rsidP="00FE556C">
      <w:pPr>
        <w:numPr>
          <w:ilvl w:val="0"/>
          <w:numId w:val="19"/>
        </w:numPr>
        <w:autoSpaceDE w:val="0"/>
        <w:autoSpaceDN w:val="0"/>
        <w:adjustRightInd w:val="0"/>
        <w:jc w:val="center"/>
        <w:rPr>
          <w:rFonts w:ascii="Arial" w:hAnsi="Arial" w:cs="Arial"/>
          <w:sz w:val="20"/>
          <w:szCs w:val="20"/>
        </w:rPr>
      </w:pPr>
    </w:p>
    <w:p w:rsidR="00824677" w:rsidRDefault="00824677" w:rsidP="00FE556C">
      <w:pPr>
        <w:numPr>
          <w:ilvl w:val="0"/>
          <w:numId w:val="88"/>
        </w:numPr>
        <w:jc w:val="both"/>
        <w:rPr>
          <w:rFonts w:ascii="Arial" w:hAnsi="Arial" w:cs="Arial"/>
          <w:sz w:val="20"/>
          <w:szCs w:val="20"/>
        </w:rPr>
      </w:pPr>
      <w:r>
        <w:rPr>
          <w:rFonts w:ascii="Arial" w:hAnsi="Arial" w:cs="Arial"/>
          <w:b/>
          <w:sz w:val="20"/>
          <w:szCs w:val="20"/>
        </w:rPr>
        <w:t>Lf-</w:t>
      </w:r>
      <w:r>
        <w:rPr>
          <w:rFonts w:ascii="Arial" w:hAnsi="Arial" w:cs="Arial"/>
          <w:b/>
          <w:sz w:val="20"/>
          <w:szCs w:val="20"/>
        </w:rPr>
        <w:t>3</w:t>
      </w:r>
      <w:r w:rsidRPr="00C3663C">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824677" w:rsidRPr="00824677" w:rsidTr="00CB0DB8">
        <w:trPr>
          <w:trHeight w:val="193"/>
        </w:trPr>
        <w:tc>
          <w:tcPr>
            <w:tcW w:w="6378" w:type="dxa"/>
          </w:tcPr>
          <w:p w:rsidR="00282DCB" w:rsidRPr="00824677" w:rsidRDefault="00282DCB" w:rsidP="00CB0DB8">
            <w:pPr>
              <w:rPr>
                <w:rFonts w:ascii="Arial" w:hAnsi="Arial" w:cs="Arial"/>
                <w:sz w:val="20"/>
                <w:szCs w:val="20"/>
              </w:rPr>
            </w:pPr>
            <w:r w:rsidRPr="00824677">
              <w:rPr>
                <w:rFonts w:ascii="Arial" w:hAnsi="Arial" w:cs="Arial"/>
                <w:sz w:val="20"/>
                <w:szCs w:val="20"/>
              </w:rPr>
              <w:t>Beépítési mód</w:t>
            </w:r>
          </w:p>
        </w:tc>
        <w:tc>
          <w:tcPr>
            <w:tcW w:w="2268" w:type="dxa"/>
          </w:tcPr>
          <w:p w:rsidR="00282DCB" w:rsidRPr="00824677" w:rsidRDefault="00824677" w:rsidP="00CB0DB8">
            <w:pPr>
              <w:tabs>
                <w:tab w:val="right" w:pos="7380"/>
              </w:tabs>
              <w:ind w:left="717" w:hanging="717"/>
              <w:rPr>
                <w:rFonts w:ascii="Arial" w:hAnsi="Arial" w:cs="Arial"/>
                <w:sz w:val="20"/>
                <w:szCs w:val="20"/>
              </w:rPr>
            </w:pPr>
            <w:proofErr w:type="spellStart"/>
            <w:r w:rsidRPr="00824677">
              <w:rPr>
                <w:rFonts w:ascii="Arial" w:hAnsi="Arial" w:cs="Arial"/>
                <w:sz w:val="20"/>
                <w:szCs w:val="20"/>
              </w:rPr>
              <w:t>Szabadon</w:t>
            </w:r>
            <w:r w:rsidR="00282DCB" w:rsidRPr="00824677">
              <w:rPr>
                <w:rFonts w:ascii="Arial" w:hAnsi="Arial" w:cs="Arial"/>
                <w:sz w:val="20"/>
                <w:szCs w:val="20"/>
              </w:rPr>
              <w:t>álló</w:t>
            </w:r>
            <w:proofErr w:type="spellEnd"/>
          </w:p>
        </w:tc>
      </w:tr>
      <w:tr w:rsidR="00824677" w:rsidRPr="00824677" w:rsidTr="00CB0DB8">
        <w:trPr>
          <w:trHeight w:val="193"/>
        </w:trPr>
        <w:tc>
          <w:tcPr>
            <w:tcW w:w="6378" w:type="dxa"/>
          </w:tcPr>
          <w:p w:rsidR="00282DCB" w:rsidRPr="00824677" w:rsidRDefault="00282DCB" w:rsidP="00CB0DB8">
            <w:pPr>
              <w:rPr>
                <w:rFonts w:ascii="Arial" w:hAnsi="Arial" w:cs="Arial"/>
                <w:sz w:val="20"/>
                <w:szCs w:val="20"/>
              </w:rPr>
            </w:pPr>
            <w:r w:rsidRPr="00824677">
              <w:rPr>
                <w:rFonts w:ascii="Arial" w:hAnsi="Arial" w:cs="Arial"/>
                <w:sz w:val="20"/>
                <w:szCs w:val="20"/>
              </w:rPr>
              <w:t>Az építési telek legkisebb területe (m</w:t>
            </w:r>
            <w:r w:rsidRPr="00824677">
              <w:rPr>
                <w:rFonts w:ascii="Arial" w:hAnsi="Arial" w:cs="Arial"/>
                <w:sz w:val="20"/>
                <w:szCs w:val="20"/>
                <w:vertAlign w:val="superscript"/>
              </w:rPr>
              <w:t>2</w:t>
            </w:r>
            <w:r w:rsidRPr="00824677">
              <w:rPr>
                <w:rFonts w:ascii="Arial" w:hAnsi="Arial" w:cs="Arial"/>
                <w:sz w:val="20"/>
                <w:szCs w:val="20"/>
              </w:rPr>
              <w:t>)</w:t>
            </w:r>
          </w:p>
        </w:tc>
        <w:tc>
          <w:tcPr>
            <w:tcW w:w="2268" w:type="dxa"/>
          </w:tcPr>
          <w:p w:rsidR="00282DCB" w:rsidRPr="00824677" w:rsidRDefault="00824677" w:rsidP="00CB0DB8">
            <w:pPr>
              <w:tabs>
                <w:tab w:val="right" w:pos="7380"/>
              </w:tabs>
              <w:ind w:left="717" w:hanging="717"/>
              <w:rPr>
                <w:rFonts w:ascii="Arial" w:hAnsi="Arial" w:cs="Arial"/>
                <w:sz w:val="20"/>
                <w:szCs w:val="20"/>
              </w:rPr>
            </w:pPr>
            <w:r w:rsidRPr="00824677">
              <w:rPr>
                <w:rFonts w:ascii="Arial" w:hAnsi="Arial" w:cs="Arial"/>
                <w:sz w:val="20"/>
                <w:szCs w:val="20"/>
              </w:rPr>
              <w:t>Kialakult</w:t>
            </w:r>
          </w:p>
        </w:tc>
      </w:tr>
      <w:tr w:rsidR="00824677" w:rsidRPr="00824677" w:rsidTr="00CB0DB8">
        <w:trPr>
          <w:trHeight w:val="193"/>
        </w:trPr>
        <w:tc>
          <w:tcPr>
            <w:tcW w:w="6378" w:type="dxa"/>
          </w:tcPr>
          <w:p w:rsidR="00282DCB" w:rsidRPr="00824677" w:rsidRDefault="00282DCB" w:rsidP="00CB0DB8">
            <w:pPr>
              <w:rPr>
                <w:rFonts w:ascii="Arial" w:hAnsi="Arial" w:cs="Arial"/>
                <w:sz w:val="20"/>
                <w:szCs w:val="20"/>
              </w:rPr>
            </w:pPr>
            <w:r w:rsidRPr="00824677">
              <w:rPr>
                <w:rFonts w:ascii="Arial" w:hAnsi="Arial" w:cs="Arial"/>
                <w:sz w:val="20"/>
                <w:szCs w:val="20"/>
              </w:rPr>
              <w:t>A beépítésnél alkalmazható terepszint feletti legnagyobb beépítettség (%)</w:t>
            </w:r>
          </w:p>
        </w:tc>
        <w:tc>
          <w:tcPr>
            <w:tcW w:w="2268" w:type="dxa"/>
          </w:tcPr>
          <w:p w:rsidR="00282DCB" w:rsidRPr="00824677" w:rsidRDefault="00824677" w:rsidP="00CB0DB8">
            <w:pPr>
              <w:tabs>
                <w:tab w:val="right" w:pos="7380"/>
              </w:tabs>
              <w:ind w:left="717" w:hanging="717"/>
              <w:rPr>
                <w:rFonts w:ascii="Arial" w:hAnsi="Arial" w:cs="Arial"/>
                <w:sz w:val="20"/>
                <w:szCs w:val="20"/>
              </w:rPr>
            </w:pPr>
            <w:r w:rsidRPr="00824677">
              <w:rPr>
                <w:rFonts w:ascii="Arial" w:hAnsi="Arial" w:cs="Arial"/>
                <w:sz w:val="20"/>
                <w:szCs w:val="20"/>
              </w:rPr>
              <w:t>1</w:t>
            </w:r>
            <w:r w:rsidR="00282DCB" w:rsidRPr="00824677">
              <w:rPr>
                <w:rFonts w:ascii="Arial" w:hAnsi="Arial" w:cs="Arial"/>
                <w:sz w:val="20"/>
                <w:szCs w:val="20"/>
              </w:rPr>
              <w:t>0</w:t>
            </w:r>
          </w:p>
        </w:tc>
      </w:tr>
      <w:tr w:rsidR="00824677" w:rsidRPr="00824677" w:rsidTr="00CB0DB8">
        <w:trPr>
          <w:trHeight w:val="193"/>
        </w:trPr>
        <w:tc>
          <w:tcPr>
            <w:tcW w:w="6378" w:type="dxa"/>
          </w:tcPr>
          <w:p w:rsidR="00282DCB" w:rsidRPr="00824677" w:rsidRDefault="00282DCB" w:rsidP="00CB0DB8">
            <w:pPr>
              <w:rPr>
                <w:rFonts w:ascii="Arial" w:hAnsi="Arial" w:cs="Arial"/>
                <w:sz w:val="20"/>
                <w:szCs w:val="20"/>
              </w:rPr>
            </w:pPr>
            <w:r w:rsidRPr="00824677">
              <w:rPr>
                <w:rFonts w:ascii="Arial" w:hAnsi="Arial" w:cs="Arial"/>
                <w:sz w:val="20"/>
                <w:szCs w:val="20"/>
              </w:rPr>
              <w:t>A beépítésnél alkalmazható terepszint alatti legnagyobb beépítettség (%):</w:t>
            </w:r>
            <w:r w:rsidRPr="00824677">
              <w:rPr>
                <w:rFonts w:ascii="Arial" w:hAnsi="Arial" w:cs="Arial"/>
                <w:sz w:val="20"/>
                <w:szCs w:val="20"/>
              </w:rPr>
              <w:tab/>
            </w:r>
          </w:p>
        </w:tc>
        <w:tc>
          <w:tcPr>
            <w:tcW w:w="2268" w:type="dxa"/>
          </w:tcPr>
          <w:p w:rsidR="00282DCB" w:rsidRPr="00824677" w:rsidRDefault="00824677" w:rsidP="00CB0DB8">
            <w:pPr>
              <w:tabs>
                <w:tab w:val="right" w:pos="7380"/>
              </w:tabs>
              <w:ind w:left="717" w:hanging="717"/>
              <w:rPr>
                <w:rFonts w:ascii="Arial" w:hAnsi="Arial" w:cs="Arial"/>
                <w:sz w:val="20"/>
                <w:szCs w:val="20"/>
              </w:rPr>
            </w:pPr>
            <w:r w:rsidRPr="00824677">
              <w:rPr>
                <w:rFonts w:ascii="Arial" w:hAnsi="Arial" w:cs="Arial"/>
                <w:sz w:val="20"/>
                <w:szCs w:val="20"/>
              </w:rPr>
              <w:t>1</w:t>
            </w:r>
            <w:r w:rsidR="00282DCB" w:rsidRPr="00824677">
              <w:rPr>
                <w:rFonts w:ascii="Arial" w:hAnsi="Arial" w:cs="Arial"/>
                <w:sz w:val="20"/>
                <w:szCs w:val="20"/>
              </w:rPr>
              <w:t>0</w:t>
            </w:r>
          </w:p>
        </w:tc>
      </w:tr>
      <w:tr w:rsidR="00824677" w:rsidRPr="00824677" w:rsidTr="00CB0DB8">
        <w:trPr>
          <w:trHeight w:val="193"/>
        </w:trPr>
        <w:tc>
          <w:tcPr>
            <w:tcW w:w="6378" w:type="dxa"/>
          </w:tcPr>
          <w:p w:rsidR="00282DCB" w:rsidRPr="00824677" w:rsidRDefault="00282DCB" w:rsidP="00CB0DB8">
            <w:pPr>
              <w:rPr>
                <w:rFonts w:ascii="Arial" w:hAnsi="Arial" w:cs="Arial"/>
                <w:sz w:val="20"/>
                <w:szCs w:val="20"/>
              </w:rPr>
            </w:pPr>
            <w:r w:rsidRPr="00824677">
              <w:rPr>
                <w:rFonts w:ascii="Arial" w:hAnsi="Arial" w:cs="Arial"/>
                <w:sz w:val="20"/>
                <w:szCs w:val="20"/>
              </w:rPr>
              <w:t>A terepszint alatti beépítettség helye</w:t>
            </w:r>
          </w:p>
        </w:tc>
        <w:tc>
          <w:tcPr>
            <w:tcW w:w="2268" w:type="dxa"/>
          </w:tcPr>
          <w:p w:rsidR="00282DCB" w:rsidRPr="00824677" w:rsidRDefault="00282DCB" w:rsidP="00CB0DB8">
            <w:pPr>
              <w:tabs>
                <w:tab w:val="right" w:pos="7380"/>
              </w:tabs>
              <w:ind w:left="717" w:hanging="717"/>
              <w:rPr>
                <w:rFonts w:ascii="Arial" w:hAnsi="Arial" w:cs="Arial"/>
                <w:sz w:val="20"/>
                <w:szCs w:val="20"/>
              </w:rPr>
            </w:pPr>
            <w:r w:rsidRPr="00824677">
              <w:rPr>
                <w:rFonts w:ascii="Arial" w:hAnsi="Arial" w:cs="Arial"/>
                <w:sz w:val="20"/>
                <w:szCs w:val="20"/>
              </w:rPr>
              <w:t>építési helyen belül</w:t>
            </w:r>
          </w:p>
        </w:tc>
      </w:tr>
      <w:tr w:rsidR="00824677" w:rsidRPr="00824677" w:rsidTr="00CB0DB8">
        <w:trPr>
          <w:trHeight w:val="193"/>
        </w:trPr>
        <w:tc>
          <w:tcPr>
            <w:tcW w:w="6378" w:type="dxa"/>
          </w:tcPr>
          <w:p w:rsidR="00282DCB" w:rsidRPr="00824677" w:rsidRDefault="00282DCB" w:rsidP="00CB0DB8">
            <w:pPr>
              <w:rPr>
                <w:rFonts w:ascii="Arial" w:hAnsi="Arial" w:cs="Arial"/>
                <w:sz w:val="20"/>
                <w:szCs w:val="20"/>
              </w:rPr>
            </w:pPr>
            <w:r w:rsidRPr="00824677">
              <w:rPr>
                <w:rFonts w:ascii="Arial" w:hAnsi="Arial" w:cs="Arial"/>
                <w:sz w:val="20"/>
                <w:szCs w:val="20"/>
              </w:rPr>
              <w:t>A beépítésnél alkalmazható legnagyobb épületmagasság (m)</w:t>
            </w:r>
          </w:p>
        </w:tc>
        <w:tc>
          <w:tcPr>
            <w:tcW w:w="2268" w:type="dxa"/>
          </w:tcPr>
          <w:p w:rsidR="00282DCB" w:rsidRPr="00824677" w:rsidRDefault="00282DCB" w:rsidP="00CB0DB8">
            <w:pPr>
              <w:tabs>
                <w:tab w:val="right" w:pos="7380"/>
              </w:tabs>
              <w:ind w:left="717" w:hanging="717"/>
              <w:rPr>
                <w:rFonts w:ascii="Arial" w:hAnsi="Arial" w:cs="Arial"/>
                <w:sz w:val="20"/>
                <w:szCs w:val="20"/>
              </w:rPr>
            </w:pPr>
            <w:r w:rsidRPr="00824677">
              <w:rPr>
                <w:rFonts w:ascii="Arial" w:hAnsi="Arial" w:cs="Arial"/>
                <w:sz w:val="20"/>
                <w:szCs w:val="20"/>
              </w:rPr>
              <w:t>5,</w:t>
            </w:r>
            <w:proofErr w:type="spellStart"/>
            <w:r w:rsidRPr="00824677">
              <w:rPr>
                <w:rFonts w:ascii="Arial" w:hAnsi="Arial" w:cs="Arial"/>
                <w:sz w:val="20"/>
                <w:szCs w:val="20"/>
              </w:rPr>
              <w:t>5</w:t>
            </w:r>
            <w:proofErr w:type="spellEnd"/>
          </w:p>
        </w:tc>
      </w:tr>
      <w:tr w:rsidR="00824677" w:rsidRPr="00824677" w:rsidTr="00CB0DB8">
        <w:trPr>
          <w:trHeight w:val="193"/>
        </w:trPr>
        <w:tc>
          <w:tcPr>
            <w:tcW w:w="6378" w:type="dxa"/>
          </w:tcPr>
          <w:p w:rsidR="00282DCB" w:rsidRPr="00824677" w:rsidRDefault="00282DCB" w:rsidP="00CB0DB8">
            <w:pPr>
              <w:rPr>
                <w:rFonts w:ascii="Arial" w:hAnsi="Arial" w:cs="Arial"/>
                <w:sz w:val="20"/>
                <w:szCs w:val="20"/>
              </w:rPr>
            </w:pPr>
            <w:r w:rsidRPr="00824677">
              <w:rPr>
                <w:rFonts w:ascii="Arial" w:hAnsi="Arial" w:cs="Arial"/>
                <w:sz w:val="20"/>
                <w:szCs w:val="20"/>
              </w:rPr>
              <w:t>Az épület legmagasabb pontja (m)</w:t>
            </w:r>
          </w:p>
        </w:tc>
        <w:tc>
          <w:tcPr>
            <w:tcW w:w="2268" w:type="dxa"/>
          </w:tcPr>
          <w:p w:rsidR="00282DCB" w:rsidRPr="00824677" w:rsidRDefault="00282DCB" w:rsidP="00CB0DB8">
            <w:pPr>
              <w:tabs>
                <w:tab w:val="right" w:pos="7380"/>
              </w:tabs>
              <w:ind w:left="717" w:hanging="717"/>
              <w:rPr>
                <w:rFonts w:ascii="Arial" w:hAnsi="Arial" w:cs="Arial"/>
                <w:sz w:val="20"/>
                <w:szCs w:val="20"/>
              </w:rPr>
            </w:pPr>
            <w:r w:rsidRPr="00824677">
              <w:rPr>
                <w:rFonts w:ascii="Arial" w:hAnsi="Arial" w:cs="Arial"/>
                <w:sz w:val="20"/>
                <w:szCs w:val="20"/>
              </w:rPr>
              <w:t>7,0</w:t>
            </w:r>
          </w:p>
        </w:tc>
      </w:tr>
      <w:tr w:rsidR="00824677" w:rsidRPr="00824677" w:rsidTr="00CB0DB8">
        <w:trPr>
          <w:trHeight w:val="193"/>
        </w:trPr>
        <w:tc>
          <w:tcPr>
            <w:tcW w:w="6378" w:type="dxa"/>
          </w:tcPr>
          <w:p w:rsidR="00282DCB" w:rsidRPr="00824677" w:rsidRDefault="00282DCB" w:rsidP="00CB0DB8">
            <w:pPr>
              <w:rPr>
                <w:rFonts w:ascii="Arial" w:hAnsi="Arial" w:cs="Arial"/>
                <w:sz w:val="20"/>
                <w:szCs w:val="20"/>
              </w:rPr>
            </w:pPr>
            <w:r w:rsidRPr="00824677">
              <w:rPr>
                <w:rFonts w:ascii="Arial" w:hAnsi="Arial" w:cs="Arial"/>
                <w:sz w:val="20"/>
                <w:szCs w:val="20"/>
              </w:rPr>
              <w:t>Szintterületi mutató:</w:t>
            </w:r>
          </w:p>
        </w:tc>
        <w:tc>
          <w:tcPr>
            <w:tcW w:w="2268" w:type="dxa"/>
          </w:tcPr>
          <w:p w:rsidR="00282DCB" w:rsidRPr="00824677" w:rsidRDefault="00282DCB" w:rsidP="00CB0DB8">
            <w:pPr>
              <w:tabs>
                <w:tab w:val="right" w:pos="7380"/>
              </w:tabs>
              <w:ind w:left="717" w:hanging="717"/>
              <w:rPr>
                <w:rFonts w:ascii="Arial" w:hAnsi="Arial" w:cs="Arial"/>
                <w:sz w:val="20"/>
                <w:szCs w:val="20"/>
              </w:rPr>
            </w:pPr>
            <w:r w:rsidRPr="00824677">
              <w:rPr>
                <w:rFonts w:ascii="Arial" w:hAnsi="Arial" w:cs="Arial"/>
                <w:sz w:val="20"/>
                <w:szCs w:val="20"/>
              </w:rPr>
              <w:t>0,3</w:t>
            </w:r>
          </w:p>
        </w:tc>
      </w:tr>
      <w:tr w:rsidR="00824677" w:rsidRPr="00824677" w:rsidTr="00CB0DB8">
        <w:trPr>
          <w:trHeight w:val="193"/>
        </w:trPr>
        <w:tc>
          <w:tcPr>
            <w:tcW w:w="6378" w:type="dxa"/>
          </w:tcPr>
          <w:p w:rsidR="00282DCB" w:rsidRPr="00824677" w:rsidRDefault="00282DCB" w:rsidP="00CB0DB8">
            <w:pPr>
              <w:rPr>
                <w:rFonts w:ascii="Arial" w:hAnsi="Arial" w:cs="Arial"/>
                <w:sz w:val="20"/>
                <w:szCs w:val="20"/>
              </w:rPr>
            </w:pPr>
            <w:r w:rsidRPr="00824677">
              <w:rPr>
                <w:rFonts w:ascii="Arial" w:hAnsi="Arial" w:cs="Arial"/>
                <w:sz w:val="20"/>
                <w:szCs w:val="20"/>
              </w:rPr>
              <w:t>A beépítésnél alkalmazható legkisebb zöldfelületi arány (%)</w:t>
            </w:r>
          </w:p>
        </w:tc>
        <w:tc>
          <w:tcPr>
            <w:tcW w:w="2268" w:type="dxa"/>
          </w:tcPr>
          <w:p w:rsidR="00282DCB" w:rsidRPr="00824677" w:rsidRDefault="00824677" w:rsidP="00CB0DB8">
            <w:pPr>
              <w:tabs>
                <w:tab w:val="right" w:pos="7380"/>
              </w:tabs>
              <w:ind w:left="717" w:hanging="717"/>
              <w:rPr>
                <w:rFonts w:ascii="Arial" w:hAnsi="Arial" w:cs="Arial"/>
                <w:sz w:val="20"/>
                <w:szCs w:val="20"/>
              </w:rPr>
            </w:pPr>
            <w:r w:rsidRPr="00824677">
              <w:rPr>
                <w:rFonts w:ascii="Arial" w:hAnsi="Arial" w:cs="Arial"/>
                <w:sz w:val="20"/>
                <w:szCs w:val="20"/>
              </w:rPr>
              <w:t>5</w:t>
            </w:r>
            <w:r w:rsidR="00282DCB" w:rsidRPr="00824677">
              <w:rPr>
                <w:rFonts w:ascii="Arial" w:hAnsi="Arial" w:cs="Arial"/>
                <w:sz w:val="20"/>
                <w:szCs w:val="20"/>
              </w:rPr>
              <w:t>0</w:t>
            </w:r>
          </w:p>
        </w:tc>
      </w:tr>
      <w:tr w:rsidR="00824677" w:rsidRPr="00824677" w:rsidTr="00CB0DB8">
        <w:trPr>
          <w:trHeight w:val="193"/>
        </w:trPr>
        <w:tc>
          <w:tcPr>
            <w:tcW w:w="6378" w:type="dxa"/>
          </w:tcPr>
          <w:p w:rsidR="00282DCB" w:rsidRPr="00824677" w:rsidRDefault="00282DCB" w:rsidP="00CB0DB8">
            <w:pPr>
              <w:rPr>
                <w:rFonts w:ascii="Arial" w:hAnsi="Arial" w:cs="Arial"/>
                <w:sz w:val="20"/>
                <w:szCs w:val="20"/>
              </w:rPr>
            </w:pPr>
            <w:r w:rsidRPr="00824677">
              <w:rPr>
                <w:rFonts w:ascii="Arial" w:hAnsi="Arial" w:cs="Arial"/>
                <w:sz w:val="20"/>
                <w:szCs w:val="20"/>
              </w:rPr>
              <w:t>A közműellátás mértéke:</w:t>
            </w:r>
          </w:p>
        </w:tc>
        <w:tc>
          <w:tcPr>
            <w:tcW w:w="2268" w:type="dxa"/>
          </w:tcPr>
          <w:p w:rsidR="00282DCB" w:rsidRPr="00824677" w:rsidRDefault="00282DCB" w:rsidP="00CB0DB8">
            <w:pPr>
              <w:tabs>
                <w:tab w:val="right" w:pos="7380"/>
              </w:tabs>
              <w:ind w:left="32" w:hanging="32"/>
              <w:rPr>
                <w:rFonts w:ascii="Arial" w:hAnsi="Arial" w:cs="Arial"/>
                <w:sz w:val="20"/>
                <w:szCs w:val="20"/>
              </w:rPr>
            </w:pPr>
            <w:r w:rsidRPr="00824677">
              <w:rPr>
                <w:rFonts w:ascii="Arial" w:hAnsi="Arial" w:cs="Arial"/>
                <w:sz w:val="20"/>
                <w:szCs w:val="20"/>
              </w:rPr>
              <w:t>hiányos</w:t>
            </w:r>
          </w:p>
        </w:tc>
      </w:tr>
    </w:tbl>
    <w:p w:rsidR="00F56E86" w:rsidRPr="000A7ED4" w:rsidRDefault="00F56E86" w:rsidP="00B628B4">
      <w:pPr>
        <w:rPr>
          <w:rFonts w:ascii="Arial" w:hAnsi="Arial" w:cs="Arial"/>
          <w:sz w:val="20"/>
          <w:szCs w:val="20"/>
        </w:rPr>
      </w:pPr>
    </w:p>
    <w:p w:rsidR="000A7ED4" w:rsidRPr="000B2423" w:rsidRDefault="000A7ED4" w:rsidP="00FE556C">
      <w:pPr>
        <w:numPr>
          <w:ilvl w:val="0"/>
          <w:numId w:val="88"/>
        </w:numPr>
        <w:jc w:val="both"/>
        <w:rPr>
          <w:rFonts w:ascii="Arial" w:hAnsi="Arial" w:cs="Arial"/>
          <w:sz w:val="20"/>
          <w:szCs w:val="20"/>
        </w:rPr>
      </w:pPr>
      <w:r w:rsidRPr="000B2423">
        <w:rPr>
          <w:rFonts w:ascii="Arial" w:hAnsi="Arial" w:cs="Arial"/>
          <w:sz w:val="20"/>
          <w:szCs w:val="20"/>
        </w:rPr>
        <w:t>Az építési övezetben elhelyezhető épület:</w:t>
      </w:r>
    </w:p>
    <w:p w:rsidR="000A7ED4" w:rsidRPr="008914A9" w:rsidRDefault="000A7ED4" w:rsidP="00FE556C">
      <w:pPr>
        <w:numPr>
          <w:ilvl w:val="0"/>
          <w:numId w:val="90"/>
        </w:numPr>
        <w:tabs>
          <w:tab w:val="right" w:pos="9072"/>
        </w:tabs>
        <w:jc w:val="both"/>
        <w:rPr>
          <w:rFonts w:ascii="Arial" w:hAnsi="Arial" w:cs="Arial"/>
          <w:sz w:val="20"/>
          <w:szCs w:val="20"/>
        </w:rPr>
      </w:pPr>
      <w:r>
        <w:rPr>
          <w:rFonts w:ascii="Arial" w:hAnsi="Arial" w:cs="Arial"/>
          <w:sz w:val="20"/>
          <w:szCs w:val="20"/>
        </w:rPr>
        <w:t>legfeljebb két</w:t>
      </w:r>
      <w:r w:rsidRPr="008914A9">
        <w:rPr>
          <w:rFonts w:ascii="Arial" w:hAnsi="Arial" w:cs="Arial"/>
          <w:sz w:val="20"/>
          <w:szCs w:val="20"/>
        </w:rPr>
        <w:t>lakásos lakóépület,</w:t>
      </w:r>
    </w:p>
    <w:p w:rsidR="000A7ED4" w:rsidRPr="008914A9" w:rsidRDefault="000A7ED4" w:rsidP="00FE556C">
      <w:pPr>
        <w:numPr>
          <w:ilvl w:val="0"/>
          <w:numId w:val="90"/>
        </w:numPr>
        <w:tabs>
          <w:tab w:val="right" w:pos="9072"/>
        </w:tabs>
        <w:jc w:val="both"/>
        <w:rPr>
          <w:rFonts w:ascii="Arial" w:hAnsi="Arial" w:cs="Arial"/>
          <w:sz w:val="20"/>
          <w:szCs w:val="20"/>
        </w:rPr>
      </w:pPr>
      <w:r w:rsidRPr="008914A9">
        <w:rPr>
          <w:rFonts w:ascii="Arial" w:hAnsi="Arial" w:cs="Arial"/>
          <w:sz w:val="20"/>
          <w:szCs w:val="20"/>
        </w:rPr>
        <w:t>mező- és erdőgazdaság, valamint a terület rendeltetésszerű használatát nem zav</w:t>
      </w:r>
      <w:r w:rsidR="00B56BAA">
        <w:rPr>
          <w:rFonts w:ascii="Arial" w:hAnsi="Arial" w:cs="Arial"/>
          <w:sz w:val="20"/>
          <w:szCs w:val="20"/>
        </w:rPr>
        <w:t>aró gazdasági tevékenységi célú</w:t>
      </w:r>
    </w:p>
    <w:p w:rsidR="000A7ED4" w:rsidRPr="000B2423" w:rsidRDefault="000A7ED4" w:rsidP="00D3154A">
      <w:pPr>
        <w:pStyle w:val="Listaszerbekezds"/>
        <w:shd w:val="clear" w:color="auto" w:fill="FFFFFF"/>
        <w:jc w:val="both"/>
        <w:rPr>
          <w:rFonts w:ascii="Arial" w:hAnsi="Arial" w:cs="Arial"/>
          <w:color w:val="222222"/>
          <w:sz w:val="20"/>
          <w:szCs w:val="20"/>
        </w:rPr>
      </w:pPr>
      <w:proofErr w:type="gramStart"/>
      <w:r w:rsidRPr="000B2423">
        <w:rPr>
          <w:rFonts w:ascii="Arial" w:hAnsi="Arial" w:cs="Arial"/>
          <w:color w:val="222222"/>
          <w:sz w:val="20"/>
          <w:szCs w:val="20"/>
        </w:rPr>
        <w:t>rendeltetést</w:t>
      </w:r>
      <w:proofErr w:type="gramEnd"/>
      <w:r w:rsidRPr="000B2423">
        <w:rPr>
          <w:rFonts w:ascii="Arial" w:hAnsi="Arial" w:cs="Arial"/>
          <w:color w:val="222222"/>
          <w:sz w:val="20"/>
          <w:szCs w:val="20"/>
        </w:rPr>
        <w:t xml:space="preserve"> is tartalmazhat.</w:t>
      </w:r>
    </w:p>
    <w:p w:rsidR="00282DCB" w:rsidRPr="00A92612" w:rsidRDefault="00282DCB" w:rsidP="00B628B4">
      <w:pPr>
        <w:rPr>
          <w:rFonts w:ascii="Arial" w:hAnsi="Arial" w:cs="Arial"/>
          <w:sz w:val="20"/>
          <w:szCs w:val="20"/>
        </w:rPr>
      </w:pPr>
    </w:p>
    <w:p w:rsidR="00B628B4" w:rsidRPr="00A92612" w:rsidRDefault="00B628B4" w:rsidP="00CF7031">
      <w:pPr>
        <w:jc w:val="both"/>
        <w:rPr>
          <w:rFonts w:ascii="Arial" w:hAnsi="Arial" w:cs="Arial"/>
          <w:sz w:val="20"/>
          <w:szCs w:val="20"/>
        </w:rPr>
      </w:pPr>
    </w:p>
    <w:p w:rsidR="00A92612" w:rsidRPr="00A92612" w:rsidRDefault="00A92612" w:rsidP="00FE556C">
      <w:pPr>
        <w:numPr>
          <w:ilvl w:val="0"/>
          <w:numId w:val="114"/>
        </w:numPr>
        <w:autoSpaceDE w:val="0"/>
        <w:autoSpaceDN w:val="0"/>
        <w:adjustRightInd w:val="0"/>
        <w:jc w:val="center"/>
        <w:rPr>
          <w:rFonts w:ascii="Arial" w:hAnsi="Arial" w:cs="Arial"/>
          <w:b/>
          <w:sz w:val="20"/>
          <w:szCs w:val="20"/>
        </w:rPr>
      </w:pPr>
      <w:r w:rsidRPr="00A92612">
        <w:rPr>
          <w:rFonts w:ascii="Arial" w:hAnsi="Arial" w:cs="Arial"/>
          <w:b/>
          <w:sz w:val="20"/>
          <w:szCs w:val="20"/>
        </w:rPr>
        <w:t>A hétvégi házas üdülőterületek (</w:t>
      </w:r>
      <w:proofErr w:type="spellStart"/>
      <w:r w:rsidRPr="00A92612">
        <w:rPr>
          <w:rFonts w:ascii="Arial" w:hAnsi="Arial" w:cs="Arial"/>
          <w:b/>
          <w:sz w:val="20"/>
          <w:szCs w:val="20"/>
        </w:rPr>
        <w:t>Üh</w:t>
      </w:r>
      <w:proofErr w:type="spellEnd"/>
      <w:r w:rsidRPr="00A92612">
        <w:rPr>
          <w:rFonts w:ascii="Arial" w:hAnsi="Arial" w:cs="Arial"/>
          <w:b/>
          <w:sz w:val="20"/>
          <w:szCs w:val="20"/>
        </w:rPr>
        <w:t>) építési övezeteinek általános előírásai</w:t>
      </w:r>
    </w:p>
    <w:p w:rsidR="00A92612" w:rsidRPr="00A92612" w:rsidRDefault="00A92612" w:rsidP="00FE556C">
      <w:pPr>
        <w:numPr>
          <w:ilvl w:val="0"/>
          <w:numId w:val="19"/>
        </w:numPr>
        <w:autoSpaceDE w:val="0"/>
        <w:autoSpaceDN w:val="0"/>
        <w:adjustRightInd w:val="0"/>
        <w:jc w:val="center"/>
        <w:rPr>
          <w:rFonts w:ascii="Arial" w:hAnsi="Arial" w:cs="Arial"/>
          <w:sz w:val="20"/>
          <w:szCs w:val="20"/>
        </w:rPr>
      </w:pPr>
    </w:p>
    <w:p w:rsidR="00A92612" w:rsidRPr="00A92612" w:rsidRDefault="00A92612" w:rsidP="00A92612">
      <w:pPr>
        <w:jc w:val="center"/>
        <w:rPr>
          <w:rFonts w:ascii="Arial" w:hAnsi="Arial" w:cs="Arial"/>
          <w:b/>
          <w:bCs/>
          <w:iCs/>
          <w:sz w:val="20"/>
          <w:szCs w:val="20"/>
        </w:rPr>
      </w:pPr>
    </w:p>
    <w:p w:rsidR="00A92612" w:rsidRPr="00A92612" w:rsidRDefault="00A92612" w:rsidP="00FE556C">
      <w:pPr>
        <w:numPr>
          <w:ilvl w:val="0"/>
          <w:numId w:val="45"/>
        </w:numPr>
        <w:jc w:val="both"/>
        <w:rPr>
          <w:rFonts w:ascii="Arial" w:hAnsi="Arial" w:cs="Arial"/>
          <w:sz w:val="20"/>
          <w:szCs w:val="20"/>
        </w:rPr>
      </w:pPr>
      <w:r w:rsidRPr="00A92612">
        <w:rPr>
          <w:rFonts w:ascii="Arial" w:hAnsi="Arial" w:cs="Arial"/>
          <w:sz w:val="20"/>
          <w:szCs w:val="20"/>
        </w:rPr>
        <w:t xml:space="preserve">Az építési övezetben elhelyezhető </w:t>
      </w:r>
    </w:p>
    <w:p w:rsidR="00A92612" w:rsidRPr="00A92612" w:rsidRDefault="00A92612" w:rsidP="00FE556C">
      <w:pPr>
        <w:numPr>
          <w:ilvl w:val="0"/>
          <w:numId w:val="46"/>
        </w:numPr>
        <w:jc w:val="both"/>
        <w:rPr>
          <w:rFonts w:ascii="Arial" w:hAnsi="Arial" w:cs="Arial"/>
          <w:sz w:val="20"/>
          <w:szCs w:val="20"/>
        </w:rPr>
      </w:pPr>
      <w:r w:rsidRPr="00A92612">
        <w:rPr>
          <w:rFonts w:ascii="Arial" w:hAnsi="Arial" w:cs="Arial"/>
          <w:sz w:val="20"/>
          <w:szCs w:val="20"/>
        </w:rPr>
        <w:t xml:space="preserve">legfeljebb egy üdülőegységet magába foglaló üdülőépületek, </w:t>
      </w:r>
    </w:p>
    <w:p w:rsidR="00A92612" w:rsidRPr="00A92612" w:rsidRDefault="00A92612" w:rsidP="00FE556C">
      <w:pPr>
        <w:numPr>
          <w:ilvl w:val="0"/>
          <w:numId w:val="46"/>
        </w:numPr>
        <w:jc w:val="both"/>
        <w:rPr>
          <w:rFonts w:ascii="Arial" w:hAnsi="Arial" w:cs="Arial"/>
          <w:sz w:val="20"/>
          <w:szCs w:val="20"/>
        </w:rPr>
      </w:pPr>
      <w:r w:rsidRPr="00A92612">
        <w:rPr>
          <w:rFonts w:ascii="Arial" w:hAnsi="Arial" w:cs="Arial"/>
          <w:sz w:val="20"/>
          <w:szCs w:val="20"/>
        </w:rPr>
        <w:t>vendéglátó épület</w:t>
      </w:r>
    </w:p>
    <w:p w:rsidR="00A92612" w:rsidRPr="00A92612" w:rsidRDefault="00A92612" w:rsidP="00FE556C">
      <w:pPr>
        <w:numPr>
          <w:ilvl w:val="0"/>
          <w:numId w:val="46"/>
        </w:numPr>
        <w:jc w:val="both"/>
        <w:rPr>
          <w:rFonts w:ascii="Arial" w:hAnsi="Arial" w:cs="Arial"/>
          <w:sz w:val="20"/>
          <w:szCs w:val="20"/>
        </w:rPr>
      </w:pPr>
      <w:r w:rsidRPr="00A92612">
        <w:rPr>
          <w:rFonts w:ascii="Arial" w:hAnsi="Arial" w:cs="Arial"/>
          <w:sz w:val="20"/>
          <w:szCs w:val="20"/>
        </w:rPr>
        <w:t>kiskereskedelmi épület</w:t>
      </w:r>
    </w:p>
    <w:p w:rsidR="00A92612" w:rsidRPr="00A92612" w:rsidRDefault="00A92612" w:rsidP="00FE556C">
      <w:pPr>
        <w:numPr>
          <w:ilvl w:val="0"/>
          <w:numId w:val="46"/>
        </w:numPr>
        <w:jc w:val="both"/>
        <w:rPr>
          <w:rFonts w:ascii="Arial" w:hAnsi="Arial" w:cs="Arial"/>
          <w:sz w:val="20"/>
          <w:szCs w:val="20"/>
        </w:rPr>
      </w:pPr>
      <w:r w:rsidRPr="00A92612">
        <w:rPr>
          <w:rFonts w:ascii="Arial" w:hAnsi="Arial" w:cs="Arial"/>
          <w:sz w:val="20"/>
          <w:szCs w:val="20"/>
        </w:rPr>
        <w:t>sportépítmények</w:t>
      </w:r>
      <w:r>
        <w:rPr>
          <w:rFonts w:ascii="Arial" w:hAnsi="Arial" w:cs="Arial"/>
          <w:sz w:val="20"/>
          <w:szCs w:val="20"/>
        </w:rPr>
        <w:t>.</w:t>
      </w:r>
    </w:p>
    <w:p w:rsidR="00A92612" w:rsidRPr="00A92612" w:rsidRDefault="00A92612" w:rsidP="00FE556C">
      <w:pPr>
        <w:numPr>
          <w:ilvl w:val="0"/>
          <w:numId w:val="45"/>
        </w:numPr>
        <w:jc w:val="both"/>
        <w:rPr>
          <w:rFonts w:ascii="Arial" w:hAnsi="Arial" w:cs="Arial"/>
          <w:sz w:val="20"/>
          <w:szCs w:val="20"/>
        </w:rPr>
      </w:pPr>
      <w:r w:rsidRPr="00A92612">
        <w:rPr>
          <w:rFonts w:ascii="Arial" w:hAnsi="Arial" w:cs="Arial"/>
          <w:sz w:val="20"/>
          <w:szCs w:val="20"/>
        </w:rPr>
        <w:lastRenderedPageBreak/>
        <w:t>Az övezetekben nem helyezhető el haszonállattartás céljára szolgáló építmény.</w:t>
      </w:r>
    </w:p>
    <w:p w:rsidR="00A92612" w:rsidRPr="00637A11" w:rsidRDefault="00A92612" w:rsidP="00FE556C">
      <w:pPr>
        <w:numPr>
          <w:ilvl w:val="0"/>
          <w:numId w:val="45"/>
        </w:numPr>
        <w:jc w:val="both"/>
        <w:rPr>
          <w:rFonts w:ascii="Arial" w:hAnsi="Arial" w:cs="Arial"/>
          <w:sz w:val="20"/>
          <w:szCs w:val="20"/>
        </w:rPr>
      </w:pPr>
      <w:r w:rsidRPr="00637A11">
        <w:rPr>
          <w:rFonts w:ascii="Arial" w:hAnsi="Arial" w:cs="Arial"/>
          <w:sz w:val="20"/>
          <w:szCs w:val="20"/>
        </w:rPr>
        <w:t>Az építési övezetben az alábbi melléképítmények helyezhetők el:</w:t>
      </w:r>
    </w:p>
    <w:p w:rsidR="00A92612" w:rsidRPr="00637A11" w:rsidRDefault="00A92612" w:rsidP="00FE556C">
      <w:pPr>
        <w:numPr>
          <w:ilvl w:val="0"/>
          <w:numId w:val="91"/>
        </w:numPr>
        <w:jc w:val="both"/>
        <w:rPr>
          <w:rFonts w:ascii="Arial" w:hAnsi="Arial" w:cs="Arial"/>
          <w:sz w:val="20"/>
          <w:szCs w:val="20"/>
        </w:rPr>
      </w:pPr>
      <w:r w:rsidRPr="00637A11">
        <w:rPr>
          <w:rFonts w:ascii="Arial" w:hAnsi="Arial" w:cs="Arial"/>
          <w:sz w:val="20"/>
          <w:szCs w:val="20"/>
        </w:rPr>
        <w:t>közmű-becsatlakozási műtárgy,</w:t>
      </w:r>
    </w:p>
    <w:p w:rsidR="00A92612" w:rsidRPr="00637A11" w:rsidRDefault="00A92612" w:rsidP="00FE556C">
      <w:pPr>
        <w:numPr>
          <w:ilvl w:val="0"/>
          <w:numId w:val="91"/>
        </w:numPr>
        <w:jc w:val="both"/>
        <w:rPr>
          <w:rFonts w:ascii="Arial" w:hAnsi="Arial" w:cs="Arial"/>
          <w:sz w:val="20"/>
          <w:szCs w:val="20"/>
        </w:rPr>
      </w:pPr>
      <w:r w:rsidRPr="00637A11">
        <w:rPr>
          <w:rFonts w:ascii="Arial" w:hAnsi="Arial" w:cs="Arial"/>
          <w:sz w:val="20"/>
          <w:szCs w:val="20"/>
        </w:rPr>
        <w:t>hulladéktartály-tároló (legfeljebb 2,0 m-es belmagassággal),</w:t>
      </w:r>
    </w:p>
    <w:p w:rsidR="00A92612" w:rsidRPr="00637A11" w:rsidRDefault="00A92612" w:rsidP="00FE556C">
      <w:pPr>
        <w:numPr>
          <w:ilvl w:val="0"/>
          <w:numId w:val="91"/>
        </w:numPr>
        <w:jc w:val="both"/>
        <w:rPr>
          <w:rFonts w:ascii="Arial" w:hAnsi="Arial" w:cs="Arial"/>
          <w:sz w:val="20"/>
          <w:szCs w:val="20"/>
        </w:rPr>
      </w:pPr>
      <w:r w:rsidRPr="00637A11">
        <w:rPr>
          <w:rFonts w:ascii="Arial" w:hAnsi="Arial" w:cs="Arial"/>
          <w:sz w:val="20"/>
          <w:szCs w:val="20"/>
        </w:rPr>
        <w:t>épülettől különálló - építménynek minősülő kirakatszekrény (legfeljebb 0,4 m-es mélységgel),</w:t>
      </w:r>
    </w:p>
    <w:p w:rsidR="00A92612" w:rsidRPr="00637A11" w:rsidRDefault="00A92612" w:rsidP="00FE556C">
      <w:pPr>
        <w:numPr>
          <w:ilvl w:val="0"/>
          <w:numId w:val="91"/>
        </w:numPr>
        <w:jc w:val="both"/>
        <w:rPr>
          <w:rFonts w:ascii="Arial" w:hAnsi="Arial" w:cs="Arial"/>
          <w:sz w:val="20"/>
          <w:szCs w:val="20"/>
        </w:rPr>
      </w:pPr>
      <w:r w:rsidRPr="00637A11">
        <w:rPr>
          <w:rFonts w:ascii="Arial" w:hAnsi="Arial" w:cs="Arial"/>
          <w:sz w:val="20"/>
          <w:szCs w:val="20"/>
        </w:rPr>
        <w:t xml:space="preserve">kerti építmény </w:t>
      </w:r>
    </w:p>
    <w:p w:rsidR="00A92612" w:rsidRPr="00637A11" w:rsidRDefault="00A92612" w:rsidP="00FE556C">
      <w:pPr>
        <w:numPr>
          <w:ilvl w:val="0"/>
          <w:numId w:val="45"/>
        </w:numPr>
        <w:jc w:val="both"/>
        <w:rPr>
          <w:rFonts w:ascii="Arial" w:hAnsi="Arial" w:cs="Arial"/>
          <w:sz w:val="20"/>
          <w:szCs w:val="20"/>
        </w:rPr>
      </w:pPr>
      <w:r w:rsidRPr="00637A11">
        <w:rPr>
          <w:rFonts w:ascii="Arial" w:hAnsi="Arial" w:cs="Arial"/>
          <w:sz w:val="20"/>
          <w:szCs w:val="20"/>
        </w:rPr>
        <w:t>csak az építési helyen belül és az oldalsó telekhatártól mérve legalább 3 m távolságra helyezhetők el:</w:t>
      </w:r>
    </w:p>
    <w:p w:rsidR="00A92612" w:rsidRPr="00637A11" w:rsidRDefault="00A92612" w:rsidP="00FE556C">
      <w:pPr>
        <w:numPr>
          <w:ilvl w:val="0"/>
          <w:numId w:val="47"/>
        </w:numPr>
        <w:jc w:val="both"/>
        <w:rPr>
          <w:rFonts w:ascii="Arial" w:hAnsi="Arial" w:cs="Arial"/>
          <w:sz w:val="20"/>
          <w:szCs w:val="20"/>
        </w:rPr>
      </w:pPr>
      <w:r w:rsidRPr="00637A11">
        <w:rPr>
          <w:rFonts w:ascii="Arial" w:hAnsi="Arial" w:cs="Arial"/>
          <w:sz w:val="20"/>
          <w:szCs w:val="20"/>
        </w:rPr>
        <w:t>közműpótló műtárgy,</w:t>
      </w:r>
    </w:p>
    <w:p w:rsidR="00A92612" w:rsidRPr="00637A11" w:rsidRDefault="00A92612" w:rsidP="00FE556C">
      <w:pPr>
        <w:numPr>
          <w:ilvl w:val="0"/>
          <w:numId w:val="47"/>
        </w:numPr>
        <w:jc w:val="both"/>
        <w:rPr>
          <w:rFonts w:ascii="Arial" w:hAnsi="Arial" w:cs="Arial"/>
          <w:sz w:val="20"/>
          <w:szCs w:val="20"/>
        </w:rPr>
      </w:pPr>
      <w:r w:rsidRPr="00637A11">
        <w:rPr>
          <w:rFonts w:ascii="Arial" w:hAnsi="Arial" w:cs="Arial"/>
          <w:sz w:val="20"/>
          <w:szCs w:val="20"/>
        </w:rPr>
        <w:t>építménynek minősülő antennatartó szerkezet, zászlótartó oszlop</w:t>
      </w:r>
    </w:p>
    <w:p w:rsidR="00A92612" w:rsidRPr="00A92612" w:rsidRDefault="00A92612" w:rsidP="00CF7031">
      <w:pPr>
        <w:jc w:val="both"/>
        <w:rPr>
          <w:rFonts w:ascii="Arial" w:hAnsi="Arial" w:cs="Arial"/>
          <w:sz w:val="20"/>
          <w:szCs w:val="20"/>
        </w:rPr>
      </w:pPr>
    </w:p>
    <w:p w:rsidR="00A92612" w:rsidRPr="00CF6553" w:rsidRDefault="00A92612" w:rsidP="00FE556C">
      <w:pPr>
        <w:numPr>
          <w:ilvl w:val="0"/>
          <w:numId w:val="114"/>
        </w:numPr>
        <w:autoSpaceDE w:val="0"/>
        <w:autoSpaceDN w:val="0"/>
        <w:adjustRightInd w:val="0"/>
        <w:jc w:val="center"/>
        <w:rPr>
          <w:rFonts w:ascii="Arial" w:hAnsi="Arial" w:cs="Arial"/>
          <w:b/>
          <w:sz w:val="20"/>
          <w:szCs w:val="20"/>
        </w:rPr>
      </w:pPr>
      <w:r w:rsidRPr="00CF6553">
        <w:rPr>
          <w:rFonts w:ascii="Arial" w:hAnsi="Arial" w:cs="Arial"/>
          <w:b/>
          <w:sz w:val="20"/>
          <w:szCs w:val="20"/>
        </w:rPr>
        <w:t>A hétvégi házas üdülőterületek (</w:t>
      </w:r>
      <w:proofErr w:type="spellStart"/>
      <w:r w:rsidRPr="00CF6553">
        <w:rPr>
          <w:rFonts w:ascii="Arial" w:hAnsi="Arial" w:cs="Arial"/>
          <w:b/>
          <w:sz w:val="20"/>
          <w:szCs w:val="20"/>
        </w:rPr>
        <w:t>Üh</w:t>
      </w:r>
      <w:proofErr w:type="spellEnd"/>
      <w:r w:rsidRPr="00CF6553">
        <w:rPr>
          <w:rFonts w:ascii="Arial" w:hAnsi="Arial" w:cs="Arial"/>
          <w:b/>
          <w:sz w:val="20"/>
          <w:szCs w:val="20"/>
        </w:rPr>
        <w:t>) építési részletes előírásai</w:t>
      </w:r>
    </w:p>
    <w:p w:rsidR="00A92612" w:rsidRPr="00CF6553" w:rsidRDefault="00A92612" w:rsidP="00FE556C">
      <w:pPr>
        <w:numPr>
          <w:ilvl w:val="0"/>
          <w:numId w:val="19"/>
        </w:numPr>
        <w:autoSpaceDE w:val="0"/>
        <w:autoSpaceDN w:val="0"/>
        <w:adjustRightInd w:val="0"/>
        <w:jc w:val="center"/>
        <w:rPr>
          <w:rFonts w:ascii="Arial" w:hAnsi="Arial" w:cs="Arial"/>
          <w:sz w:val="20"/>
          <w:szCs w:val="20"/>
        </w:rPr>
      </w:pPr>
    </w:p>
    <w:p w:rsidR="008636D9" w:rsidRPr="008636D9" w:rsidRDefault="008636D9" w:rsidP="008636D9">
      <w:pPr>
        <w:ind w:left="425"/>
        <w:jc w:val="both"/>
        <w:rPr>
          <w:rFonts w:ascii="Arial" w:hAnsi="Arial" w:cs="Arial"/>
          <w:sz w:val="20"/>
          <w:szCs w:val="20"/>
        </w:rPr>
      </w:pPr>
    </w:p>
    <w:p w:rsidR="008636D9" w:rsidRPr="00CF6553" w:rsidRDefault="008636D9" w:rsidP="00FE556C">
      <w:pPr>
        <w:numPr>
          <w:ilvl w:val="0"/>
          <w:numId w:val="59"/>
        </w:numPr>
        <w:jc w:val="both"/>
        <w:rPr>
          <w:rFonts w:ascii="Arial" w:hAnsi="Arial" w:cs="Arial"/>
          <w:sz w:val="20"/>
          <w:szCs w:val="20"/>
        </w:rPr>
      </w:pPr>
      <w:proofErr w:type="spellStart"/>
      <w:r w:rsidRPr="00CF6553">
        <w:rPr>
          <w:rFonts w:ascii="Arial" w:hAnsi="Arial" w:cs="Arial"/>
          <w:b/>
          <w:sz w:val="20"/>
          <w:szCs w:val="20"/>
        </w:rPr>
        <w:t>Üh</w:t>
      </w:r>
      <w:proofErr w:type="spellEnd"/>
      <w:r w:rsidRPr="00CF6553">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8636D9" w:rsidRPr="008636D9" w:rsidTr="00CB0DB8">
        <w:trPr>
          <w:trHeight w:val="193"/>
        </w:trPr>
        <w:tc>
          <w:tcPr>
            <w:tcW w:w="6378" w:type="dxa"/>
          </w:tcPr>
          <w:p w:rsidR="00282DCB" w:rsidRPr="008636D9" w:rsidRDefault="00282DCB" w:rsidP="00CB0DB8">
            <w:pPr>
              <w:rPr>
                <w:rFonts w:ascii="Arial" w:hAnsi="Arial" w:cs="Arial"/>
                <w:sz w:val="20"/>
                <w:szCs w:val="20"/>
              </w:rPr>
            </w:pPr>
            <w:r w:rsidRPr="008636D9">
              <w:rPr>
                <w:rFonts w:ascii="Arial" w:hAnsi="Arial" w:cs="Arial"/>
                <w:sz w:val="20"/>
                <w:szCs w:val="20"/>
              </w:rPr>
              <w:t>Beépítési mód</w:t>
            </w:r>
          </w:p>
        </w:tc>
        <w:tc>
          <w:tcPr>
            <w:tcW w:w="2268" w:type="dxa"/>
          </w:tcPr>
          <w:p w:rsidR="00282DCB" w:rsidRPr="008636D9" w:rsidRDefault="00282DCB" w:rsidP="00CB0DB8">
            <w:pPr>
              <w:tabs>
                <w:tab w:val="right" w:pos="7380"/>
              </w:tabs>
              <w:ind w:left="717" w:hanging="717"/>
              <w:rPr>
                <w:rFonts w:ascii="Arial" w:hAnsi="Arial" w:cs="Arial"/>
                <w:sz w:val="20"/>
                <w:szCs w:val="20"/>
              </w:rPr>
            </w:pPr>
            <w:r w:rsidRPr="008636D9">
              <w:rPr>
                <w:rFonts w:ascii="Arial" w:hAnsi="Arial" w:cs="Arial"/>
                <w:sz w:val="20"/>
                <w:szCs w:val="20"/>
              </w:rPr>
              <w:t>Oldalhatáron álló</w:t>
            </w:r>
          </w:p>
        </w:tc>
      </w:tr>
      <w:tr w:rsidR="008636D9" w:rsidRPr="008636D9" w:rsidTr="00CB0DB8">
        <w:trPr>
          <w:trHeight w:val="193"/>
        </w:trPr>
        <w:tc>
          <w:tcPr>
            <w:tcW w:w="6378" w:type="dxa"/>
          </w:tcPr>
          <w:p w:rsidR="00282DCB" w:rsidRPr="008636D9" w:rsidRDefault="00282DCB" w:rsidP="00CB0DB8">
            <w:pPr>
              <w:rPr>
                <w:rFonts w:ascii="Arial" w:hAnsi="Arial" w:cs="Arial"/>
                <w:sz w:val="20"/>
                <w:szCs w:val="20"/>
              </w:rPr>
            </w:pPr>
            <w:r w:rsidRPr="008636D9">
              <w:rPr>
                <w:rFonts w:ascii="Arial" w:hAnsi="Arial" w:cs="Arial"/>
                <w:sz w:val="20"/>
                <w:szCs w:val="20"/>
              </w:rPr>
              <w:t>Az építési telek legkisebb területe (m</w:t>
            </w:r>
            <w:r w:rsidRPr="008636D9">
              <w:rPr>
                <w:rFonts w:ascii="Arial" w:hAnsi="Arial" w:cs="Arial"/>
                <w:sz w:val="20"/>
                <w:szCs w:val="20"/>
                <w:vertAlign w:val="superscript"/>
              </w:rPr>
              <w:t>2</w:t>
            </w:r>
            <w:r w:rsidRPr="008636D9">
              <w:rPr>
                <w:rFonts w:ascii="Arial" w:hAnsi="Arial" w:cs="Arial"/>
                <w:sz w:val="20"/>
                <w:szCs w:val="20"/>
              </w:rPr>
              <w:t>)</w:t>
            </w:r>
          </w:p>
        </w:tc>
        <w:tc>
          <w:tcPr>
            <w:tcW w:w="2268" w:type="dxa"/>
          </w:tcPr>
          <w:p w:rsidR="00282DCB" w:rsidRPr="008636D9" w:rsidRDefault="008636D9" w:rsidP="00CB0DB8">
            <w:pPr>
              <w:tabs>
                <w:tab w:val="right" w:pos="7380"/>
              </w:tabs>
              <w:ind w:left="717" w:hanging="717"/>
              <w:rPr>
                <w:rFonts w:ascii="Arial" w:hAnsi="Arial" w:cs="Arial"/>
                <w:sz w:val="20"/>
                <w:szCs w:val="20"/>
              </w:rPr>
            </w:pPr>
            <w:r w:rsidRPr="008636D9">
              <w:rPr>
                <w:rFonts w:ascii="Arial" w:hAnsi="Arial" w:cs="Arial"/>
                <w:sz w:val="20"/>
                <w:szCs w:val="20"/>
              </w:rPr>
              <w:t>7</w:t>
            </w:r>
            <w:r w:rsidR="00282DCB" w:rsidRPr="008636D9">
              <w:rPr>
                <w:rFonts w:ascii="Arial" w:hAnsi="Arial" w:cs="Arial"/>
                <w:sz w:val="20"/>
                <w:szCs w:val="20"/>
              </w:rPr>
              <w:t>00</w:t>
            </w:r>
          </w:p>
        </w:tc>
      </w:tr>
      <w:tr w:rsidR="008636D9" w:rsidRPr="008636D9" w:rsidTr="00CB0DB8">
        <w:trPr>
          <w:trHeight w:val="193"/>
        </w:trPr>
        <w:tc>
          <w:tcPr>
            <w:tcW w:w="6378" w:type="dxa"/>
          </w:tcPr>
          <w:p w:rsidR="00282DCB" w:rsidRPr="008636D9" w:rsidRDefault="00282DCB" w:rsidP="00CB0DB8">
            <w:pPr>
              <w:rPr>
                <w:rFonts w:ascii="Arial" w:hAnsi="Arial" w:cs="Arial"/>
                <w:sz w:val="20"/>
                <w:szCs w:val="20"/>
              </w:rPr>
            </w:pPr>
            <w:r w:rsidRPr="008636D9">
              <w:rPr>
                <w:rFonts w:ascii="Arial" w:hAnsi="Arial" w:cs="Arial"/>
                <w:sz w:val="20"/>
                <w:szCs w:val="20"/>
              </w:rPr>
              <w:t>A beépítésnél alkalmazható terepszint feletti legnagyobb beépítettség (%)</w:t>
            </w:r>
          </w:p>
        </w:tc>
        <w:tc>
          <w:tcPr>
            <w:tcW w:w="2268" w:type="dxa"/>
          </w:tcPr>
          <w:p w:rsidR="00282DCB" w:rsidRPr="008636D9" w:rsidRDefault="00282DCB" w:rsidP="00CB0DB8">
            <w:pPr>
              <w:tabs>
                <w:tab w:val="right" w:pos="7380"/>
              </w:tabs>
              <w:ind w:left="717" w:hanging="717"/>
              <w:rPr>
                <w:rFonts w:ascii="Arial" w:hAnsi="Arial" w:cs="Arial"/>
                <w:sz w:val="20"/>
                <w:szCs w:val="20"/>
              </w:rPr>
            </w:pPr>
            <w:r w:rsidRPr="008636D9">
              <w:rPr>
                <w:rFonts w:ascii="Arial" w:hAnsi="Arial" w:cs="Arial"/>
                <w:sz w:val="20"/>
                <w:szCs w:val="20"/>
              </w:rPr>
              <w:t>20</w:t>
            </w:r>
          </w:p>
        </w:tc>
      </w:tr>
      <w:tr w:rsidR="008636D9" w:rsidRPr="008636D9" w:rsidTr="00CB0DB8">
        <w:trPr>
          <w:trHeight w:val="193"/>
        </w:trPr>
        <w:tc>
          <w:tcPr>
            <w:tcW w:w="6378" w:type="dxa"/>
          </w:tcPr>
          <w:p w:rsidR="00282DCB" w:rsidRPr="008636D9" w:rsidRDefault="00282DCB" w:rsidP="00CB0DB8">
            <w:pPr>
              <w:rPr>
                <w:rFonts w:ascii="Arial" w:hAnsi="Arial" w:cs="Arial"/>
                <w:sz w:val="20"/>
                <w:szCs w:val="20"/>
              </w:rPr>
            </w:pPr>
            <w:r w:rsidRPr="008636D9">
              <w:rPr>
                <w:rFonts w:ascii="Arial" w:hAnsi="Arial" w:cs="Arial"/>
                <w:sz w:val="20"/>
                <w:szCs w:val="20"/>
              </w:rPr>
              <w:t>A beépítésnél alkalmazható terepszint alatti legnagyobb beépítettség (%):</w:t>
            </w:r>
            <w:r w:rsidRPr="008636D9">
              <w:rPr>
                <w:rFonts w:ascii="Arial" w:hAnsi="Arial" w:cs="Arial"/>
                <w:sz w:val="20"/>
                <w:szCs w:val="20"/>
              </w:rPr>
              <w:tab/>
            </w:r>
          </w:p>
        </w:tc>
        <w:tc>
          <w:tcPr>
            <w:tcW w:w="2268" w:type="dxa"/>
          </w:tcPr>
          <w:p w:rsidR="00282DCB" w:rsidRPr="008636D9" w:rsidRDefault="00282DCB" w:rsidP="00CB0DB8">
            <w:pPr>
              <w:tabs>
                <w:tab w:val="right" w:pos="7380"/>
              </w:tabs>
              <w:ind w:left="717" w:hanging="717"/>
              <w:rPr>
                <w:rFonts w:ascii="Arial" w:hAnsi="Arial" w:cs="Arial"/>
                <w:sz w:val="20"/>
                <w:szCs w:val="20"/>
              </w:rPr>
            </w:pPr>
            <w:r w:rsidRPr="008636D9">
              <w:rPr>
                <w:rFonts w:ascii="Arial" w:hAnsi="Arial" w:cs="Arial"/>
                <w:sz w:val="20"/>
                <w:szCs w:val="20"/>
              </w:rPr>
              <w:t>20</w:t>
            </w:r>
          </w:p>
        </w:tc>
      </w:tr>
      <w:tr w:rsidR="008636D9" w:rsidRPr="008636D9" w:rsidTr="00CB0DB8">
        <w:trPr>
          <w:trHeight w:val="193"/>
        </w:trPr>
        <w:tc>
          <w:tcPr>
            <w:tcW w:w="6378" w:type="dxa"/>
          </w:tcPr>
          <w:p w:rsidR="00282DCB" w:rsidRPr="008636D9" w:rsidRDefault="00282DCB" w:rsidP="00CB0DB8">
            <w:pPr>
              <w:rPr>
                <w:rFonts w:ascii="Arial" w:hAnsi="Arial" w:cs="Arial"/>
                <w:sz w:val="20"/>
                <w:szCs w:val="20"/>
              </w:rPr>
            </w:pPr>
            <w:r w:rsidRPr="008636D9">
              <w:rPr>
                <w:rFonts w:ascii="Arial" w:hAnsi="Arial" w:cs="Arial"/>
                <w:sz w:val="20"/>
                <w:szCs w:val="20"/>
              </w:rPr>
              <w:t>A terepszint alatti beépítettség helye</w:t>
            </w:r>
          </w:p>
        </w:tc>
        <w:tc>
          <w:tcPr>
            <w:tcW w:w="2268" w:type="dxa"/>
          </w:tcPr>
          <w:p w:rsidR="00282DCB" w:rsidRPr="008636D9" w:rsidRDefault="00282DCB" w:rsidP="00CB0DB8">
            <w:pPr>
              <w:tabs>
                <w:tab w:val="right" w:pos="7380"/>
              </w:tabs>
              <w:ind w:left="717" w:hanging="717"/>
              <w:rPr>
                <w:rFonts w:ascii="Arial" w:hAnsi="Arial" w:cs="Arial"/>
                <w:sz w:val="20"/>
                <w:szCs w:val="20"/>
              </w:rPr>
            </w:pPr>
            <w:r w:rsidRPr="008636D9">
              <w:rPr>
                <w:rFonts w:ascii="Arial" w:hAnsi="Arial" w:cs="Arial"/>
                <w:sz w:val="20"/>
                <w:szCs w:val="20"/>
              </w:rPr>
              <w:t>építési helyen belül</w:t>
            </w:r>
          </w:p>
        </w:tc>
      </w:tr>
      <w:tr w:rsidR="008636D9" w:rsidRPr="008636D9" w:rsidTr="00CB0DB8">
        <w:trPr>
          <w:trHeight w:val="193"/>
        </w:trPr>
        <w:tc>
          <w:tcPr>
            <w:tcW w:w="6378" w:type="dxa"/>
          </w:tcPr>
          <w:p w:rsidR="00282DCB" w:rsidRPr="008636D9" w:rsidRDefault="00282DCB" w:rsidP="00CB0DB8">
            <w:pPr>
              <w:rPr>
                <w:rFonts w:ascii="Arial" w:hAnsi="Arial" w:cs="Arial"/>
                <w:sz w:val="20"/>
                <w:szCs w:val="20"/>
              </w:rPr>
            </w:pPr>
            <w:r w:rsidRPr="008636D9">
              <w:rPr>
                <w:rFonts w:ascii="Arial" w:hAnsi="Arial" w:cs="Arial"/>
                <w:sz w:val="20"/>
                <w:szCs w:val="20"/>
              </w:rPr>
              <w:t>A beépítésnél alkalmazható legnagyobb épületmagasság (m)</w:t>
            </w:r>
          </w:p>
        </w:tc>
        <w:tc>
          <w:tcPr>
            <w:tcW w:w="2268" w:type="dxa"/>
          </w:tcPr>
          <w:p w:rsidR="00282DCB" w:rsidRPr="008636D9" w:rsidRDefault="00282DCB" w:rsidP="00CB0DB8">
            <w:pPr>
              <w:tabs>
                <w:tab w:val="right" w:pos="7380"/>
              </w:tabs>
              <w:ind w:left="717" w:hanging="717"/>
              <w:rPr>
                <w:rFonts w:ascii="Arial" w:hAnsi="Arial" w:cs="Arial"/>
                <w:sz w:val="20"/>
                <w:szCs w:val="20"/>
              </w:rPr>
            </w:pPr>
            <w:r w:rsidRPr="008636D9">
              <w:rPr>
                <w:rFonts w:ascii="Arial" w:hAnsi="Arial" w:cs="Arial"/>
                <w:sz w:val="20"/>
                <w:szCs w:val="20"/>
              </w:rPr>
              <w:t>5,</w:t>
            </w:r>
            <w:proofErr w:type="spellStart"/>
            <w:r w:rsidRPr="008636D9">
              <w:rPr>
                <w:rFonts w:ascii="Arial" w:hAnsi="Arial" w:cs="Arial"/>
                <w:sz w:val="20"/>
                <w:szCs w:val="20"/>
              </w:rPr>
              <w:t>5</w:t>
            </w:r>
            <w:proofErr w:type="spellEnd"/>
          </w:p>
        </w:tc>
      </w:tr>
      <w:tr w:rsidR="008636D9" w:rsidRPr="008636D9" w:rsidTr="00CB0DB8">
        <w:trPr>
          <w:trHeight w:val="193"/>
        </w:trPr>
        <w:tc>
          <w:tcPr>
            <w:tcW w:w="6378" w:type="dxa"/>
          </w:tcPr>
          <w:p w:rsidR="00282DCB" w:rsidRPr="008636D9" w:rsidRDefault="00282DCB" w:rsidP="00CB0DB8">
            <w:pPr>
              <w:rPr>
                <w:rFonts w:ascii="Arial" w:hAnsi="Arial" w:cs="Arial"/>
                <w:sz w:val="20"/>
                <w:szCs w:val="20"/>
              </w:rPr>
            </w:pPr>
            <w:r w:rsidRPr="008636D9">
              <w:rPr>
                <w:rFonts w:ascii="Arial" w:hAnsi="Arial" w:cs="Arial"/>
                <w:sz w:val="20"/>
                <w:szCs w:val="20"/>
              </w:rPr>
              <w:t>Az épület legmagasabb pontja (m)</w:t>
            </w:r>
          </w:p>
        </w:tc>
        <w:tc>
          <w:tcPr>
            <w:tcW w:w="2268" w:type="dxa"/>
          </w:tcPr>
          <w:p w:rsidR="00282DCB" w:rsidRPr="008636D9" w:rsidRDefault="00282DCB" w:rsidP="00CB0DB8">
            <w:pPr>
              <w:tabs>
                <w:tab w:val="right" w:pos="7380"/>
              </w:tabs>
              <w:ind w:left="717" w:hanging="717"/>
              <w:rPr>
                <w:rFonts w:ascii="Arial" w:hAnsi="Arial" w:cs="Arial"/>
                <w:sz w:val="20"/>
                <w:szCs w:val="20"/>
              </w:rPr>
            </w:pPr>
            <w:r w:rsidRPr="008636D9">
              <w:rPr>
                <w:rFonts w:ascii="Arial" w:hAnsi="Arial" w:cs="Arial"/>
                <w:sz w:val="20"/>
                <w:szCs w:val="20"/>
              </w:rPr>
              <w:t>7,0</w:t>
            </w:r>
          </w:p>
        </w:tc>
      </w:tr>
      <w:tr w:rsidR="008636D9" w:rsidRPr="008636D9" w:rsidTr="00CB0DB8">
        <w:trPr>
          <w:trHeight w:val="193"/>
        </w:trPr>
        <w:tc>
          <w:tcPr>
            <w:tcW w:w="6378" w:type="dxa"/>
          </w:tcPr>
          <w:p w:rsidR="00282DCB" w:rsidRPr="008636D9" w:rsidRDefault="00282DCB" w:rsidP="00CB0DB8">
            <w:pPr>
              <w:rPr>
                <w:rFonts w:ascii="Arial" w:hAnsi="Arial" w:cs="Arial"/>
                <w:sz w:val="20"/>
                <w:szCs w:val="20"/>
              </w:rPr>
            </w:pPr>
            <w:r w:rsidRPr="008636D9">
              <w:rPr>
                <w:rFonts w:ascii="Arial" w:hAnsi="Arial" w:cs="Arial"/>
                <w:sz w:val="20"/>
                <w:szCs w:val="20"/>
              </w:rPr>
              <w:t>Szintterületi mutató:</w:t>
            </w:r>
          </w:p>
        </w:tc>
        <w:tc>
          <w:tcPr>
            <w:tcW w:w="2268" w:type="dxa"/>
          </w:tcPr>
          <w:p w:rsidR="00282DCB" w:rsidRPr="008636D9" w:rsidRDefault="00282DCB" w:rsidP="00CB0DB8">
            <w:pPr>
              <w:tabs>
                <w:tab w:val="right" w:pos="7380"/>
              </w:tabs>
              <w:ind w:left="717" w:hanging="717"/>
              <w:rPr>
                <w:rFonts w:ascii="Arial" w:hAnsi="Arial" w:cs="Arial"/>
                <w:sz w:val="20"/>
                <w:szCs w:val="20"/>
              </w:rPr>
            </w:pPr>
            <w:r w:rsidRPr="008636D9">
              <w:rPr>
                <w:rFonts w:ascii="Arial" w:hAnsi="Arial" w:cs="Arial"/>
                <w:sz w:val="20"/>
                <w:szCs w:val="20"/>
              </w:rPr>
              <w:t>0,3</w:t>
            </w:r>
          </w:p>
        </w:tc>
      </w:tr>
      <w:tr w:rsidR="008636D9" w:rsidRPr="008636D9" w:rsidTr="00CB0DB8">
        <w:trPr>
          <w:trHeight w:val="193"/>
        </w:trPr>
        <w:tc>
          <w:tcPr>
            <w:tcW w:w="6378" w:type="dxa"/>
          </w:tcPr>
          <w:p w:rsidR="00282DCB" w:rsidRPr="008636D9" w:rsidRDefault="00282DCB" w:rsidP="00CB0DB8">
            <w:pPr>
              <w:rPr>
                <w:rFonts w:ascii="Arial" w:hAnsi="Arial" w:cs="Arial"/>
                <w:sz w:val="20"/>
                <w:szCs w:val="20"/>
              </w:rPr>
            </w:pPr>
            <w:r w:rsidRPr="008636D9">
              <w:rPr>
                <w:rFonts w:ascii="Arial" w:hAnsi="Arial" w:cs="Arial"/>
                <w:sz w:val="20"/>
                <w:szCs w:val="20"/>
              </w:rPr>
              <w:t>A beépítésnél alkalmazható legkisebb zöldfelületi arány (%)</w:t>
            </w:r>
          </w:p>
        </w:tc>
        <w:tc>
          <w:tcPr>
            <w:tcW w:w="2268" w:type="dxa"/>
          </w:tcPr>
          <w:p w:rsidR="00282DCB" w:rsidRPr="008636D9" w:rsidRDefault="00282DCB" w:rsidP="00CB0DB8">
            <w:pPr>
              <w:tabs>
                <w:tab w:val="right" w:pos="7380"/>
              </w:tabs>
              <w:ind w:left="717" w:hanging="717"/>
              <w:rPr>
                <w:rFonts w:ascii="Arial" w:hAnsi="Arial" w:cs="Arial"/>
                <w:sz w:val="20"/>
                <w:szCs w:val="20"/>
              </w:rPr>
            </w:pPr>
            <w:r w:rsidRPr="008636D9">
              <w:rPr>
                <w:rFonts w:ascii="Arial" w:hAnsi="Arial" w:cs="Arial"/>
                <w:sz w:val="20"/>
                <w:szCs w:val="20"/>
              </w:rPr>
              <w:t>60</w:t>
            </w:r>
          </w:p>
        </w:tc>
      </w:tr>
      <w:tr w:rsidR="008636D9" w:rsidRPr="008636D9" w:rsidTr="00CB0DB8">
        <w:trPr>
          <w:trHeight w:val="193"/>
        </w:trPr>
        <w:tc>
          <w:tcPr>
            <w:tcW w:w="6378" w:type="dxa"/>
          </w:tcPr>
          <w:p w:rsidR="00282DCB" w:rsidRPr="008636D9" w:rsidRDefault="00282DCB" w:rsidP="00CB0DB8">
            <w:pPr>
              <w:rPr>
                <w:rFonts w:ascii="Arial" w:hAnsi="Arial" w:cs="Arial"/>
                <w:sz w:val="20"/>
                <w:szCs w:val="20"/>
              </w:rPr>
            </w:pPr>
            <w:r w:rsidRPr="008636D9">
              <w:rPr>
                <w:rFonts w:ascii="Arial" w:hAnsi="Arial" w:cs="Arial"/>
                <w:sz w:val="20"/>
                <w:szCs w:val="20"/>
              </w:rPr>
              <w:t>A közműellátás mértéke:</w:t>
            </w:r>
          </w:p>
        </w:tc>
        <w:tc>
          <w:tcPr>
            <w:tcW w:w="2268" w:type="dxa"/>
          </w:tcPr>
          <w:p w:rsidR="00282DCB" w:rsidRPr="008636D9" w:rsidRDefault="00282DCB" w:rsidP="00CB0DB8">
            <w:pPr>
              <w:tabs>
                <w:tab w:val="right" w:pos="7380"/>
              </w:tabs>
              <w:ind w:left="32" w:hanging="32"/>
              <w:rPr>
                <w:rFonts w:ascii="Arial" w:hAnsi="Arial" w:cs="Arial"/>
                <w:sz w:val="20"/>
                <w:szCs w:val="20"/>
              </w:rPr>
            </w:pPr>
            <w:r w:rsidRPr="008636D9">
              <w:rPr>
                <w:rFonts w:ascii="Arial" w:hAnsi="Arial" w:cs="Arial"/>
                <w:sz w:val="20"/>
                <w:szCs w:val="20"/>
              </w:rPr>
              <w:t>hiányos</w:t>
            </w:r>
          </w:p>
        </w:tc>
      </w:tr>
    </w:tbl>
    <w:p w:rsidR="00282DCB" w:rsidRDefault="00282DCB" w:rsidP="00282DCB">
      <w:pPr>
        <w:tabs>
          <w:tab w:val="right" w:pos="9072"/>
        </w:tabs>
        <w:jc w:val="both"/>
        <w:rPr>
          <w:rFonts w:ascii="Arial" w:hAnsi="Arial" w:cs="Arial"/>
          <w:sz w:val="20"/>
          <w:szCs w:val="20"/>
        </w:rPr>
      </w:pPr>
    </w:p>
    <w:p w:rsidR="00835D84" w:rsidRPr="00CF6553" w:rsidRDefault="00835D84" w:rsidP="00FE556C">
      <w:pPr>
        <w:numPr>
          <w:ilvl w:val="0"/>
          <w:numId w:val="59"/>
        </w:numPr>
        <w:jc w:val="both"/>
        <w:rPr>
          <w:rFonts w:ascii="Arial" w:hAnsi="Arial" w:cs="Arial"/>
          <w:sz w:val="20"/>
          <w:szCs w:val="20"/>
        </w:rPr>
      </w:pPr>
      <w:r w:rsidRPr="00CF6553">
        <w:rPr>
          <w:rFonts w:ascii="Arial" w:hAnsi="Arial" w:cs="Arial"/>
          <w:sz w:val="20"/>
          <w:szCs w:val="20"/>
        </w:rPr>
        <w:t>Az előkert, oldalkert és hátsókert nagyságának meghatározásakor az alábbi, előírásokat kell figyelembe venni:</w:t>
      </w:r>
    </w:p>
    <w:p w:rsidR="00835D84" w:rsidRPr="00CF6553" w:rsidRDefault="00835D84" w:rsidP="00FE556C">
      <w:pPr>
        <w:numPr>
          <w:ilvl w:val="0"/>
          <w:numId w:val="48"/>
        </w:numPr>
        <w:tabs>
          <w:tab w:val="right" w:pos="9072"/>
        </w:tabs>
        <w:jc w:val="both"/>
        <w:rPr>
          <w:rFonts w:ascii="Arial" w:hAnsi="Arial" w:cs="Arial"/>
          <w:sz w:val="20"/>
          <w:szCs w:val="20"/>
        </w:rPr>
      </w:pPr>
      <w:r w:rsidRPr="00CF6553">
        <w:rPr>
          <w:rFonts w:ascii="Arial" w:hAnsi="Arial" w:cs="Arial"/>
          <w:sz w:val="20"/>
          <w:szCs w:val="20"/>
        </w:rPr>
        <w:t>Az előkert nagysága minimum 5 m.</w:t>
      </w:r>
    </w:p>
    <w:p w:rsidR="00835D84" w:rsidRPr="00CF6553" w:rsidRDefault="00835D84" w:rsidP="00FE556C">
      <w:pPr>
        <w:numPr>
          <w:ilvl w:val="0"/>
          <w:numId w:val="48"/>
        </w:numPr>
        <w:tabs>
          <w:tab w:val="right" w:pos="9072"/>
        </w:tabs>
        <w:jc w:val="both"/>
        <w:rPr>
          <w:rFonts w:ascii="Arial" w:hAnsi="Arial" w:cs="Arial"/>
          <w:sz w:val="20"/>
          <w:szCs w:val="20"/>
        </w:rPr>
      </w:pPr>
      <w:r w:rsidRPr="00CF6553">
        <w:rPr>
          <w:rFonts w:ascii="Arial" w:hAnsi="Arial" w:cs="Arial"/>
          <w:sz w:val="20"/>
          <w:szCs w:val="20"/>
        </w:rPr>
        <w:t>Az oldalkert nagyságának meghatározására az OTÉK vonatkozó előírásai a mértékadók.</w:t>
      </w:r>
    </w:p>
    <w:p w:rsidR="0025560F" w:rsidRDefault="0025560F" w:rsidP="0025560F">
      <w:pPr>
        <w:tabs>
          <w:tab w:val="right" w:pos="9072"/>
        </w:tabs>
        <w:ind w:left="717"/>
        <w:jc w:val="both"/>
        <w:rPr>
          <w:rFonts w:ascii="Arial" w:hAnsi="Arial" w:cs="Arial"/>
          <w:sz w:val="20"/>
          <w:szCs w:val="20"/>
        </w:rPr>
      </w:pPr>
    </w:p>
    <w:p w:rsidR="004F3913" w:rsidRPr="00CF6553" w:rsidRDefault="004F3913" w:rsidP="003344F8">
      <w:pPr>
        <w:tabs>
          <w:tab w:val="right" w:pos="9072"/>
        </w:tabs>
        <w:jc w:val="both"/>
        <w:rPr>
          <w:rFonts w:ascii="Arial" w:hAnsi="Arial" w:cs="Arial"/>
          <w:sz w:val="20"/>
          <w:szCs w:val="20"/>
          <w:highlight w:val="yellow"/>
        </w:rPr>
      </w:pPr>
    </w:p>
    <w:p w:rsidR="00774967" w:rsidRPr="00CF6553" w:rsidRDefault="00AD4C70" w:rsidP="00FE556C">
      <w:pPr>
        <w:numPr>
          <w:ilvl w:val="0"/>
          <w:numId w:val="114"/>
        </w:numPr>
        <w:autoSpaceDE w:val="0"/>
        <w:autoSpaceDN w:val="0"/>
        <w:adjustRightInd w:val="0"/>
        <w:jc w:val="center"/>
        <w:rPr>
          <w:rFonts w:ascii="Arial" w:hAnsi="Arial" w:cs="Arial"/>
          <w:b/>
          <w:sz w:val="20"/>
          <w:szCs w:val="20"/>
        </w:rPr>
      </w:pPr>
      <w:bookmarkStart w:id="41" w:name="_Toc84393437"/>
      <w:bookmarkStart w:id="42" w:name="_Toc84393950"/>
      <w:bookmarkEnd w:id="39"/>
      <w:bookmarkEnd w:id="40"/>
      <w:r w:rsidRPr="00CF6553">
        <w:rPr>
          <w:rFonts w:ascii="Arial" w:hAnsi="Arial" w:cs="Arial"/>
          <w:b/>
          <w:sz w:val="20"/>
          <w:szCs w:val="20"/>
        </w:rPr>
        <w:t>A településközpont</w:t>
      </w:r>
      <w:r w:rsidR="00774967" w:rsidRPr="00CF6553">
        <w:rPr>
          <w:rFonts w:ascii="Arial" w:hAnsi="Arial" w:cs="Arial"/>
          <w:b/>
          <w:sz w:val="20"/>
          <w:szCs w:val="20"/>
        </w:rPr>
        <w:t xml:space="preserve"> területek (</w:t>
      </w:r>
      <w:proofErr w:type="spellStart"/>
      <w:r w:rsidR="00774967" w:rsidRPr="00CF6553">
        <w:rPr>
          <w:rFonts w:ascii="Arial" w:hAnsi="Arial" w:cs="Arial"/>
          <w:b/>
          <w:sz w:val="20"/>
          <w:szCs w:val="20"/>
        </w:rPr>
        <w:t>Vt</w:t>
      </w:r>
      <w:proofErr w:type="spellEnd"/>
      <w:r w:rsidR="00774967" w:rsidRPr="00CF6553">
        <w:rPr>
          <w:rFonts w:ascii="Arial" w:hAnsi="Arial" w:cs="Arial"/>
          <w:b/>
          <w:sz w:val="20"/>
          <w:szCs w:val="20"/>
        </w:rPr>
        <w:t>) építési övezeteinek általános előírásai</w:t>
      </w:r>
      <w:bookmarkEnd w:id="41"/>
      <w:bookmarkEnd w:id="42"/>
    </w:p>
    <w:p w:rsidR="00774967" w:rsidRPr="00CF6553" w:rsidRDefault="00774967" w:rsidP="00FE556C">
      <w:pPr>
        <w:numPr>
          <w:ilvl w:val="0"/>
          <w:numId w:val="19"/>
        </w:numPr>
        <w:autoSpaceDE w:val="0"/>
        <w:autoSpaceDN w:val="0"/>
        <w:adjustRightInd w:val="0"/>
        <w:jc w:val="center"/>
        <w:rPr>
          <w:rFonts w:ascii="Arial" w:hAnsi="Arial" w:cs="Arial"/>
          <w:sz w:val="20"/>
          <w:szCs w:val="20"/>
        </w:rPr>
      </w:pPr>
    </w:p>
    <w:p w:rsidR="00944A30" w:rsidRPr="00CF6553" w:rsidRDefault="00944A30" w:rsidP="00944A30">
      <w:pPr>
        <w:ind w:left="425"/>
        <w:jc w:val="both"/>
        <w:rPr>
          <w:rFonts w:ascii="Arial" w:hAnsi="Arial" w:cs="Arial"/>
          <w:sz w:val="20"/>
          <w:szCs w:val="20"/>
        </w:rPr>
      </w:pPr>
      <w:bookmarkStart w:id="43" w:name="_Toc84393439"/>
      <w:bookmarkStart w:id="44" w:name="_Toc84393952"/>
    </w:p>
    <w:p w:rsidR="00944A30" w:rsidRPr="00CF6553" w:rsidRDefault="00944A30" w:rsidP="00480529">
      <w:pPr>
        <w:numPr>
          <w:ilvl w:val="0"/>
          <w:numId w:val="8"/>
        </w:numPr>
        <w:jc w:val="both"/>
        <w:rPr>
          <w:rFonts w:ascii="Arial" w:hAnsi="Arial" w:cs="Arial"/>
          <w:sz w:val="20"/>
          <w:szCs w:val="20"/>
        </w:rPr>
      </w:pPr>
      <w:r w:rsidRPr="00CF6553">
        <w:rPr>
          <w:rFonts w:ascii="Arial" w:hAnsi="Arial" w:cs="Arial"/>
          <w:sz w:val="20"/>
          <w:szCs w:val="20"/>
        </w:rPr>
        <w:t>Az építési övezetben az alábbi melléképítmények helyezhetők el:</w:t>
      </w:r>
    </w:p>
    <w:p w:rsidR="00944A30" w:rsidRPr="00CF6553" w:rsidRDefault="00944A30" w:rsidP="00944A30">
      <w:pPr>
        <w:ind w:left="426"/>
        <w:rPr>
          <w:rFonts w:ascii="Arial" w:hAnsi="Arial" w:cs="Arial"/>
          <w:sz w:val="20"/>
          <w:szCs w:val="20"/>
        </w:rPr>
      </w:pPr>
      <w:r w:rsidRPr="00CF6553">
        <w:rPr>
          <w:rFonts w:ascii="Arial" w:hAnsi="Arial" w:cs="Arial"/>
          <w:sz w:val="20"/>
          <w:szCs w:val="20"/>
        </w:rPr>
        <w:t>A következő létesítmények a telken belül bárhol, az építési helyen kívül is elhelyezhetők:</w:t>
      </w:r>
    </w:p>
    <w:p w:rsidR="00944A30" w:rsidRPr="00CF6553" w:rsidRDefault="00944A30" w:rsidP="00FE556C">
      <w:pPr>
        <w:numPr>
          <w:ilvl w:val="0"/>
          <w:numId w:val="26"/>
        </w:numPr>
        <w:jc w:val="both"/>
        <w:rPr>
          <w:rFonts w:ascii="Arial" w:hAnsi="Arial" w:cs="Arial"/>
          <w:sz w:val="20"/>
          <w:szCs w:val="20"/>
        </w:rPr>
      </w:pPr>
      <w:r w:rsidRPr="00CF6553">
        <w:rPr>
          <w:rFonts w:ascii="Arial" w:hAnsi="Arial" w:cs="Arial"/>
          <w:sz w:val="20"/>
          <w:szCs w:val="20"/>
        </w:rPr>
        <w:t>közmű-becsatlakozási műtárgy,</w:t>
      </w:r>
    </w:p>
    <w:p w:rsidR="00944A30" w:rsidRPr="00CF6553" w:rsidRDefault="00944A30" w:rsidP="00FE556C">
      <w:pPr>
        <w:numPr>
          <w:ilvl w:val="0"/>
          <w:numId w:val="26"/>
        </w:numPr>
        <w:jc w:val="both"/>
        <w:rPr>
          <w:rFonts w:ascii="Arial" w:hAnsi="Arial" w:cs="Arial"/>
          <w:sz w:val="20"/>
          <w:szCs w:val="20"/>
        </w:rPr>
      </w:pPr>
      <w:r w:rsidRPr="00CF6553">
        <w:rPr>
          <w:rFonts w:ascii="Arial" w:hAnsi="Arial" w:cs="Arial"/>
          <w:sz w:val="20"/>
          <w:szCs w:val="20"/>
        </w:rPr>
        <w:t>hulladéktartály-tároló (legfeljebb 2,0 m-es belmagassággal),</w:t>
      </w:r>
    </w:p>
    <w:p w:rsidR="00944A30" w:rsidRPr="00CF6553" w:rsidRDefault="00944A30" w:rsidP="00FE556C">
      <w:pPr>
        <w:numPr>
          <w:ilvl w:val="0"/>
          <w:numId w:val="26"/>
        </w:numPr>
        <w:jc w:val="both"/>
        <w:rPr>
          <w:rFonts w:ascii="Arial" w:hAnsi="Arial" w:cs="Arial"/>
          <w:sz w:val="20"/>
          <w:szCs w:val="20"/>
        </w:rPr>
      </w:pPr>
      <w:r w:rsidRPr="00CF6553">
        <w:rPr>
          <w:rFonts w:ascii="Arial" w:hAnsi="Arial" w:cs="Arial"/>
          <w:sz w:val="20"/>
          <w:szCs w:val="20"/>
        </w:rPr>
        <w:t>kirakatszekrény (legfeljebb 0,4 m-es mélységgel),</w:t>
      </w:r>
    </w:p>
    <w:p w:rsidR="00944A30" w:rsidRPr="00CF6553" w:rsidRDefault="00944A30" w:rsidP="00FE556C">
      <w:pPr>
        <w:numPr>
          <w:ilvl w:val="0"/>
          <w:numId w:val="26"/>
        </w:numPr>
        <w:jc w:val="both"/>
        <w:rPr>
          <w:rFonts w:ascii="Arial" w:hAnsi="Arial" w:cs="Arial"/>
          <w:sz w:val="20"/>
          <w:szCs w:val="20"/>
        </w:rPr>
      </w:pPr>
      <w:r w:rsidRPr="00CF6553">
        <w:rPr>
          <w:rFonts w:ascii="Arial" w:hAnsi="Arial" w:cs="Arial"/>
          <w:sz w:val="20"/>
          <w:szCs w:val="20"/>
        </w:rPr>
        <w:t>kerti építmény.</w:t>
      </w:r>
    </w:p>
    <w:p w:rsidR="00944A30" w:rsidRPr="00E971E7" w:rsidRDefault="00944A30" w:rsidP="00E971E7">
      <w:pPr>
        <w:pStyle w:val="Listaszerbekezds"/>
        <w:numPr>
          <w:ilvl w:val="0"/>
          <w:numId w:val="8"/>
        </w:numPr>
        <w:jc w:val="both"/>
        <w:rPr>
          <w:rFonts w:ascii="Arial" w:hAnsi="Arial" w:cs="Arial"/>
          <w:sz w:val="20"/>
          <w:szCs w:val="20"/>
        </w:rPr>
      </w:pPr>
      <w:r w:rsidRPr="00E971E7">
        <w:rPr>
          <w:rFonts w:ascii="Arial" w:hAnsi="Arial" w:cs="Arial"/>
          <w:sz w:val="20"/>
          <w:szCs w:val="20"/>
        </w:rPr>
        <w:t>Az alábbi létesítmények csak az építési helyen belül és az oldalsó telekhatártól mérve legalább 3 m távolságra helyezhetők el.</w:t>
      </w:r>
    </w:p>
    <w:p w:rsidR="00944A30" w:rsidRPr="00CF6553" w:rsidRDefault="00944A30" w:rsidP="00FE556C">
      <w:pPr>
        <w:numPr>
          <w:ilvl w:val="0"/>
          <w:numId w:val="27"/>
        </w:numPr>
        <w:jc w:val="both"/>
        <w:rPr>
          <w:rFonts w:ascii="Arial" w:hAnsi="Arial" w:cs="Arial"/>
          <w:sz w:val="20"/>
          <w:szCs w:val="20"/>
        </w:rPr>
      </w:pPr>
      <w:r w:rsidRPr="00CF6553">
        <w:rPr>
          <w:rFonts w:ascii="Arial" w:hAnsi="Arial" w:cs="Arial"/>
          <w:sz w:val="20"/>
          <w:szCs w:val="20"/>
        </w:rPr>
        <w:t>közműpótló műtárgy,</w:t>
      </w:r>
    </w:p>
    <w:p w:rsidR="00944A30" w:rsidRPr="000D02B6" w:rsidRDefault="00944A30" w:rsidP="00FE556C">
      <w:pPr>
        <w:numPr>
          <w:ilvl w:val="0"/>
          <w:numId w:val="27"/>
        </w:numPr>
        <w:jc w:val="both"/>
        <w:rPr>
          <w:rFonts w:ascii="Arial" w:hAnsi="Arial" w:cs="Arial"/>
          <w:strike/>
          <w:sz w:val="20"/>
          <w:szCs w:val="20"/>
          <w:highlight w:val="yellow"/>
        </w:rPr>
      </w:pPr>
      <w:r w:rsidRPr="000D02B6">
        <w:rPr>
          <w:rFonts w:ascii="Arial" w:hAnsi="Arial" w:cs="Arial"/>
          <w:strike/>
          <w:sz w:val="20"/>
          <w:szCs w:val="20"/>
          <w:highlight w:val="yellow"/>
        </w:rPr>
        <w:t>háztartási célú kemence, húsfüstölő, jégverem, zöldségverem,</w:t>
      </w:r>
    </w:p>
    <w:p w:rsidR="00944A30" w:rsidRPr="00CF6553" w:rsidRDefault="00192F77" w:rsidP="00FE556C">
      <w:pPr>
        <w:numPr>
          <w:ilvl w:val="0"/>
          <w:numId w:val="27"/>
        </w:numPr>
        <w:jc w:val="both"/>
        <w:rPr>
          <w:rFonts w:ascii="Arial" w:hAnsi="Arial" w:cs="Arial"/>
          <w:sz w:val="20"/>
          <w:szCs w:val="20"/>
        </w:rPr>
      </w:pPr>
      <w:r w:rsidRPr="00CF6553">
        <w:rPr>
          <w:rFonts w:ascii="Arial" w:hAnsi="Arial" w:cs="Arial"/>
          <w:sz w:val="20"/>
          <w:szCs w:val="20"/>
        </w:rPr>
        <w:t>építménynek minősülő antennatartó szerkezet, zászlótartó oszlop</w:t>
      </w:r>
    </w:p>
    <w:p w:rsidR="00944A30" w:rsidRPr="00CF6553" w:rsidRDefault="00944A30" w:rsidP="00E971E7">
      <w:pPr>
        <w:pStyle w:val="Listaszerbekezds"/>
        <w:numPr>
          <w:ilvl w:val="0"/>
          <w:numId w:val="8"/>
        </w:numPr>
        <w:jc w:val="both"/>
        <w:rPr>
          <w:rFonts w:ascii="Arial" w:hAnsi="Arial" w:cs="Arial"/>
          <w:sz w:val="20"/>
          <w:szCs w:val="20"/>
        </w:rPr>
      </w:pPr>
      <w:r w:rsidRPr="00CF6553">
        <w:rPr>
          <w:rFonts w:ascii="Arial" w:hAnsi="Arial" w:cs="Arial"/>
          <w:sz w:val="20"/>
          <w:szCs w:val="20"/>
        </w:rPr>
        <w:t>Az alábbi létesítmények csak az építési helyen belül helyezhetők el:</w:t>
      </w:r>
    </w:p>
    <w:p w:rsidR="00944A30" w:rsidRPr="00CF6553" w:rsidRDefault="00690560" w:rsidP="00FE556C">
      <w:pPr>
        <w:numPr>
          <w:ilvl w:val="0"/>
          <w:numId w:val="28"/>
        </w:numPr>
        <w:jc w:val="both"/>
        <w:rPr>
          <w:rFonts w:ascii="Arial" w:hAnsi="Arial" w:cs="Arial"/>
          <w:sz w:val="20"/>
          <w:szCs w:val="20"/>
        </w:rPr>
      </w:pPr>
      <w:r>
        <w:rPr>
          <w:rFonts w:ascii="Arial" w:hAnsi="Arial" w:cs="Arial"/>
          <w:sz w:val="20"/>
          <w:szCs w:val="20"/>
        </w:rPr>
        <w:t>gépkocsi-tároló</w:t>
      </w:r>
      <w:r w:rsidR="00944A30" w:rsidRPr="00CF6553">
        <w:rPr>
          <w:rFonts w:ascii="Arial" w:hAnsi="Arial" w:cs="Arial"/>
          <w:sz w:val="20"/>
          <w:szCs w:val="20"/>
        </w:rPr>
        <w:t>.</w:t>
      </w:r>
    </w:p>
    <w:p w:rsidR="00944A30" w:rsidRPr="009F0FD0" w:rsidRDefault="00944A30" w:rsidP="00E971E7">
      <w:pPr>
        <w:pStyle w:val="Listaszerbekezds"/>
        <w:numPr>
          <w:ilvl w:val="0"/>
          <w:numId w:val="8"/>
        </w:numPr>
        <w:jc w:val="both"/>
        <w:rPr>
          <w:rFonts w:ascii="Arial" w:hAnsi="Arial" w:cs="Arial"/>
          <w:sz w:val="20"/>
          <w:szCs w:val="20"/>
          <w:highlight w:val="yellow"/>
        </w:rPr>
      </w:pPr>
      <w:r w:rsidRPr="009F0FD0">
        <w:rPr>
          <w:rFonts w:ascii="Arial" w:hAnsi="Arial" w:cs="Arial"/>
          <w:sz w:val="20"/>
          <w:szCs w:val="20"/>
          <w:highlight w:val="yellow"/>
        </w:rPr>
        <w:t>Az előkert, oldalkert és hátsókert nagyságának meghatározásakor az alábbi, valamint az egyes övezetekben foglalt előírásokat kell figyelembe venni:</w:t>
      </w:r>
    </w:p>
    <w:p w:rsidR="00944A30" w:rsidRPr="009F0FD0" w:rsidRDefault="00944A30" w:rsidP="00FE556C">
      <w:pPr>
        <w:numPr>
          <w:ilvl w:val="0"/>
          <w:numId w:val="29"/>
        </w:numPr>
        <w:jc w:val="both"/>
        <w:rPr>
          <w:rFonts w:ascii="Arial" w:hAnsi="Arial" w:cs="Arial"/>
          <w:sz w:val="20"/>
          <w:szCs w:val="20"/>
          <w:highlight w:val="yellow"/>
        </w:rPr>
      </w:pPr>
      <w:r w:rsidRPr="009F0FD0">
        <w:rPr>
          <w:rFonts w:ascii="Arial" w:hAnsi="Arial" w:cs="Arial"/>
          <w:sz w:val="20"/>
          <w:szCs w:val="20"/>
          <w:highlight w:val="yellow"/>
        </w:rPr>
        <w:t>A település már beépült részein az előkert meghatározása tekintetében a kialakult állapothoz kell alkalmazkodni.</w:t>
      </w:r>
    </w:p>
    <w:p w:rsidR="00944A30" w:rsidRPr="009F0FD0" w:rsidRDefault="00944A30" w:rsidP="00FE556C">
      <w:pPr>
        <w:numPr>
          <w:ilvl w:val="0"/>
          <w:numId w:val="29"/>
        </w:numPr>
        <w:jc w:val="both"/>
        <w:rPr>
          <w:rFonts w:ascii="Arial" w:hAnsi="Arial" w:cs="Arial"/>
          <w:sz w:val="20"/>
          <w:szCs w:val="20"/>
          <w:highlight w:val="yellow"/>
        </w:rPr>
      </w:pPr>
      <w:r w:rsidRPr="009F0FD0">
        <w:rPr>
          <w:rFonts w:ascii="Arial" w:hAnsi="Arial" w:cs="Arial"/>
          <w:sz w:val="20"/>
          <w:szCs w:val="20"/>
          <w:highlight w:val="yellow"/>
        </w:rPr>
        <w:t>Kialakult, egységes, előkert nélküli beépítés esetén utcakép megőrzése érdekében az építési vonalat utcavonalon kell tartani.</w:t>
      </w:r>
    </w:p>
    <w:p w:rsidR="00DA0B17" w:rsidRPr="009F0FD0" w:rsidRDefault="00DA0B17" w:rsidP="00FE556C">
      <w:pPr>
        <w:numPr>
          <w:ilvl w:val="0"/>
          <w:numId w:val="29"/>
        </w:numPr>
        <w:jc w:val="both"/>
        <w:rPr>
          <w:rFonts w:ascii="Arial" w:hAnsi="Arial" w:cs="Arial"/>
          <w:sz w:val="20"/>
          <w:szCs w:val="20"/>
          <w:highlight w:val="yellow"/>
        </w:rPr>
      </w:pPr>
      <w:r w:rsidRPr="009F0FD0">
        <w:rPr>
          <w:rFonts w:ascii="Arial" w:hAnsi="Arial" w:cs="Arial"/>
          <w:sz w:val="20"/>
          <w:szCs w:val="20"/>
          <w:highlight w:val="yellow"/>
        </w:rPr>
        <w:t>Az oldalkert és hátsókert nagysága az OTÉK vonatkozó előírásai a mértékadók.</w:t>
      </w:r>
    </w:p>
    <w:p w:rsidR="00DA0B17" w:rsidRPr="009F0FD0" w:rsidRDefault="00DA0B17" w:rsidP="00FE556C">
      <w:pPr>
        <w:numPr>
          <w:ilvl w:val="0"/>
          <w:numId w:val="29"/>
        </w:numPr>
        <w:jc w:val="both"/>
        <w:rPr>
          <w:rFonts w:ascii="Arial" w:hAnsi="Arial" w:cs="Arial"/>
          <w:sz w:val="20"/>
          <w:szCs w:val="20"/>
          <w:highlight w:val="yellow"/>
        </w:rPr>
      </w:pPr>
      <w:r w:rsidRPr="009F0FD0">
        <w:rPr>
          <w:rFonts w:ascii="Arial" w:hAnsi="Arial" w:cs="Arial"/>
          <w:sz w:val="20"/>
          <w:szCs w:val="20"/>
          <w:highlight w:val="yellow"/>
        </w:rPr>
        <w:t xml:space="preserve">új beépítés esetén legalább 5 m lehet, </w:t>
      </w:r>
    </w:p>
    <w:p w:rsidR="00DA0B17" w:rsidRPr="009F0FD0" w:rsidRDefault="00DA0B17" w:rsidP="00FE556C">
      <w:pPr>
        <w:numPr>
          <w:ilvl w:val="0"/>
          <w:numId w:val="29"/>
        </w:numPr>
        <w:jc w:val="both"/>
        <w:rPr>
          <w:rFonts w:ascii="Arial" w:hAnsi="Arial" w:cs="Arial"/>
          <w:sz w:val="20"/>
          <w:szCs w:val="20"/>
          <w:highlight w:val="yellow"/>
        </w:rPr>
      </w:pPr>
      <w:r w:rsidRPr="009F0FD0">
        <w:rPr>
          <w:rFonts w:ascii="Arial" w:hAnsi="Arial" w:cs="Arial"/>
          <w:sz w:val="20"/>
          <w:szCs w:val="20"/>
          <w:highlight w:val="yellow"/>
        </w:rPr>
        <w:lastRenderedPageBreak/>
        <w:t xml:space="preserve">a már beépült változó méretű előkertes területeken új építés esetén az előkert mérete a telek két oldalán elhelyezkedő két-két telken lévő épületek előkertjei közül a legnagyobb és a legkisebb, mint határértékek között állapítandó meg. </w:t>
      </w:r>
    </w:p>
    <w:p w:rsidR="00944A30" w:rsidRPr="009F0FD0" w:rsidRDefault="00944A30" w:rsidP="00E971E7">
      <w:pPr>
        <w:pStyle w:val="Listaszerbekezds"/>
        <w:numPr>
          <w:ilvl w:val="0"/>
          <w:numId w:val="8"/>
        </w:numPr>
        <w:jc w:val="both"/>
        <w:rPr>
          <w:rFonts w:ascii="Arial" w:hAnsi="Arial" w:cs="Arial"/>
          <w:smallCaps/>
          <w:sz w:val="20"/>
          <w:szCs w:val="20"/>
        </w:rPr>
      </w:pPr>
      <w:r w:rsidRPr="009F0FD0">
        <w:rPr>
          <w:rFonts w:ascii="Arial" w:hAnsi="Arial" w:cs="Arial"/>
          <w:sz w:val="20"/>
          <w:szCs w:val="20"/>
        </w:rPr>
        <w:t xml:space="preserve">Meglévő, kialakult beépítés esetén új épületet úgy kell tervezni, hogy bővítés vagy továbbépítés esetén a zártsorú beépítés kialakulhasson. </w:t>
      </w:r>
    </w:p>
    <w:p w:rsidR="00DA0B17" w:rsidRPr="009F0FD0" w:rsidRDefault="00DA0B17" w:rsidP="00DA0B17">
      <w:pPr>
        <w:numPr>
          <w:ilvl w:val="0"/>
          <w:numId w:val="8"/>
        </w:numPr>
        <w:jc w:val="both"/>
        <w:rPr>
          <w:rFonts w:ascii="Arial" w:hAnsi="Arial" w:cs="Arial"/>
          <w:sz w:val="20"/>
          <w:szCs w:val="20"/>
          <w:highlight w:val="yellow"/>
        </w:rPr>
      </w:pPr>
      <w:bookmarkStart w:id="45" w:name="pr203"/>
      <w:bookmarkEnd w:id="45"/>
      <w:r w:rsidRPr="009F0FD0">
        <w:rPr>
          <w:rFonts w:ascii="Arial" w:hAnsi="Arial" w:cs="Arial"/>
          <w:sz w:val="20"/>
          <w:szCs w:val="20"/>
          <w:highlight w:val="yellow"/>
        </w:rPr>
        <w:t xml:space="preserve">Az övezetekben elhelyezésre kerülő épületeken </w:t>
      </w:r>
      <w:proofErr w:type="spellStart"/>
      <w:r w:rsidRPr="009F0FD0">
        <w:rPr>
          <w:rFonts w:ascii="Arial" w:hAnsi="Arial" w:cs="Arial"/>
          <w:sz w:val="20"/>
          <w:szCs w:val="20"/>
          <w:highlight w:val="yellow"/>
        </w:rPr>
        <w:t>magastetőt</w:t>
      </w:r>
      <w:proofErr w:type="spellEnd"/>
      <w:r w:rsidRPr="009F0FD0">
        <w:rPr>
          <w:rFonts w:ascii="Arial" w:hAnsi="Arial" w:cs="Arial"/>
          <w:sz w:val="20"/>
          <w:szCs w:val="20"/>
          <w:highlight w:val="yellow"/>
        </w:rPr>
        <w:t xml:space="preserve"> kell alkalmazni. A tető hajlásszöge 20-45º között választható meg.</w:t>
      </w:r>
    </w:p>
    <w:p w:rsidR="00121F8F" w:rsidRDefault="00121F8F" w:rsidP="00121F8F">
      <w:pPr>
        <w:ind w:left="425"/>
        <w:jc w:val="both"/>
        <w:rPr>
          <w:rFonts w:ascii="Arial" w:hAnsi="Arial" w:cs="Arial"/>
          <w:sz w:val="20"/>
          <w:szCs w:val="20"/>
        </w:rPr>
      </w:pPr>
    </w:p>
    <w:p w:rsidR="001511B7" w:rsidRPr="00CF6553" w:rsidRDefault="001511B7" w:rsidP="00FE556C">
      <w:pPr>
        <w:numPr>
          <w:ilvl w:val="0"/>
          <w:numId w:val="114"/>
        </w:numPr>
        <w:autoSpaceDE w:val="0"/>
        <w:autoSpaceDN w:val="0"/>
        <w:adjustRightInd w:val="0"/>
        <w:jc w:val="center"/>
        <w:rPr>
          <w:rFonts w:ascii="Arial" w:hAnsi="Arial" w:cs="Arial"/>
          <w:b/>
          <w:sz w:val="20"/>
          <w:szCs w:val="20"/>
        </w:rPr>
      </w:pPr>
      <w:r w:rsidRPr="00CF6553">
        <w:rPr>
          <w:rFonts w:ascii="Arial" w:hAnsi="Arial" w:cs="Arial"/>
          <w:b/>
          <w:sz w:val="20"/>
          <w:szCs w:val="20"/>
        </w:rPr>
        <w:t>A településközpont területek (</w:t>
      </w:r>
      <w:proofErr w:type="spellStart"/>
      <w:r w:rsidRPr="00CF6553">
        <w:rPr>
          <w:rFonts w:ascii="Arial" w:hAnsi="Arial" w:cs="Arial"/>
          <w:b/>
          <w:sz w:val="20"/>
          <w:szCs w:val="20"/>
        </w:rPr>
        <w:t>Vt</w:t>
      </w:r>
      <w:proofErr w:type="spellEnd"/>
      <w:r w:rsidRPr="00CF6553">
        <w:rPr>
          <w:rFonts w:ascii="Arial" w:hAnsi="Arial" w:cs="Arial"/>
          <w:b/>
          <w:sz w:val="20"/>
          <w:szCs w:val="20"/>
        </w:rPr>
        <w:t xml:space="preserve">) építési övezeteinek </w:t>
      </w:r>
      <w:r>
        <w:rPr>
          <w:rFonts w:ascii="Arial" w:hAnsi="Arial" w:cs="Arial"/>
          <w:b/>
          <w:sz w:val="20"/>
          <w:szCs w:val="20"/>
        </w:rPr>
        <w:t>részletes</w:t>
      </w:r>
      <w:r w:rsidRPr="00CF6553">
        <w:rPr>
          <w:rFonts w:ascii="Arial" w:hAnsi="Arial" w:cs="Arial"/>
          <w:b/>
          <w:sz w:val="20"/>
          <w:szCs w:val="20"/>
        </w:rPr>
        <w:t xml:space="preserve"> előírásai</w:t>
      </w:r>
    </w:p>
    <w:p w:rsidR="001511B7" w:rsidRPr="009F0FD0" w:rsidRDefault="001511B7" w:rsidP="00121F8F">
      <w:pPr>
        <w:ind w:left="425"/>
        <w:jc w:val="both"/>
        <w:rPr>
          <w:rFonts w:ascii="Arial" w:hAnsi="Arial" w:cs="Arial"/>
          <w:sz w:val="20"/>
          <w:szCs w:val="20"/>
        </w:rPr>
      </w:pPr>
    </w:p>
    <w:p w:rsidR="00D969DF" w:rsidRPr="006F64B8" w:rsidRDefault="00D969DF" w:rsidP="00FE556C">
      <w:pPr>
        <w:numPr>
          <w:ilvl w:val="0"/>
          <w:numId w:val="19"/>
        </w:numPr>
        <w:autoSpaceDE w:val="0"/>
        <w:autoSpaceDN w:val="0"/>
        <w:adjustRightInd w:val="0"/>
        <w:jc w:val="center"/>
        <w:rPr>
          <w:rFonts w:ascii="Arial" w:hAnsi="Arial" w:cs="Arial"/>
          <w:sz w:val="20"/>
          <w:szCs w:val="20"/>
        </w:rPr>
      </w:pPr>
    </w:p>
    <w:p w:rsidR="009B58AB" w:rsidRPr="008B584B" w:rsidRDefault="009B58AB" w:rsidP="009B58AB">
      <w:pPr>
        <w:numPr>
          <w:ilvl w:val="0"/>
          <w:numId w:val="9"/>
        </w:numPr>
        <w:jc w:val="both"/>
        <w:rPr>
          <w:rFonts w:ascii="Arial" w:hAnsi="Arial" w:cs="Arial"/>
          <w:sz w:val="20"/>
          <w:szCs w:val="20"/>
        </w:rPr>
      </w:pPr>
      <w:r w:rsidRPr="008B584B">
        <w:rPr>
          <w:rFonts w:ascii="Arial" w:hAnsi="Arial" w:cs="Arial"/>
          <w:sz w:val="20"/>
          <w:szCs w:val="20"/>
        </w:rPr>
        <w:t xml:space="preserve">A </w:t>
      </w:r>
      <w:r w:rsidRPr="008B584B">
        <w:rPr>
          <w:rFonts w:ascii="Arial" w:hAnsi="Arial" w:cs="Arial"/>
          <w:b/>
          <w:sz w:val="20"/>
          <w:szCs w:val="20"/>
        </w:rPr>
        <w:t>Vt-1</w:t>
      </w:r>
      <w:r w:rsidRPr="008B584B">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195B66" w:rsidRPr="008636D9" w:rsidTr="00916B67">
        <w:trPr>
          <w:trHeight w:val="193"/>
        </w:trPr>
        <w:tc>
          <w:tcPr>
            <w:tcW w:w="6378" w:type="dxa"/>
          </w:tcPr>
          <w:p w:rsidR="00195B66" w:rsidRPr="008636D9" w:rsidRDefault="00195B66" w:rsidP="00916B67">
            <w:pPr>
              <w:rPr>
                <w:rFonts w:ascii="Arial" w:hAnsi="Arial" w:cs="Arial"/>
                <w:sz w:val="20"/>
                <w:szCs w:val="20"/>
              </w:rPr>
            </w:pPr>
            <w:r w:rsidRPr="008636D9">
              <w:rPr>
                <w:rFonts w:ascii="Arial" w:hAnsi="Arial" w:cs="Arial"/>
                <w:sz w:val="20"/>
                <w:szCs w:val="20"/>
              </w:rPr>
              <w:t>Beépítési mód</w:t>
            </w:r>
          </w:p>
        </w:tc>
        <w:tc>
          <w:tcPr>
            <w:tcW w:w="2268" w:type="dxa"/>
          </w:tcPr>
          <w:p w:rsidR="00195B66" w:rsidRPr="008636D9" w:rsidRDefault="002A0A2D" w:rsidP="00916B67">
            <w:pPr>
              <w:tabs>
                <w:tab w:val="right" w:pos="7380"/>
              </w:tabs>
              <w:ind w:left="717" w:hanging="717"/>
              <w:rPr>
                <w:rFonts w:ascii="Arial" w:hAnsi="Arial" w:cs="Arial"/>
                <w:sz w:val="20"/>
                <w:szCs w:val="20"/>
              </w:rPr>
            </w:pPr>
            <w:r w:rsidRPr="00195B66">
              <w:rPr>
                <w:rFonts w:ascii="Arial" w:hAnsi="Arial" w:cs="Arial"/>
                <w:sz w:val="20"/>
                <w:szCs w:val="20"/>
                <w:highlight w:val="yellow"/>
              </w:rPr>
              <w:t>Kialakult</w:t>
            </w:r>
          </w:p>
        </w:tc>
      </w:tr>
      <w:tr w:rsidR="00195B66" w:rsidRPr="008636D9" w:rsidTr="00916B67">
        <w:trPr>
          <w:trHeight w:val="193"/>
        </w:trPr>
        <w:tc>
          <w:tcPr>
            <w:tcW w:w="6378" w:type="dxa"/>
          </w:tcPr>
          <w:p w:rsidR="00195B66" w:rsidRPr="008636D9" w:rsidRDefault="00195B66" w:rsidP="00916B67">
            <w:pPr>
              <w:rPr>
                <w:rFonts w:ascii="Arial" w:hAnsi="Arial" w:cs="Arial"/>
                <w:sz w:val="20"/>
                <w:szCs w:val="20"/>
              </w:rPr>
            </w:pPr>
            <w:r w:rsidRPr="008636D9">
              <w:rPr>
                <w:rFonts w:ascii="Arial" w:hAnsi="Arial" w:cs="Arial"/>
                <w:sz w:val="20"/>
                <w:szCs w:val="20"/>
              </w:rPr>
              <w:t>Az építési telek legkisebb területe (m</w:t>
            </w:r>
            <w:r w:rsidRPr="008636D9">
              <w:rPr>
                <w:rFonts w:ascii="Arial" w:hAnsi="Arial" w:cs="Arial"/>
                <w:sz w:val="20"/>
                <w:szCs w:val="20"/>
                <w:vertAlign w:val="superscript"/>
              </w:rPr>
              <w:t>2</w:t>
            </w:r>
            <w:r w:rsidRPr="008636D9">
              <w:rPr>
                <w:rFonts w:ascii="Arial" w:hAnsi="Arial" w:cs="Arial"/>
                <w:sz w:val="20"/>
                <w:szCs w:val="20"/>
              </w:rPr>
              <w:t>)</w:t>
            </w:r>
          </w:p>
        </w:tc>
        <w:tc>
          <w:tcPr>
            <w:tcW w:w="2268" w:type="dxa"/>
          </w:tcPr>
          <w:p w:rsidR="00195B66" w:rsidRPr="008636D9" w:rsidRDefault="00195B66" w:rsidP="00916B67">
            <w:pPr>
              <w:tabs>
                <w:tab w:val="right" w:pos="7380"/>
              </w:tabs>
              <w:ind w:left="717" w:hanging="717"/>
              <w:rPr>
                <w:rFonts w:ascii="Arial" w:hAnsi="Arial" w:cs="Arial"/>
                <w:sz w:val="20"/>
                <w:szCs w:val="20"/>
              </w:rPr>
            </w:pPr>
            <w:r w:rsidRPr="00195B66">
              <w:rPr>
                <w:rFonts w:ascii="Arial" w:hAnsi="Arial" w:cs="Arial"/>
                <w:sz w:val="20"/>
                <w:szCs w:val="20"/>
                <w:highlight w:val="yellow"/>
              </w:rPr>
              <w:t>Kialakult</w:t>
            </w:r>
          </w:p>
        </w:tc>
      </w:tr>
      <w:tr w:rsidR="00195B66" w:rsidRPr="008636D9" w:rsidTr="00916B67">
        <w:trPr>
          <w:trHeight w:val="193"/>
        </w:trPr>
        <w:tc>
          <w:tcPr>
            <w:tcW w:w="6378" w:type="dxa"/>
          </w:tcPr>
          <w:p w:rsidR="00195B66" w:rsidRPr="008636D9" w:rsidRDefault="00195B66" w:rsidP="00916B67">
            <w:pPr>
              <w:rPr>
                <w:rFonts w:ascii="Arial" w:hAnsi="Arial" w:cs="Arial"/>
                <w:sz w:val="20"/>
                <w:szCs w:val="20"/>
              </w:rPr>
            </w:pPr>
            <w:r w:rsidRPr="008636D9">
              <w:rPr>
                <w:rFonts w:ascii="Arial" w:hAnsi="Arial" w:cs="Arial"/>
                <w:sz w:val="20"/>
                <w:szCs w:val="20"/>
              </w:rPr>
              <w:t>A beépítésnél alkalmazható terepszint feletti legnagyobb beépítettség (%)</w:t>
            </w:r>
          </w:p>
        </w:tc>
        <w:tc>
          <w:tcPr>
            <w:tcW w:w="2268" w:type="dxa"/>
          </w:tcPr>
          <w:p w:rsidR="00195B66" w:rsidRPr="008636D9" w:rsidRDefault="00195B66" w:rsidP="00916B67">
            <w:pPr>
              <w:tabs>
                <w:tab w:val="right" w:pos="7380"/>
              </w:tabs>
              <w:ind w:left="717" w:hanging="717"/>
              <w:rPr>
                <w:rFonts w:ascii="Arial" w:hAnsi="Arial" w:cs="Arial"/>
                <w:sz w:val="20"/>
                <w:szCs w:val="20"/>
              </w:rPr>
            </w:pPr>
            <w:r>
              <w:rPr>
                <w:rFonts w:ascii="Arial" w:hAnsi="Arial" w:cs="Arial"/>
                <w:sz w:val="20"/>
                <w:szCs w:val="20"/>
              </w:rPr>
              <w:t>65</w:t>
            </w:r>
          </w:p>
        </w:tc>
      </w:tr>
      <w:tr w:rsidR="00195B66" w:rsidRPr="008636D9" w:rsidTr="00916B67">
        <w:trPr>
          <w:trHeight w:val="193"/>
        </w:trPr>
        <w:tc>
          <w:tcPr>
            <w:tcW w:w="6378" w:type="dxa"/>
          </w:tcPr>
          <w:p w:rsidR="00195B66" w:rsidRPr="008636D9" w:rsidRDefault="00195B66" w:rsidP="00916B67">
            <w:pPr>
              <w:rPr>
                <w:rFonts w:ascii="Arial" w:hAnsi="Arial" w:cs="Arial"/>
                <w:sz w:val="20"/>
                <w:szCs w:val="20"/>
              </w:rPr>
            </w:pPr>
            <w:r w:rsidRPr="008636D9">
              <w:rPr>
                <w:rFonts w:ascii="Arial" w:hAnsi="Arial" w:cs="Arial"/>
                <w:sz w:val="20"/>
                <w:szCs w:val="20"/>
              </w:rPr>
              <w:t>A beépítésnél alkalmazható terepszint alatti legnagyobb beépítettség (%):</w:t>
            </w:r>
            <w:r w:rsidRPr="008636D9">
              <w:rPr>
                <w:rFonts w:ascii="Arial" w:hAnsi="Arial" w:cs="Arial"/>
                <w:sz w:val="20"/>
                <w:szCs w:val="20"/>
              </w:rPr>
              <w:tab/>
            </w:r>
          </w:p>
        </w:tc>
        <w:tc>
          <w:tcPr>
            <w:tcW w:w="2268" w:type="dxa"/>
          </w:tcPr>
          <w:p w:rsidR="00195B66" w:rsidRPr="008636D9" w:rsidRDefault="00195B66" w:rsidP="00916B67">
            <w:pPr>
              <w:tabs>
                <w:tab w:val="right" w:pos="7380"/>
              </w:tabs>
              <w:ind w:left="717" w:hanging="717"/>
              <w:rPr>
                <w:rFonts w:ascii="Arial" w:hAnsi="Arial" w:cs="Arial"/>
                <w:sz w:val="20"/>
                <w:szCs w:val="20"/>
              </w:rPr>
            </w:pPr>
            <w:r>
              <w:rPr>
                <w:rFonts w:ascii="Arial" w:hAnsi="Arial" w:cs="Arial"/>
                <w:sz w:val="20"/>
                <w:szCs w:val="20"/>
              </w:rPr>
              <w:t>65</w:t>
            </w:r>
          </w:p>
        </w:tc>
      </w:tr>
      <w:tr w:rsidR="00195B66" w:rsidRPr="008636D9" w:rsidTr="00916B67">
        <w:trPr>
          <w:trHeight w:val="193"/>
        </w:trPr>
        <w:tc>
          <w:tcPr>
            <w:tcW w:w="6378" w:type="dxa"/>
          </w:tcPr>
          <w:p w:rsidR="00195B66" w:rsidRPr="008636D9" w:rsidRDefault="00195B66" w:rsidP="00916B67">
            <w:pPr>
              <w:rPr>
                <w:rFonts w:ascii="Arial" w:hAnsi="Arial" w:cs="Arial"/>
                <w:sz w:val="20"/>
                <w:szCs w:val="20"/>
              </w:rPr>
            </w:pPr>
            <w:r w:rsidRPr="008636D9">
              <w:rPr>
                <w:rFonts w:ascii="Arial" w:hAnsi="Arial" w:cs="Arial"/>
                <w:sz w:val="20"/>
                <w:szCs w:val="20"/>
              </w:rPr>
              <w:t>A terepszint alatti beépítettség helye</w:t>
            </w:r>
          </w:p>
        </w:tc>
        <w:tc>
          <w:tcPr>
            <w:tcW w:w="2268" w:type="dxa"/>
          </w:tcPr>
          <w:p w:rsidR="00195B66" w:rsidRPr="008636D9" w:rsidRDefault="00195B66" w:rsidP="00916B67">
            <w:pPr>
              <w:tabs>
                <w:tab w:val="right" w:pos="7380"/>
              </w:tabs>
              <w:ind w:left="717" w:hanging="717"/>
              <w:rPr>
                <w:rFonts w:ascii="Arial" w:hAnsi="Arial" w:cs="Arial"/>
                <w:sz w:val="20"/>
                <w:szCs w:val="20"/>
              </w:rPr>
            </w:pPr>
            <w:r w:rsidRPr="008636D9">
              <w:rPr>
                <w:rFonts w:ascii="Arial" w:hAnsi="Arial" w:cs="Arial"/>
                <w:sz w:val="20"/>
                <w:szCs w:val="20"/>
              </w:rPr>
              <w:t>építési helyen belül</w:t>
            </w:r>
          </w:p>
        </w:tc>
      </w:tr>
      <w:tr w:rsidR="00195B66" w:rsidRPr="008636D9" w:rsidTr="00916B67">
        <w:trPr>
          <w:trHeight w:val="193"/>
        </w:trPr>
        <w:tc>
          <w:tcPr>
            <w:tcW w:w="6378" w:type="dxa"/>
          </w:tcPr>
          <w:p w:rsidR="00195B66" w:rsidRPr="008636D9" w:rsidRDefault="00195B66" w:rsidP="00916B67">
            <w:pPr>
              <w:rPr>
                <w:rFonts w:ascii="Arial" w:hAnsi="Arial" w:cs="Arial"/>
                <w:sz w:val="20"/>
                <w:szCs w:val="20"/>
              </w:rPr>
            </w:pPr>
            <w:r w:rsidRPr="008636D9">
              <w:rPr>
                <w:rFonts w:ascii="Arial" w:hAnsi="Arial" w:cs="Arial"/>
                <w:sz w:val="20"/>
                <w:szCs w:val="20"/>
              </w:rPr>
              <w:t>A beépítésnél alkalmazható legnagyobb épületmagasság (m)</w:t>
            </w:r>
          </w:p>
        </w:tc>
        <w:tc>
          <w:tcPr>
            <w:tcW w:w="2268" w:type="dxa"/>
          </w:tcPr>
          <w:p w:rsidR="00195B66" w:rsidRPr="008636D9" w:rsidRDefault="00195B66" w:rsidP="00916B67">
            <w:pPr>
              <w:tabs>
                <w:tab w:val="right" w:pos="7380"/>
              </w:tabs>
              <w:ind w:left="717" w:hanging="717"/>
              <w:rPr>
                <w:rFonts w:ascii="Arial" w:hAnsi="Arial" w:cs="Arial"/>
                <w:sz w:val="20"/>
                <w:szCs w:val="20"/>
              </w:rPr>
            </w:pPr>
            <w:r>
              <w:rPr>
                <w:rFonts w:ascii="Arial" w:hAnsi="Arial" w:cs="Arial"/>
                <w:sz w:val="20"/>
                <w:szCs w:val="20"/>
              </w:rPr>
              <w:t>7</w:t>
            </w:r>
            <w:r w:rsidRPr="008636D9">
              <w:rPr>
                <w:rFonts w:ascii="Arial" w:hAnsi="Arial" w:cs="Arial"/>
                <w:sz w:val="20"/>
                <w:szCs w:val="20"/>
              </w:rPr>
              <w:t>,5</w:t>
            </w:r>
          </w:p>
        </w:tc>
      </w:tr>
      <w:tr w:rsidR="00195B66" w:rsidRPr="008636D9" w:rsidTr="00916B67">
        <w:trPr>
          <w:trHeight w:val="193"/>
        </w:trPr>
        <w:tc>
          <w:tcPr>
            <w:tcW w:w="6378" w:type="dxa"/>
          </w:tcPr>
          <w:p w:rsidR="00195B66" w:rsidRPr="008636D9" w:rsidRDefault="00195B66" w:rsidP="00916B67">
            <w:pPr>
              <w:rPr>
                <w:rFonts w:ascii="Arial" w:hAnsi="Arial" w:cs="Arial"/>
                <w:sz w:val="20"/>
                <w:szCs w:val="20"/>
              </w:rPr>
            </w:pPr>
            <w:r w:rsidRPr="008636D9">
              <w:rPr>
                <w:rFonts w:ascii="Arial" w:hAnsi="Arial" w:cs="Arial"/>
                <w:sz w:val="20"/>
                <w:szCs w:val="20"/>
              </w:rPr>
              <w:t>Az épület legmagasabb pontja (m)</w:t>
            </w:r>
          </w:p>
        </w:tc>
        <w:tc>
          <w:tcPr>
            <w:tcW w:w="2268" w:type="dxa"/>
          </w:tcPr>
          <w:p w:rsidR="00195B66" w:rsidRPr="008636D9" w:rsidRDefault="00195B66" w:rsidP="00916B67">
            <w:pPr>
              <w:tabs>
                <w:tab w:val="right" w:pos="7380"/>
              </w:tabs>
              <w:ind w:left="717" w:hanging="717"/>
              <w:rPr>
                <w:rFonts w:ascii="Arial" w:hAnsi="Arial" w:cs="Arial"/>
                <w:sz w:val="20"/>
                <w:szCs w:val="20"/>
              </w:rPr>
            </w:pPr>
            <w:r>
              <w:rPr>
                <w:rFonts w:ascii="Arial" w:hAnsi="Arial" w:cs="Arial"/>
                <w:sz w:val="20"/>
                <w:szCs w:val="20"/>
              </w:rPr>
              <w:t>9</w:t>
            </w:r>
            <w:r w:rsidRPr="008636D9">
              <w:rPr>
                <w:rFonts w:ascii="Arial" w:hAnsi="Arial" w:cs="Arial"/>
                <w:sz w:val="20"/>
                <w:szCs w:val="20"/>
              </w:rPr>
              <w:t>,0</w:t>
            </w:r>
          </w:p>
        </w:tc>
      </w:tr>
      <w:tr w:rsidR="00195B66" w:rsidRPr="008636D9" w:rsidTr="00916B67">
        <w:trPr>
          <w:trHeight w:val="193"/>
        </w:trPr>
        <w:tc>
          <w:tcPr>
            <w:tcW w:w="6378" w:type="dxa"/>
          </w:tcPr>
          <w:p w:rsidR="00195B66" w:rsidRPr="008636D9" w:rsidRDefault="00195B66" w:rsidP="00916B67">
            <w:pPr>
              <w:rPr>
                <w:rFonts w:ascii="Arial" w:hAnsi="Arial" w:cs="Arial"/>
                <w:sz w:val="20"/>
                <w:szCs w:val="20"/>
              </w:rPr>
            </w:pPr>
            <w:r w:rsidRPr="008636D9">
              <w:rPr>
                <w:rFonts w:ascii="Arial" w:hAnsi="Arial" w:cs="Arial"/>
                <w:sz w:val="20"/>
                <w:szCs w:val="20"/>
              </w:rPr>
              <w:t>Szintterületi mutató:</w:t>
            </w:r>
          </w:p>
        </w:tc>
        <w:tc>
          <w:tcPr>
            <w:tcW w:w="2268" w:type="dxa"/>
          </w:tcPr>
          <w:p w:rsidR="00195B66" w:rsidRPr="008636D9" w:rsidRDefault="008B584B" w:rsidP="00916B67">
            <w:pPr>
              <w:tabs>
                <w:tab w:val="right" w:pos="7380"/>
              </w:tabs>
              <w:ind w:left="717" w:hanging="717"/>
              <w:rPr>
                <w:rFonts w:ascii="Arial" w:hAnsi="Arial" w:cs="Arial"/>
                <w:sz w:val="20"/>
                <w:szCs w:val="20"/>
              </w:rPr>
            </w:pPr>
            <w:r>
              <w:rPr>
                <w:rFonts w:ascii="Arial" w:hAnsi="Arial" w:cs="Arial"/>
                <w:sz w:val="20"/>
                <w:szCs w:val="20"/>
              </w:rPr>
              <w:t>1,5</w:t>
            </w:r>
          </w:p>
        </w:tc>
      </w:tr>
      <w:tr w:rsidR="00195B66" w:rsidRPr="008636D9" w:rsidTr="00916B67">
        <w:trPr>
          <w:trHeight w:val="193"/>
        </w:trPr>
        <w:tc>
          <w:tcPr>
            <w:tcW w:w="6378" w:type="dxa"/>
          </w:tcPr>
          <w:p w:rsidR="00195B66" w:rsidRPr="008636D9" w:rsidRDefault="00195B66" w:rsidP="00916B67">
            <w:pPr>
              <w:rPr>
                <w:rFonts w:ascii="Arial" w:hAnsi="Arial" w:cs="Arial"/>
                <w:sz w:val="20"/>
                <w:szCs w:val="20"/>
              </w:rPr>
            </w:pPr>
            <w:r w:rsidRPr="008636D9">
              <w:rPr>
                <w:rFonts w:ascii="Arial" w:hAnsi="Arial" w:cs="Arial"/>
                <w:sz w:val="20"/>
                <w:szCs w:val="20"/>
              </w:rPr>
              <w:t>A beépítésnél alkalmazható legkisebb zöldfelületi arány (%)</w:t>
            </w:r>
          </w:p>
        </w:tc>
        <w:tc>
          <w:tcPr>
            <w:tcW w:w="2268" w:type="dxa"/>
          </w:tcPr>
          <w:p w:rsidR="00195B66" w:rsidRPr="008636D9" w:rsidRDefault="008B584B" w:rsidP="00916B67">
            <w:pPr>
              <w:tabs>
                <w:tab w:val="right" w:pos="7380"/>
              </w:tabs>
              <w:ind w:left="717" w:hanging="717"/>
              <w:rPr>
                <w:rFonts w:ascii="Arial" w:hAnsi="Arial" w:cs="Arial"/>
                <w:sz w:val="20"/>
                <w:szCs w:val="20"/>
              </w:rPr>
            </w:pPr>
            <w:r>
              <w:rPr>
                <w:rFonts w:ascii="Arial" w:hAnsi="Arial" w:cs="Arial"/>
                <w:sz w:val="20"/>
                <w:szCs w:val="20"/>
              </w:rPr>
              <w:t>20</w:t>
            </w:r>
          </w:p>
        </w:tc>
      </w:tr>
      <w:tr w:rsidR="00195B66" w:rsidRPr="008636D9" w:rsidTr="00916B67">
        <w:trPr>
          <w:trHeight w:val="193"/>
        </w:trPr>
        <w:tc>
          <w:tcPr>
            <w:tcW w:w="6378" w:type="dxa"/>
          </w:tcPr>
          <w:p w:rsidR="00195B66" w:rsidRPr="008636D9" w:rsidRDefault="00195B66" w:rsidP="00916B67">
            <w:pPr>
              <w:rPr>
                <w:rFonts w:ascii="Arial" w:hAnsi="Arial" w:cs="Arial"/>
                <w:sz w:val="20"/>
                <w:szCs w:val="20"/>
              </w:rPr>
            </w:pPr>
            <w:r w:rsidRPr="008636D9">
              <w:rPr>
                <w:rFonts w:ascii="Arial" w:hAnsi="Arial" w:cs="Arial"/>
                <w:sz w:val="20"/>
                <w:szCs w:val="20"/>
              </w:rPr>
              <w:t>A közműellátás mértéke:</w:t>
            </w:r>
          </w:p>
        </w:tc>
        <w:tc>
          <w:tcPr>
            <w:tcW w:w="2268" w:type="dxa"/>
          </w:tcPr>
          <w:p w:rsidR="00195B66" w:rsidRPr="008636D9" w:rsidRDefault="00195B66" w:rsidP="00916B67">
            <w:pPr>
              <w:tabs>
                <w:tab w:val="right" w:pos="7380"/>
              </w:tabs>
              <w:ind w:left="32" w:hanging="32"/>
              <w:rPr>
                <w:rFonts w:ascii="Arial" w:hAnsi="Arial" w:cs="Arial"/>
                <w:sz w:val="20"/>
                <w:szCs w:val="20"/>
              </w:rPr>
            </w:pPr>
            <w:r>
              <w:rPr>
                <w:rFonts w:ascii="Arial" w:hAnsi="Arial" w:cs="Arial"/>
                <w:sz w:val="20"/>
                <w:szCs w:val="20"/>
              </w:rPr>
              <w:t>teljes</w:t>
            </w:r>
          </w:p>
        </w:tc>
      </w:tr>
    </w:tbl>
    <w:p w:rsidR="00195B66" w:rsidRPr="004377A2" w:rsidRDefault="00195B66" w:rsidP="00D969DF">
      <w:pPr>
        <w:pStyle w:val="Stlus1"/>
        <w:rPr>
          <w:rFonts w:cs="Arial"/>
        </w:rPr>
      </w:pPr>
    </w:p>
    <w:p w:rsidR="003F06CE" w:rsidRPr="00CF6553" w:rsidRDefault="003F06CE" w:rsidP="003F06CE">
      <w:pPr>
        <w:numPr>
          <w:ilvl w:val="0"/>
          <w:numId w:val="9"/>
        </w:numPr>
        <w:jc w:val="both"/>
        <w:rPr>
          <w:rFonts w:ascii="Arial" w:hAnsi="Arial" w:cs="Arial"/>
          <w:sz w:val="20"/>
          <w:szCs w:val="20"/>
        </w:rPr>
      </w:pPr>
      <w:r w:rsidRPr="00CF6553">
        <w:rPr>
          <w:rFonts w:ascii="Arial" w:hAnsi="Arial" w:cs="Arial"/>
          <w:sz w:val="20"/>
          <w:szCs w:val="20"/>
        </w:rPr>
        <w:t>Az építési övezetekben elhelyezhető épület a - lakó rendeltetésen kívül-:</w:t>
      </w:r>
    </w:p>
    <w:p w:rsidR="003F06CE" w:rsidRPr="00CF6553" w:rsidRDefault="003F06CE" w:rsidP="00FE556C">
      <w:pPr>
        <w:numPr>
          <w:ilvl w:val="0"/>
          <w:numId w:val="93"/>
        </w:numPr>
        <w:jc w:val="both"/>
        <w:rPr>
          <w:rFonts w:ascii="Arial" w:hAnsi="Arial" w:cs="Arial"/>
          <w:sz w:val="20"/>
          <w:szCs w:val="20"/>
        </w:rPr>
      </w:pPr>
      <w:r w:rsidRPr="00CF6553">
        <w:rPr>
          <w:rFonts w:ascii="Arial" w:hAnsi="Arial" w:cs="Arial"/>
          <w:sz w:val="20"/>
          <w:szCs w:val="20"/>
        </w:rPr>
        <w:t>igazgatási, iroda</w:t>
      </w:r>
    </w:p>
    <w:p w:rsidR="003F06CE" w:rsidRPr="00CF6553" w:rsidRDefault="003F06CE" w:rsidP="00FE556C">
      <w:pPr>
        <w:numPr>
          <w:ilvl w:val="0"/>
          <w:numId w:val="93"/>
        </w:numPr>
        <w:jc w:val="both"/>
        <w:rPr>
          <w:rFonts w:ascii="Arial" w:hAnsi="Arial" w:cs="Arial"/>
          <w:sz w:val="20"/>
          <w:szCs w:val="20"/>
        </w:rPr>
      </w:pPr>
      <w:r w:rsidRPr="00CF6553">
        <w:rPr>
          <w:rFonts w:ascii="Arial" w:hAnsi="Arial" w:cs="Arial"/>
          <w:sz w:val="20"/>
          <w:szCs w:val="20"/>
        </w:rPr>
        <w:t>kereskedelmi, szolgáltató, szállás</w:t>
      </w:r>
    </w:p>
    <w:p w:rsidR="003F06CE" w:rsidRPr="00DA172A" w:rsidRDefault="003F06CE" w:rsidP="00FE556C">
      <w:pPr>
        <w:numPr>
          <w:ilvl w:val="0"/>
          <w:numId w:val="93"/>
        </w:numPr>
        <w:jc w:val="both"/>
        <w:rPr>
          <w:rFonts w:ascii="Arial" w:hAnsi="Arial" w:cs="Arial"/>
          <w:sz w:val="20"/>
          <w:szCs w:val="20"/>
        </w:rPr>
      </w:pPr>
      <w:r w:rsidRPr="00DA172A">
        <w:rPr>
          <w:rFonts w:ascii="Arial" w:hAnsi="Arial" w:cs="Arial"/>
          <w:sz w:val="20"/>
          <w:szCs w:val="20"/>
        </w:rPr>
        <w:t>a terület azon részén, amelyben a gazdasági célú használat az elsődleges</w:t>
      </w:r>
      <w:r w:rsidR="00DA172A" w:rsidRPr="00DA172A">
        <w:rPr>
          <w:rFonts w:ascii="Arial" w:hAnsi="Arial" w:cs="Arial"/>
          <w:sz w:val="20"/>
          <w:szCs w:val="20"/>
        </w:rPr>
        <w:t>,</w:t>
      </w:r>
      <w:r w:rsidRPr="00DA172A">
        <w:rPr>
          <w:rFonts w:ascii="Arial" w:hAnsi="Arial" w:cs="Arial"/>
          <w:sz w:val="20"/>
          <w:szCs w:val="20"/>
        </w:rPr>
        <w:t xml:space="preserve"> egyéb közösségi szórakoztató</w:t>
      </w:r>
    </w:p>
    <w:p w:rsidR="003F06CE" w:rsidRPr="00CF6553" w:rsidRDefault="003F06CE" w:rsidP="00FE556C">
      <w:pPr>
        <w:numPr>
          <w:ilvl w:val="0"/>
          <w:numId w:val="93"/>
        </w:numPr>
        <w:jc w:val="both"/>
        <w:rPr>
          <w:rFonts w:ascii="Arial" w:hAnsi="Arial" w:cs="Arial"/>
          <w:sz w:val="20"/>
          <w:szCs w:val="20"/>
        </w:rPr>
      </w:pPr>
      <w:r w:rsidRPr="00CF6553">
        <w:rPr>
          <w:rFonts w:ascii="Arial" w:hAnsi="Arial" w:cs="Arial"/>
          <w:sz w:val="20"/>
          <w:szCs w:val="20"/>
        </w:rPr>
        <w:t>hitéleti, nevelési, oktatási, egészségügyi, szociális,</w:t>
      </w:r>
    </w:p>
    <w:p w:rsidR="003F06CE" w:rsidRPr="00CF6553" w:rsidRDefault="003F06CE" w:rsidP="00FE556C">
      <w:pPr>
        <w:numPr>
          <w:ilvl w:val="0"/>
          <w:numId w:val="93"/>
        </w:numPr>
        <w:jc w:val="both"/>
        <w:rPr>
          <w:rFonts w:ascii="Arial" w:hAnsi="Arial" w:cs="Arial"/>
          <w:sz w:val="20"/>
          <w:szCs w:val="20"/>
        </w:rPr>
      </w:pPr>
      <w:r w:rsidRPr="00CF6553">
        <w:rPr>
          <w:rFonts w:ascii="Arial" w:hAnsi="Arial" w:cs="Arial"/>
          <w:sz w:val="20"/>
          <w:szCs w:val="20"/>
        </w:rPr>
        <w:t>kulturális, közösségi szórakoztató</w:t>
      </w:r>
    </w:p>
    <w:p w:rsidR="003F06CE" w:rsidRPr="00CF6553" w:rsidRDefault="003F06CE" w:rsidP="00FE556C">
      <w:pPr>
        <w:numPr>
          <w:ilvl w:val="0"/>
          <w:numId w:val="93"/>
        </w:numPr>
        <w:jc w:val="both"/>
        <w:rPr>
          <w:rFonts w:ascii="Arial" w:hAnsi="Arial" w:cs="Arial"/>
          <w:sz w:val="20"/>
          <w:szCs w:val="20"/>
        </w:rPr>
      </w:pPr>
      <w:r w:rsidRPr="00CF6553">
        <w:rPr>
          <w:rFonts w:ascii="Arial" w:hAnsi="Arial" w:cs="Arial"/>
          <w:sz w:val="20"/>
          <w:szCs w:val="20"/>
        </w:rPr>
        <w:t>sport</w:t>
      </w:r>
    </w:p>
    <w:p w:rsidR="003F06CE" w:rsidRPr="00CF6553" w:rsidRDefault="003F06CE" w:rsidP="003F06CE">
      <w:pPr>
        <w:ind w:left="717"/>
        <w:jc w:val="both"/>
        <w:rPr>
          <w:rFonts w:ascii="Arial" w:hAnsi="Arial" w:cs="Arial"/>
          <w:sz w:val="20"/>
          <w:szCs w:val="20"/>
        </w:rPr>
      </w:pPr>
      <w:proofErr w:type="gramStart"/>
      <w:r w:rsidRPr="00CF6553">
        <w:rPr>
          <w:rFonts w:ascii="Arial" w:hAnsi="Arial" w:cs="Arial"/>
          <w:sz w:val="20"/>
          <w:szCs w:val="20"/>
        </w:rPr>
        <w:t>rendeltetést</w:t>
      </w:r>
      <w:proofErr w:type="gramEnd"/>
      <w:r w:rsidRPr="00CF6553">
        <w:rPr>
          <w:rFonts w:ascii="Arial" w:hAnsi="Arial" w:cs="Arial"/>
          <w:sz w:val="20"/>
          <w:szCs w:val="20"/>
        </w:rPr>
        <w:t xml:space="preserve"> is tartalmazhat.</w:t>
      </w:r>
    </w:p>
    <w:p w:rsidR="00D969DF" w:rsidRPr="00FD7510" w:rsidRDefault="00136168" w:rsidP="00FE556C">
      <w:pPr>
        <w:numPr>
          <w:ilvl w:val="0"/>
          <w:numId w:val="66"/>
        </w:numPr>
        <w:jc w:val="both"/>
        <w:rPr>
          <w:rFonts w:ascii="Arial" w:hAnsi="Arial" w:cs="Arial"/>
          <w:sz w:val="20"/>
          <w:szCs w:val="20"/>
        </w:rPr>
      </w:pPr>
      <w:r w:rsidRPr="00BE10F6">
        <w:rPr>
          <w:rFonts w:ascii="Arial" w:hAnsi="Arial" w:cs="Arial"/>
          <w:sz w:val="20"/>
          <w:szCs w:val="20"/>
        </w:rPr>
        <w:t>A</w:t>
      </w:r>
      <w:r w:rsidR="00D969DF" w:rsidRPr="00BE10F6">
        <w:rPr>
          <w:rFonts w:ascii="Arial" w:hAnsi="Arial" w:cs="Arial"/>
          <w:sz w:val="20"/>
          <w:szCs w:val="20"/>
        </w:rPr>
        <w:t xml:space="preserve">z övezet építési telkein a lakó funkció elsődlegessége </w:t>
      </w:r>
      <w:proofErr w:type="gramStart"/>
      <w:r w:rsidR="00D969DF" w:rsidRPr="00BE10F6">
        <w:rPr>
          <w:rFonts w:ascii="Arial" w:hAnsi="Arial" w:cs="Arial"/>
          <w:sz w:val="20"/>
          <w:szCs w:val="20"/>
        </w:rPr>
        <w:t>esetén</w:t>
      </w:r>
      <w:proofErr w:type="gramEnd"/>
      <w:r w:rsidR="00D969DF" w:rsidRPr="00BE10F6">
        <w:rPr>
          <w:rFonts w:ascii="Arial" w:hAnsi="Arial" w:cs="Arial"/>
          <w:sz w:val="20"/>
          <w:szCs w:val="20"/>
        </w:rPr>
        <w:t xml:space="preserve"> egy telken legfeljebb egy </w:t>
      </w:r>
      <w:r w:rsidR="00D969DF" w:rsidRPr="00FD7510">
        <w:rPr>
          <w:rFonts w:ascii="Arial" w:hAnsi="Arial" w:cs="Arial"/>
          <w:sz w:val="20"/>
          <w:szCs w:val="20"/>
        </w:rPr>
        <w:t xml:space="preserve">kétlakásos lakóépület létesíthető. </w:t>
      </w:r>
    </w:p>
    <w:p w:rsidR="009B58AB" w:rsidRPr="00FD7510" w:rsidRDefault="009B58AB" w:rsidP="00FE556C">
      <w:pPr>
        <w:numPr>
          <w:ilvl w:val="0"/>
          <w:numId w:val="66"/>
        </w:numPr>
        <w:jc w:val="both"/>
        <w:rPr>
          <w:rFonts w:ascii="Arial" w:hAnsi="Arial" w:cs="Arial"/>
          <w:sz w:val="20"/>
          <w:szCs w:val="20"/>
        </w:rPr>
      </w:pPr>
      <w:r w:rsidRPr="00FD7510">
        <w:rPr>
          <w:rFonts w:ascii="Arial" w:hAnsi="Arial" w:cs="Arial"/>
          <w:sz w:val="20"/>
          <w:szCs w:val="20"/>
        </w:rPr>
        <w:t>Az övezeti előírásokban a legkisebb kialakítható telekméretre vonatkozó K betűjel kialakult állapot szerinti telekméretet jelöl. E telkek nem oszthatók meg, de azonos építési övezetbe tartozó építési telekkel egyesíthetők.</w:t>
      </w:r>
    </w:p>
    <w:p w:rsidR="009B58AB" w:rsidRPr="00FD7510" w:rsidRDefault="009B58AB" w:rsidP="00FE556C">
      <w:pPr>
        <w:numPr>
          <w:ilvl w:val="0"/>
          <w:numId w:val="66"/>
        </w:numPr>
        <w:jc w:val="both"/>
        <w:rPr>
          <w:rFonts w:ascii="Arial" w:hAnsi="Arial" w:cs="Arial"/>
          <w:sz w:val="20"/>
          <w:szCs w:val="20"/>
        </w:rPr>
      </w:pPr>
      <w:r w:rsidRPr="00FD7510">
        <w:rPr>
          <w:rFonts w:ascii="Arial" w:hAnsi="Arial" w:cs="Arial"/>
          <w:sz w:val="20"/>
          <w:szCs w:val="20"/>
        </w:rPr>
        <w:t xml:space="preserve">A beépítési mód </w:t>
      </w:r>
      <w:r w:rsidR="00FD7510" w:rsidRPr="00FD7510">
        <w:rPr>
          <w:rFonts w:ascii="Arial" w:hAnsi="Arial" w:cs="Arial"/>
          <w:sz w:val="20"/>
          <w:szCs w:val="20"/>
        </w:rPr>
        <w:t>kialakult, a</w:t>
      </w:r>
      <w:r w:rsidRPr="00FD7510">
        <w:rPr>
          <w:rFonts w:ascii="Arial" w:hAnsi="Arial" w:cs="Arial"/>
          <w:sz w:val="20"/>
          <w:szCs w:val="20"/>
        </w:rPr>
        <w:t xml:space="preserve">z elhelyezni kívánt épület </w:t>
      </w:r>
      <w:r w:rsidR="00FD7510" w:rsidRPr="00FD7510">
        <w:rPr>
          <w:rFonts w:ascii="Arial" w:hAnsi="Arial" w:cs="Arial"/>
          <w:sz w:val="20"/>
          <w:szCs w:val="20"/>
        </w:rPr>
        <w:t xml:space="preserve">beépítési módja és </w:t>
      </w:r>
      <w:r w:rsidRPr="00FD7510">
        <w:rPr>
          <w:rFonts w:ascii="Arial" w:hAnsi="Arial" w:cs="Arial"/>
          <w:sz w:val="20"/>
          <w:szCs w:val="20"/>
        </w:rPr>
        <w:t xml:space="preserve">utcai homlokzata építési vonalának meghatározása tekintetében a kialakult állapothoz kell alkalmazkodni. </w:t>
      </w:r>
    </w:p>
    <w:p w:rsidR="009B58AB" w:rsidRPr="00FD7510" w:rsidRDefault="009B58AB" w:rsidP="00D969DF">
      <w:pPr>
        <w:rPr>
          <w:rFonts w:ascii="Arial" w:hAnsi="Arial" w:cs="Arial"/>
          <w:sz w:val="20"/>
          <w:szCs w:val="20"/>
        </w:rPr>
      </w:pPr>
    </w:p>
    <w:p w:rsidR="009B58AB" w:rsidRPr="00FD7510" w:rsidRDefault="009B58AB" w:rsidP="00D969DF">
      <w:pPr>
        <w:rPr>
          <w:rFonts w:ascii="Arial" w:hAnsi="Arial" w:cs="Arial"/>
          <w:sz w:val="20"/>
          <w:szCs w:val="20"/>
        </w:rPr>
      </w:pPr>
    </w:p>
    <w:p w:rsidR="006F64B8" w:rsidRPr="00FD7510" w:rsidRDefault="006F64B8" w:rsidP="00FE556C">
      <w:pPr>
        <w:numPr>
          <w:ilvl w:val="0"/>
          <w:numId w:val="19"/>
        </w:numPr>
        <w:autoSpaceDE w:val="0"/>
        <w:autoSpaceDN w:val="0"/>
        <w:adjustRightInd w:val="0"/>
        <w:jc w:val="center"/>
        <w:rPr>
          <w:rFonts w:ascii="Arial" w:hAnsi="Arial" w:cs="Arial"/>
          <w:sz w:val="20"/>
          <w:szCs w:val="20"/>
        </w:rPr>
      </w:pPr>
    </w:p>
    <w:p w:rsidR="006F64B8" w:rsidRPr="000E7F01" w:rsidRDefault="006F64B8" w:rsidP="00FE556C">
      <w:pPr>
        <w:numPr>
          <w:ilvl w:val="0"/>
          <w:numId w:val="94"/>
        </w:numPr>
        <w:jc w:val="both"/>
        <w:rPr>
          <w:rFonts w:ascii="Arial" w:hAnsi="Arial" w:cs="Arial"/>
          <w:sz w:val="20"/>
          <w:szCs w:val="20"/>
        </w:rPr>
      </w:pPr>
      <w:r w:rsidRPr="000E7F01">
        <w:rPr>
          <w:rFonts w:ascii="Arial" w:hAnsi="Arial" w:cs="Arial"/>
          <w:sz w:val="20"/>
          <w:szCs w:val="20"/>
        </w:rPr>
        <w:t xml:space="preserve">A </w:t>
      </w:r>
      <w:r w:rsidRPr="000E7F01">
        <w:rPr>
          <w:rFonts w:ascii="Arial" w:hAnsi="Arial" w:cs="Arial"/>
          <w:b/>
          <w:sz w:val="20"/>
          <w:szCs w:val="20"/>
        </w:rPr>
        <w:t>Vt-</w:t>
      </w:r>
      <w:r w:rsidRPr="000E7F01">
        <w:rPr>
          <w:rFonts w:ascii="Arial" w:hAnsi="Arial" w:cs="Arial"/>
          <w:b/>
          <w:sz w:val="20"/>
          <w:szCs w:val="20"/>
        </w:rPr>
        <w:t>2</w:t>
      </w:r>
      <w:r w:rsidRPr="000E7F01">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0E7F01" w:rsidRPr="008636D9" w:rsidTr="00916B67">
        <w:trPr>
          <w:trHeight w:val="193"/>
        </w:trPr>
        <w:tc>
          <w:tcPr>
            <w:tcW w:w="6378" w:type="dxa"/>
          </w:tcPr>
          <w:p w:rsidR="000E7F01" w:rsidRPr="008636D9" w:rsidRDefault="000E7F01" w:rsidP="00916B67">
            <w:pPr>
              <w:rPr>
                <w:rFonts w:ascii="Arial" w:hAnsi="Arial" w:cs="Arial"/>
                <w:sz w:val="20"/>
                <w:szCs w:val="20"/>
              </w:rPr>
            </w:pPr>
            <w:r w:rsidRPr="008636D9">
              <w:rPr>
                <w:rFonts w:ascii="Arial" w:hAnsi="Arial" w:cs="Arial"/>
                <w:sz w:val="20"/>
                <w:szCs w:val="20"/>
              </w:rPr>
              <w:t>Beépítési mód</w:t>
            </w:r>
          </w:p>
        </w:tc>
        <w:tc>
          <w:tcPr>
            <w:tcW w:w="2268" w:type="dxa"/>
          </w:tcPr>
          <w:p w:rsidR="000E7F01" w:rsidRPr="008636D9" w:rsidRDefault="000E7F01" w:rsidP="000E7F01">
            <w:pPr>
              <w:rPr>
                <w:rFonts w:ascii="Arial" w:hAnsi="Arial" w:cs="Arial"/>
                <w:sz w:val="20"/>
                <w:szCs w:val="20"/>
              </w:rPr>
            </w:pPr>
            <w:proofErr w:type="spellStart"/>
            <w:r w:rsidRPr="000E7F01">
              <w:rPr>
                <w:rFonts w:ascii="Arial" w:hAnsi="Arial" w:cs="Arial"/>
                <w:sz w:val="20"/>
                <w:szCs w:val="20"/>
              </w:rPr>
              <w:t>Szabadonálló</w:t>
            </w:r>
            <w:proofErr w:type="spellEnd"/>
          </w:p>
        </w:tc>
      </w:tr>
      <w:tr w:rsidR="000E7F01" w:rsidRPr="008636D9" w:rsidTr="00916B67">
        <w:trPr>
          <w:trHeight w:val="193"/>
        </w:trPr>
        <w:tc>
          <w:tcPr>
            <w:tcW w:w="6378" w:type="dxa"/>
          </w:tcPr>
          <w:p w:rsidR="000E7F01" w:rsidRPr="008636D9" w:rsidRDefault="000E7F01" w:rsidP="00916B67">
            <w:pPr>
              <w:rPr>
                <w:rFonts w:ascii="Arial" w:hAnsi="Arial" w:cs="Arial"/>
                <w:sz w:val="20"/>
                <w:szCs w:val="20"/>
              </w:rPr>
            </w:pPr>
            <w:r w:rsidRPr="008636D9">
              <w:rPr>
                <w:rFonts w:ascii="Arial" w:hAnsi="Arial" w:cs="Arial"/>
                <w:sz w:val="20"/>
                <w:szCs w:val="20"/>
              </w:rPr>
              <w:t>Az építési telek legkisebb területe (m</w:t>
            </w:r>
            <w:r w:rsidRPr="008636D9">
              <w:rPr>
                <w:rFonts w:ascii="Arial" w:hAnsi="Arial" w:cs="Arial"/>
                <w:sz w:val="20"/>
                <w:szCs w:val="20"/>
                <w:vertAlign w:val="superscript"/>
              </w:rPr>
              <w:t>2</w:t>
            </w:r>
            <w:r w:rsidRPr="008636D9">
              <w:rPr>
                <w:rFonts w:ascii="Arial" w:hAnsi="Arial" w:cs="Arial"/>
                <w:sz w:val="20"/>
                <w:szCs w:val="20"/>
              </w:rPr>
              <w:t>)</w:t>
            </w:r>
          </w:p>
        </w:tc>
        <w:tc>
          <w:tcPr>
            <w:tcW w:w="2268" w:type="dxa"/>
          </w:tcPr>
          <w:p w:rsidR="000E7F01" w:rsidRPr="008636D9" w:rsidRDefault="000E7F01" w:rsidP="00916B67">
            <w:pPr>
              <w:tabs>
                <w:tab w:val="right" w:pos="7380"/>
              </w:tabs>
              <w:ind w:left="717" w:hanging="717"/>
              <w:rPr>
                <w:rFonts w:ascii="Arial" w:hAnsi="Arial" w:cs="Arial"/>
                <w:sz w:val="20"/>
                <w:szCs w:val="20"/>
              </w:rPr>
            </w:pPr>
            <w:r>
              <w:rPr>
                <w:rFonts w:ascii="Arial" w:hAnsi="Arial" w:cs="Arial"/>
                <w:sz w:val="20"/>
                <w:szCs w:val="20"/>
              </w:rPr>
              <w:t>1000</w:t>
            </w:r>
          </w:p>
        </w:tc>
      </w:tr>
      <w:tr w:rsidR="000E7F01" w:rsidRPr="008636D9" w:rsidTr="00916B67">
        <w:trPr>
          <w:trHeight w:val="193"/>
        </w:trPr>
        <w:tc>
          <w:tcPr>
            <w:tcW w:w="6378" w:type="dxa"/>
          </w:tcPr>
          <w:p w:rsidR="000E7F01" w:rsidRPr="008636D9" w:rsidRDefault="000E7F01" w:rsidP="00916B67">
            <w:pPr>
              <w:rPr>
                <w:rFonts w:ascii="Arial" w:hAnsi="Arial" w:cs="Arial"/>
                <w:sz w:val="20"/>
                <w:szCs w:val="20"/>
              </w:rPr>
            </w:pPr>
            <w:r w:rsidRPr="008636D9">
              <w:rPr>
                <w:rFonts w:ascii="Arial" w:hAnsi="Arial" w:cs="Arial"/>
                <w:sz w:val="20"/>
                <w:szCs w:val="20"/>
              </w:rPr>
              <w:t>A beépítésnél alkalmazható terepszint feletti legnagyobb beépítettség (%)</w:t>
            </w:r>
          </w:p>
        </w:tc>
        <w:tc>
          <w:tcPr>
            <w:tcW w:w="2268" w:type="dxa"/>
          </w:tcPr>
          <w:p w:rsidR="000E7F01" w:rsidRPr="008636D9" w:rsidRDefault="000E7F01" w:rsidP="00916B67">
            <w:pPr>
              <w:tabs>
                <w:tab w:val="right" w:pos="7380"/>
              </w:tabs>
              <w:ind w:left="717" w:hanging="717"/>
              <w:rPr>
                <w:rFonts w:ascii="Arial" w:hAnsi="Arial" w:cs="Arial"/>
                <w:sz w:val="20"/>
                <w:szCs w:val="20"/>
              </w:rPr>
            </w:pPr>
            <w:r>
              <w:rPr>
                <w:rFonts w:ascii="Arial" w:hAnsi="Arial" w:cs="Arial"/>
                <w:sz w:val="20"/>
                <w:szCs w:val="20"/>
              </w:rPr>
              <w:t>40</w:t>
            </w:r>
          </w:p>
        </w:tc>
      </w:tr>
      <w:tr w:rsidR="000E7F01" w:rsidRPr="008636D9" w:rsidTr="00916B67">
        <w:trPr>
          <w:trHeight w:val="193"/>
        </w:trPr>
        <w:tc>
          <w:tcPr>
            <w:tcW w:w="6378" w:type="dxa"/>
          </w:tcPr>
          <w:p w:rsidR="000E7F01" w:rsidRPr="008636D9" w:rsidRDefault="000E7F01" w:rsidP="00916B67">
            <w:pPr>
              <w:rPr>
                <w:rFonts w:ascii="Arial" w:hAnsi="Arial" w:cs="Arial"/>
                <w:sz w:val="20"/>
                <w:szCs w:val="20"/>
              </w:rPr>
            </w:pPr>
            <w:r w:rsidRPr="008636D9">
              <w:rPr>
                <w:rFonts w:ascii="Arial" w:hAnsi="Arial" w:cs="Arial"/>
                <w:sz w:val="20"/>
                <w:szCs w:val="20"/>
              </w:rPr>
              <w:t>A beépítésnél alkalmazható terepszint alatti legnagyobb beépítettség (%):</w:t>
            </w:r>
            <w:r w:rsidRPr="008636D9">
              <w:rPr>
                <w:rFonts w:ascii="Arial" w:hAnsi="Arial" w:cs="Arial"/>
                <w:sz w:val="20"/>
                <w:szCs w:val="20"/>
              </w:rPr>
              <w:tab/>
            </w:r>
          </w:p>
        </w:tc>
        <w:tc>
          <w:tcPr>
            <w:tcW w:w="2268" w:type="dxa"/>
          </w:tcPr>
          <w:p w:rsidR="000E7F01" w:rsidRPr="008636D9" w:rsidRDefault="000E7F01" w:rsidP="00916B67">
            <w:pPr>
              <w:tabs>
                <w:tab w:val="right" w:pos="7380"/>
              </w:tabs>
              <w:ind w:left="717" w:hanging="717"/>
              <w:rPr>
                <w:rFonts w:ascii="Arial" w:hAnsi="Arial" w:cs="Arial"/>
                <w:sz w:val="20"/>
                <w:szCs w:val="20"/>
              </w:rPr>
            </w:pPr>
            <w:r>
              <w:rPr>
                <w:rFonts w:ascii="Arial" w:hAnsi="Arial" w:cs="Arial"/>
                <w:sz w:val="20"/>
                <w:szCs w:val="20"/>
              </w:rPr>
              <w:t>40</w:t>
            </w:r>
          </w:p>
        </w:tc>
      </w:tr>
      <w:tr w:rsidR="000E7F01" w:rsidRPr="008636D9" w:rsidTr="00916B67">
        <w:trPr>
          <w:trHeight w:val="193"/>
        </w:trPr>
        <w:tc>
          <w:tcPr>
            <w:tcW w:w="6378" w:type="dxa"/>
          </w:tcPr>
          <w:p w:rsidR="000E7F01" w:rsidRPr="008636D9" w:rsidRDefault="000E7F01" w:rsidP="00916B67">
            <w:pPr>
              <w:rPr>
                <w:rFonts w:ascii="Arial" w:hAnsi="Arial" w:cs="Arial"/>
                <w:sz w:val="20"/>
                <w:szCs w:val="20"/>
              </w:rPr>
            </w:pPr>
            <w:r w:rsidRPr="008636D9">
              <w:rPr>
                <w:rFonts w:ascii="Arial" w:hAnsi="Arial" w:cs="Arial"/>
                <w:sz w:val="20"/>
                <w:szCs w:val="20"/>
              </w:rPr>
              <w:t>A terepszint alatti beépítettség helye</w:t>
            </w:r>
          </w:p>
        </w:tc>
        <w:tc>
          <w:tcPr>
            <w:tcW w:w="2268" w:type="dxa"/>
          </w:tcPr>
          <w:p w:rsidR="000E7F01" w:rsidRPr="008636D9" w:rsidRDefault="000E7F01" w:rsidP="00916B67">
            <w:pPr>
              <w:tabs>
                <w:tab w:val="right" w:pos="7380"/>
              </w:tabs>
              <w:ind w:left="717" w:hanging="717"/>
              <w:rPr>
                <w:rFonts w:ascii="Arial" w:hAnsi="Arial" w:cs="Arial"/>
                <w:sz w:val="20"/>
                <w:szCs w:val="20"/>
              </w:rPr>
            </w:pPr>
            <w:r w:rsidRPr="008636D9">
              <w:rPr>
                <w:rFonts w:ascii="Arial" w:hAnsi="Arial" w:cs="Arial"/>
                <w:sz w:val="20"/>
                <w:szCs w:val="20"/>
              </w:rPr>
              <w:t>építési helyen belül</w:t>
            </w:r>
          </w:p>
        </w:tc>
      </w:tr>
      <w:tr w:rsidR="000E7F01" w:rsidRPr="008636D9" w:rsidTr="00916B67">
        <w:trPr>
          <w:trHeight w:val="193"/>
        </w:trPr>
        <w:tc>
          <w:tcPr>
            <w:tcW w:w="6378" w:type="dxa"/>
          </w:tcPr>
          <w:p w:rsidR="000E7F01" w:rsidRPr="008636D9" w:rsidRDefault="000E7F01" w:rsidP="00916B67">
            <w:pPr>
              <w:rPr>
                <w:rFonts w:ascii="Arial" w:hAnsi="Arial" w:cs="Arial"/>
                <w:sz w:val="20"/>
                <w:szCs w:val="20"/>
              </w:rPr>
            </w:pPr>
            <w:r w:rsidRPr="008636D9">
              <w:rPr>
                <w:rFonts w:ascii="Arial" w:hAnsi="Arial" w:cs="Arial"/>
                <w:sz w:val="20"/>
                <w:szCs w:val="20"/>
              </w:rPr>
              <w:t>A beépítésnél alkalmazható legnagyobb épületmagasság (m)</w:t>
            </w:r>
          </w:p>
        </w:tc>
        <w:tc>
          <w:tcPr>
            <w:tcW w:w="2268" w:type="dxa"/>
          </w:tcPr>
          <w:p w:rsidR="000E7F01" w:rsidRPr="008636D9" w:rsidRDefault="000E7F01" w:rsidP="00916B67">
            <w:pPr>
              <w:tabs>
                <w:tab w:val="right" w:pos="7380"/>
              </w:tabs>
              <w:ind w:left="717" w:hanging="717"/>
              <w:rPr>
                <w:rFonts w:ascii="Arial" w:hAnsi="Arial" w:cs="Arial"/>
                <w:sz w:val="20"/>
                <w:szCs w:val="20"/>
              </w:rPr>
            </w:pPr>
            <w:r>
              <w:rPr>
                <w:rFonts w:ascii="Arial" w:hAnsi="Arial" w:cs="Arial"/>
                <w:sz w:val="20"/>
                <w:szCs w:val="20"/>
              </w:rPr>
              <w:t>7</w:t>
            </w:r>
            <w:r w:rsidRPr="008636D9">
              <w:rPr>
                <w:rFonts w:ascii="Arial" w:hAnsi="Arial" w:cs="Arial"/>
                <w:sz w:val="20"/>
                <w:szCs w:val="20"/>
              </w:rPr>
              <w:t>,5</w:t>
            </w:r>
          </w:p>
        </w:tc>
      </w:tr>
      <w:tr w:rsidR="000E7F01" w:rsidRPr="008636D9" w:rsidTr="00916B67">
        <w:trPr>
          <w:trHeight w:val="193"/>
        </w:trPr>
        <w:tc>
          <w:tcPr>
            <w:tcW w:w="6378" w:type="dxa"/>
          </w:tcPr>
          <w:p w:rsidR="000E7F01" w:rsidRPr="008636D9" w:rsidRDefault="000E7F01" w:rsidP="00916B67">
            <w:pPr>
              <w:rPr>
                <w:rFonts w:ascii="Arial" w:hAnsi="Arial" w:cs="Arial"/>
                <w:sz w:val="20"/>
                <w:szCs w:val="20"/>
              </w:rPr>
            </w:pPr>
            <w:r w:rsidRPr="008636D9">
              <w:rPr>
                <w:rFonts w:ascii="Arial" w:hAnsi="Arial" w:cs="Arial"/>
                <w:sz w:val="20"/>
                <w:szCs w:val="20"/>
              </w:rPr>
              <w:t>Az épület legmagasabb pontja (m)</w:t>
            </w:r>
          </w:p>
        </w:tc>
        <w:tc>
          <w:tcPr>
            <w:tcW w:w="2268" w:type="dxa"/>
          </w:tcPr>
          <w:p w:rsidR="000E7F01" w:rsidRPr="008636D9" w:rsidRDefault="000E7F01" w:rsidP="00916B67">
            <w:pPr>
              <w:tabs>
                <w:tab w:val="right" w:pos="7380"/>
              </w:tabs>
              <w:ind w:left="717" w:hanging="717"/>
              <w:rPr>
                <w:rFonts w:ascii="Arial" w:hAnsi="Arial" w:cs="Arial"/>
                <w:sz w:val="20"/>
                <w:szCs w:val="20"/>
              </w:rPr>
            </w:pPr>
            <w:r>
              <w:rPr>
                <w:rFonts w:ascii="Arial" w:hAnsi="Arial" w:cs="Arial"/>
                <w:sz w:val="20"/>
                <w:szCs w:val="20"/>
              </w:rPr>
              <w:t>9</w:t>
            </w:r>
            <w:r w:rsidRPr="008636D9">
              <w:rPr>
                <w:rFonts w:ascii="Arial" w:hAnsi="Arial" w:cs="Arial"/>
                <w:sz w:val="20"/>
                <w:szCs w:val="20"/>
              </w:rPr>
              <w:t>,0</w:t>
            </w:r>
          </w:p>
        </w:tc>
      </w:tr>
      <w:tr w:rsidR="000E7F01" w:rsidRPr="008636D9" w:rsidTr="00916B67">
        <w:trPr>
          <w:trHeight w:val="193"/>
        </w:trPr>
        <w:tc>
          <w:tcPr>
            <w:tcW w:w="6378" w:type="dxa"/>
          </w:tcPr>
          <w:p w:rsidR="000E7F01" w:rsidRPr="008636D9" w:rsidRDefault="000E7F01" w:rsidP="00916B67">
            <w:pPr>
              <w:rPr>
                <w:rFonts w:ascii="Arial" w:hAnsi="Arial" w:cs="Arial"/>
                <w:sz w:val="20"/>
                <w:szCs w:val="20"/>
              </w:rPr>
            </w:pPr>
            <w:r w:rsidRPr="008636D9">
              <w:rPr>
                <w:rFonts w:ascii="Arial" w:hAnsi="Arial" w:cs="Arial"/>
                <w:sz w:val="20"/>
                <w:szCs w:val="20"/>
              </w:rPr>
              <w:t>Szintterületi mutató:</w:t>
            </w:r>
          </w:p>
        </w:tc>
        <w:tc>
          <w:tcPr>
            <w:tcW w:w="2268" w:type="dxa"/>
          </w:tcPr>
          <w:p w:rsidR="000E7F01" w:rsidRPr="008636D9" w:rsidRDefault="000E7F01" w:rsidP="00916B67">
            <w:pPr>
              <w:tabs>
                <w:tab w:val="right" w:pos="7380"/>
              </w:tabs>
              <w:ind w:left="717" w:hanging="717"/>
              <w:rPr>
                <w:rFonts w:ascii="Arial" w:hAnsi="Arial" w:cs="Arial"/>
                <w:sz w:val="20"/>
                <w:szCs w:val="20"/>
              </w:rPr>
            </w:pPr>
            <w:r>
              <w:rPr>
                <w:rFonts w:ascii="Arial" w:hAnsi="Arial" w:cs="Arial"/>
                <w:sz w:val="20"/>
                <w:szCs w:val="20"/>
              </w:rPr>
              <w:t>1,</w:t>
            </w:r>
            <w:r>
              <w:rPr>
                <w:rFonts w:ascii="Arial" w:hAnsi="Arial" w:cs="Arial"/>
                <w:sz w:val="20"/>
                <w:szCs w:val="20"/>
              </w:rPr>
              <w:t>2</w:t>
            </w:r>
          </w:p>
        </w:tc>
      </w:tr>
      <w:tr w:rsidR="000E7F01" w:rsidRPr="008636D9" w:rsidTr="00916B67">
        <w:trPr>
          <w:trHeight w:val="193"/>
        </w:trPr>
        <w:tc>
          <w:tcPr>
            <w:tcW w:w="6378" w:type="dxa"/>
          </w:tcPr>
          <w:p w:rsidR="000E7F01" w:rsidRPr="008636D9" w:rsidRDefault="000E7F01" w:rsidP="00916B67">
            <w:pPr>
              <w:rPr>
                <w:rFonts w:ascii="Arial" w:hAnsi="Arial" w:cs="Arial"/>
                <w:sz w:val="20"/>
                <w:szCs w:val="20"/>
              </w:rPr>
            </w:pPr>
            <w:r w:rsidRPr="008636D9">
              <w:rPr>
                <w:rFonts w:ascii="Arial" w:hAnsi="Arial" w:cs="Arial"/>
                <w:sz w:val="20"/>
                <w:szCs w:val="20"/>
              </w:rPr>
              <w:t>A beépítésnél alkalmazható legkisebb zöldfelületi arány (%)</w:t>
            </w:r>
          </w:p>
        </w:tc>
        <w:tc>
          <w:tcPr>
            <w:tcW w:w="2268" w:type="dxa"/>
          </w:tcPr>
          <w:p w:rsidR="000E7F01" w:rsidRPr="008636D9" w:rsidRDefault="000E7F01" w:rsidP="00916B67">
            <w:pPr>
              <w:tabs>
                <w:tab w:val="right" w:pos="7380"/>
              </w:tabs>
              <w:ind w:left="717" w:hanging="717"/>
              <w:rPr>
                <w:rFonts w:ascii="Arial" w:hAnsi="Arial" w:cs="Arial"/>
                <w:sz w:val="20"/>
                <w:szCs w:val="20"/>
              </w:rPr>
            </w:pPr>
            <w:r>
              <w:rPr>
                <w:rFonts w:ascii="Arial" w:hAnsi="Arial" w:cs="Arial"/>
                <w:sz w:val="20"/>
                <w:szCs w:val="20"/>
              </w:rPr>
              <w:t>3</w:t>
            </w:r>
            <w:r>
              <w:rPr>
                <w:rFonts w:ascii="Arial" w:hAnsi="Arial" w:cs="Arial"/>
                <w:sz w:val="20"/>
                <w:szCs w:val="20"/>
              </w:rPr>
              <w:t>0</w:t>
            </w:r>
          </w:p>
        </w:tc>
      </w:tr>
      <w:tr w:rsidR="000E7F01" w:rsidRPr="008636D9" w:rsidTr="00916B67">
        <w:trPr>
          <w:trHeight w:val="193"/>
        </w:trPr>
        <w:tc>
          <w:tcPr>
            <w:tcW w:w="6378" w:type="dxa"/>
          </w:tcPr>
          <w:p w:rsidR="000E7F01" w:rsidRPr="008636D9" w:rsidRDefault="000E7F01" w:rsidP="00916B67">
            <w:pPr>
              <w:rPr>
                <w:rFonts w:ascii="Arial" w:hAnsi="Arial" w:cs="Arial"/>
                <w:sz w:val="20"/>
                <w:szCs w:val="20"/>
              </w:rPr>
            </w:pPr>
            <w:r w:rsidRPr="008636D9">
              <w:rPr>
                <w:rFonts w:ascii="Arial" w:hAnsi="Arial" w:cs="Arial"/>
                <w:sz w:val="20"/>
                <w:szCs w:val="20"/>
              </w:rPr>
              <w:t>A közműellátás mértéke:</w:t>
            </w:r>
          </w:p>
        </w:tc>
        <w:tc>
          <w:tcPr>
            <w:tcW w:w="2268" w:type="dxa"/>
          </w:tcPr>
          <w:p w:rsidR="000E7F01" w:rsidRPr="008636D9" w:rsidRDefault="000E7F01" w:rsidP="00916B67">
            <w:pPr>
              <w:tabs>
                <w:tab w:val="right" w:pos="7380"/>
              </w:tabs>
              <w:ind w:left="32" w:hanging="32"/>
              <w:rPr>
                <w:rFonts w:ascii="Arial" w:hAnsi="Arial" w:cs="Arial"/>
                <w:sz w:val="20"/>
                <w:szCs w:val="20"/>
              </w:rPr>
            </w:pPr>
            <w:r>
              <w:rPr>
                <w:rFonts w:ascii="Arial" w:hAnsi="Arial" w:cs="Arial"/>
                <w:sz w:val="20"/>
                <w:szCs w:val="20"/>
              </w:rPr>
              <w:t>teljes</w:t>
            </w:r>
          </w:p>
        </w:tc>
      </w:tr>
    </w:tbl>
    <w:p w:rsidR="004377A2" w:rsidRPr="00A9238F" w:rsidRDefault="004377A2" w:rsidP="00D969DF">
      <w:pPr>
        <w:rPr>
          <w:rFonts w:ascii="Arial" w:hAnsi="Arial" w:cs="Arial"/>
          <w:sz w:val="20"/>
          <w:szCs w:val="20"/>
        </w:rPr>
      </w:pPr>
    </w:p>
    <w:p w:rsidR="004F727F" w:rsidRPr="00CF6553" w:rsidRDefault="004F727F" w:rsidP="00FE556C">
      <w:pPr>
        <w:numPr>
          <w:ilvl w:val="0"/>
          <w:numId w:val="94"/>
        </w:numPr>
        <w:jc w:val="both"/>
        <w:rPr>
          <w:rFonts w:ascii="Arial" w:hAnsi="Arial" w:cs="Arial"/>
          <w:sz w:val="20"/>
          <w:szCs w:val="20"/>
        </w:rPr>
      </w:pPr>
      <w:r w:rsidRPr="00CF6553">
        <w:rPr>
          <w:rFonts w:ascii="Arial" w:hAnsi="Arial" w:cs="Arial"/>
          <w:sz w:val="20"/>
          <w:szCs w:val="20"/>
        </w:rPr>
        <w:t>Az építési övezetek</w:t>
      </w:r>
      <w:r>
        <w:rPr>
          <w:rFonts w:ascii="Arial" w:hAnsi="Arial" w:cs="Arial"/>
          <w:sz w:val="20"/>
          <w:szCs w:val="20"/>
        </w:rPr>
        <w:t>ben elhelyezhető épület</w:t>
      </w:r>
      <w:r w:rsidRPr="00CF6553">
        <w:rPr>
          <w:rFonts w:ascii="Arial" w:hAnsi="Arial" w:cs="Arial"/>
          <w:sz w:val="20"/>
          <w:szCs w:val="20"/>
        </w:rPr>
        <w:t>:</w:t>
      </w:r>
    </w:p>
    <w:p w:rsidR="004F727F" w:rsidRPr="00CF6553" w:rsidRDefault="004F727F" w:rsidP="00FE556C">
      <w:pPr>
        <w:numPr>
          <w:ilvl w:val="0"/>
          <w:numId w:val="97"/>
        </w:numPr>
        <w:jc w:val="both"/>
        <w:rPr>
          <w:rFonts w:ascii="Arial" w:hAnsi="Arial" w:cs="Arial"/>
          <w:sz w:val="20"/>
          <w:szCs w:val="20"/>
        </w:rPr>
      </w:pPr>
      <w:r w:rsidRPr="00CF6553">
        <w:rPr>
          <w:rFonts w:ascii="Arial" w:hAnsi="Arial" w:cs="Arial"/>
          <w:sz w:val="20"/>
          <w:szCs w:val="20"/>
        </w:rPr>
        <w:lastRenderedPageBreak/>
        <w:t>igazgatási, iroda</w:t>
      </w:r>
    </w:p>
    <w:p w:rsidR="004F727F" w:rsidRPr="00DA172A" w:rsidRDefault="004F727F" w:rsidP="00FE556C">
      <w:pPr>
        <w:numPr>
          <w:ilvl w:val="0"/>
          <w:numId w:val="97"/>
        </w:numPr>
        <w:jc w:val="both"/>
        <w:rPr>
          <w:rFonts w:ascii="Arial" w:hAnsi="Arial" w:cs="Arial"/>
          <w:sz w:val="20"/>
          <w:szCs w:val="20"/>
        </w:rPr>
      </w:pPr>
      <w:r w:rsidRPr="00DA172A">
        <w:rPr>
          <w:rFonts w:ascii="Arial" w:hAnsi="Arial" w:cs="Arial"/>
          <w:sz w:val="20"/>
          <w:szCs w:val="20"/>
        </w:rPr>
        <w:t>kereskedelmi, szolgáltató, szállás</w:t>
      </w:r>
    </w:p>
    <w:p w:rsidR="004F727F" w:rsidRPr="00DA172A" w:rsidRDefault="004F727F" w:rsidP="00FE556C">
      <w:pPr>
        <w:numPr>
          <w:ilvl w:val="0"/>
          <w:numId w:val="97"/>
        </w:numPr>
        <w:jc w:val="both"/>
        <w:rPr>
          <w:rFonts w:ascii="Arial" w:hAnsi="Arial" w:cs="Arial"/>
          <w:sz w:val="20"/>
          <w:szCs w:val="20"/>
        </w:rPr>
      </w:pPr>
      <w:r w:rsidRPr="00DA172A">
        <w:rPr>
          <w:rFonts w:ascii="Arial" w:hAnsi="Arial" w:cs="Arial"/>
          <w:sz w:val="20"/>
          <w:szCs w:val="20"/>
        </w:rPr>
        <w:t>a terület azon részén, amelyben a gazdasági célú használat az elsődleges</w:t>
      </w:r>
      <w:r w:rsidR="00DA172A" w:rsidRPr="00DA172A">
        <w:rPr>
          <w:rFonts w:ascii="Arial" w:hAnsi="Arial" w:cs="Arial"/>
          <w:sz w:val="20"/>
          <w:szCs w:val="20"/>
        </w:rPr>
        <w:t>,</w:t>
      </w:r>
      <w:r w:rsidRPr="00DA172A">
        <w:rPr>
          <w:rFonts w:ascii="Arial" w:hAnsi="Arial" w:cs="Arial"/>
          <w:sz w:val="20"/>
          <w:szCs w:val="20"/>
        </w:rPr>
        <w:t xml:space="preserve"> egyéb közösségi szórakoztató</w:t>
      </w:r>
    </w:p>
    <w:p w:rsidR="004F727F" w:rsidRPr="00CF6553" w:rsidRDefault="004F727F" w:rsidP="00FE556C">
      <w:pPr>
        <w:numPr>
          <w:ilvl w:val="0"/>
          <w:numId w:val="97"/>
        </w:numPr>
        <w:jc w:val="both"/>
        <w:rPr>
          <w:rFonts w:ascii="Arial" w:hAnsi="Arial" w:cs="Arial"/>
          <w:sz w:val="20"/>
          <w:szCs w:val="20"/>
        </w:rPr>
      </w:pPr>
      <w:r w:rsidRPr="00CF6553">
        <w:rPr>
          <w:rFonts w:ascii="Arial" w:hAnsi="Arial" w:cs="Arial"/>
          <w:sz w:val="20"/>
          <w:szCs w:val="20"/>
        </w:rPr>
        <w:t>hitéleti, nevelési, oktatási, egészségügyi, szociális,</w:t>
      </w:r>
    </w:p>
    <w:p w:rsidR="004F727F" w:rsidRPr="00CF6553" w:rsidRDefault="004F727F" w:rsidP="00FE556C">
      <w:pPr>
        <w:numPr>
          <w:ilvl w:val="0"/>
          <w:numId w:val="97"/>
        </w:numPr>
        <w:jc w:val="both"/>
        <w:rPr>
          <w:rFonts w:ascii="Arial" w:hAnsi="Arial" w:cs="Arial"/>
          <w:sz w:val="20"/>
          <w:szCs w:val="20"/>
        </w:rPr>
      </w:pPr>
      <w:r w:rsidRPr="00CF6553">
        <w:rPr>
          <w:rFonts w:ascii="Arial" w:hAnsi="Arial" w:cs="Arial"/>
          <w:sz w:val="20"/>
          <w:szCs w:val="20"/>
        </w:rPr>
        <w:t>kulturális, közösségi szórakoztató</w:t>
      </w:r>
    </w:p>
    <w:p w:rsidR="004F727F" w:rsidRPr="00CF6553" w:rsidRDefault="004F727F" w:rsidP="00FE556C">
      <w:pPr>
        <w:numPr>
          <w:ilvl w:val="0"/>
          <w:numId w:val="97"/>
        </w:numPr>
        <w:jc w:val="both"/>
        <w:rPr>
          <w:rFonts w:ascii="Arial" w:hAnsi="Arial" w:cs="Arial"/>
          <w:sz w:val="20"/>
          <w:szCs w:val="20"/>
        </w:rPr>
      </w:pPr>
      <w:r w:rsidRPr="00CF6553">
        <w:rPr>
          <w:rFonts w:ascii="Arial" w:hAnsi="Arial" w:cs="Arial"/>
          <w:sz w:val="20"/>
          <w:szCs w:val="20"/>
        </w:rPr>
        <w:t>sport</w:t>
      </w:r>
    </w:p>
    <w:p w:rsidR="004F727F" w:rsidRPr="00CF6553" w:rsidRDefault="004F727F" w:rsidP="004F727F">
      <w:pPr>
        <w:ind w:left="717"/>
        <w:jc w:val="both"/>
        <w:rPr>
          <w:rFonts w:ascii="Arial" w:hAnsi="Arial" w:cs="Arial"/>
          <w:sz w:val="20"/>
          <w:szCs w:val="20"/>
        </w:rPr>
      </w:pPr>
      <w:proofErr w:type="gramStart"/>
      <w:r>
        <w:rPr>
          <w:rFonts w:ascii="Arial" w:hAnsi="Arial" w:cs="Arial"/>
          <w:sz w:val="20"/>
          <w:szCs w:val="20"/>
        </w:rPr>
        <w:t>rendeltetést</w:t>
      </w:r>
      <w:proofErr w:type="gramEnd"/>
      <w:r w:rsidRPr="00CF6553">
        <w:rPr>
          <w:rFonts w:ascii="Arial" w:hAnsi="Arial" w:cs="Arial"/>
          <w:sz w:val="20"/>
          <w:szCs w:val="20"/>
        </w:rPr>
        <w:t xml:space="preserve"> tartalmazhat.</w:t>
      </w:r>
    </w:p>
    <w:p w:rsidR="00D969DF" w:rsidRDefault="00D969DF" w:rsidP="00D969DF"/>
    <w:p w:rsidR="006F64B8" w:rsidRPr="006F64B8" w:rsidRDefault="006F64B8" w:rsidP="00FE556C">
      <w:pPr>
        <w:numPr>
          <w:ilvl w:val="0"/>
          <w:numId w:val="19"/>
        </w:numPr>
        <w:autoSpaceDE w:val="0"/>
        <w:autoSpaceDN w:val="0"/>
        <w:adjustRightInd w:val="0"/>
        <w:jc w:val="center"/>
        <w:rPr>
          <w:rFonts w:ascii="Arial" w:hAnsi="Arial" w:cs="Arial"/>
          <w:sz w:val="20"/>
          <w:szCs w:val="20"/>
        </w:rPr>
      </w:pPr>
    </w:p>
    <w:p w:rsidR="006F64B8" w:rsidRPr="00024148" w:rsidRDefault="006F64B8" w:rsidP="00FE556C">
      <w:pPr>
        <w:numPr>
          <w:ilvl w:val="0"/>
          <w:numId w:val="95"/>
        </w:numPr>
        <w:jc w:val="both"/>
        <w:rPr>
          <w:rFonts w:ascii="Arial" w:hAnsi="Arial" w:cs="Arial"/>
          <w:sz w:val="20"/>
          <w:szCs w:val="20"/>
        </w:rPr>
      </w:pPr>
      <w:r w:rsidRPr="00024148">
        <w:rPr>
          <w:rFonts w:ascii="Arial" w:hAnsi="Arial" w:cs="Arial"/>
          <w:sz w:val="20"/>
          <w:szCs w:val="20"/>
        </w:rPr>
        <w:t xml:space="preserve">A </w:t>
      </w:r>
      <w:r w:rsidRPr="00024148">
        <w:rPr>
          <w:rFonts w:ascii="Arial" w:hAnsi="Arial" w:cs="Arial"/>
          <w:b/>
          <w:sz w:val="20"/>
          <w:szCs w:val="20"/>
        </w:rPr>
        <w:t>Vt-</w:t>
      </w:r>
      <w:r w:rsidRPr="00024148">
        <w:rPr>
          <w:rFonts w:ascii="Arial" w:hAnsi="Arial" w:cs="Arial"/>
          <w:b/>
          <w:sz w:val="20"/>
          <w:szCs w:val="20"/>
        </w:rPr>
        <w:t>3</w:t>
      </w:r>
      <w:r w:rsidRPr="00024148">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AF2C17" w:rsidRPr="008636D9" w:rsidTr="00916B67">
        <w:trPr>
          <w:trHeight w:val="193"/>
        </w:trPr>
        <w:tc>
          <w:tcPr>
            <w:tcW w:w="6378" w:type="dxa"/>
          </w:tcPr>
          <w:p w:rsidR="00AF2C17" w:rsidRPr="008636D9" w:rsidRDefault="00AF2C17" w:rsidP="00916B67">
            <w:pPr>
              <w:rPr>
                <w:rFonts w:ascii="Arial" w:hAnsi="Arial" w:cs="Arial"/>
                <w:sz w:val="20"/>
                <w:szCs w:val="20"/>
              </w:rPr>
            </w:pPr>
            <w:r w:rsidRPr="008636D9">
              <w:rPr>
                <w:rFonts w:ascii="Arial" w:hAnsi="Arial" w:cs="Arial"/>
                <w:sz w:val="20"/>
                <w:szCs w:val="20"/>
              </w:rPr>
              <w:t>Beépítési mód</w:t>
            </w:r>
          </w:p>
        </w:tc>
        <w:tc>
          <w:tcPr>
            <w:tcW w:w="2268" w:type="dxa"/>
          </w:tcPr>
          <w:p w:rsidR="00AF2C17" w:rsidRPr="008636D9" w:rsidRDefault="00AF2C17" w:rsidP="00916B67">
            <w:pPr>
              <w:rPr>
                <w:rFonts w:ascii="Arial" w:hAnsi="Arial" w:cs="Arial"/>
                <w:sz w:val="20"/>
                <w:szCs w:val="20"/>
              </w:rPr>
            </w:pPr>
            <w:proofErr w:type="spellStart"/>
            <w:r w:rsidRPr="000E7F01">
              <w:rPr>
                <w:rFonts w:ascii="Arial" w:hAnsi="Arial" w:cs="Arial"/>
                <w:sz w:val="20"/>
                <w:szCs w:val="20"/>
              </w:rPr>
              <w:t>Szabadonálló</w:t>
            </w:r>
            <w:proofErr w:type="spellEnd"/>
          </w:p>
        </w:tc>
      </w:tr>
      <w:tr w:rsidR="00AF2C17" w:rsidRPr="008636D9" w:rsidTr="00916B67">
        <w:trPr>
          <w:trHeight w:val="193"/>
        </w:trPr>
        <w:tc>
          <w:tcPr>
            <w:tcW w:w="6378" w:type="dxa"/>
          </w:tcPr>
          <w:p w:rsidR="00AF2C17" w:rsidRPr="008636D9" w:rsidRDefault="00AF2C17" w:rsidP="00916B67">
            <w:pPr>
              <w:rPr>
                <w:rFonts w:ascii="Arial" w:hAnsi="Arial" w:cs="Arial"/>
                <w:sz w:val="20"/>
                <w:szCs w:val="20"/>
              </w:rPr>
            </w:pPr>
            <w:r w:rsidRPr="008636D9">
              <w:rPr>
                <w:rFonts w:ascii="Arial" w:hAnsi="Arial" w:cs="Arial"/>
                <w:sz w:val="20"/>
                <w:szCs w:val="20"/>
              </w:rPr>
              <w:t>Az építési telek legkisebb területe (m</w:t>
            </w:r>
            <w:r w:rsidRPr="008636D9">
              <w:rPr>
                <w:rFonts w:ascii="Arial" w:hAnsi="Arial" w:cs="Arial"/>
                <w:sz w:val="20"/>
                <w:szCs w:val="20"/>
                <w:vertAlign w:val="superscript"/>
              </w:rPr>
              <w:t>2</w:t>
            </w:r>
            <w:r w:rsidRPr="008636D9">
              <w:rPr>
                <w:rFonts w:ascii="Arial" w:hAnsi="Arial" w:cs="Arial"/>
                <w:sz w:val="20"/>
                <w:szCs w:val="20"/>
              </w:rPr>
              <w:t>)</w:t>
            </w:r>
          </w:p>
        </w:tc>
        <w:tc>
          <w:tcPr>
            <w:tcW w:w="2268" w:type="dxa"/>
          </w:tcPr>
          <w:p w:rsidR="00AF2C17" w:rsidRPr="008636D9" w:rsidRDefault="00B41A24" w:rsidP="00916B67">
            <w:pPr>
              <w:tabs>
                <w:tab w:val="right" w:pos="7380"/>
              </w:tabs>
              <w:ind w:left="717" w:hanging="717"/>
              <w:rPr>
                <w:rFonts w:ascii="Arial" w:hAnsi="Arial" w:cs="Arial"/>
                <w:sz w:val="20"/>
                <w:szCs w:val="20"/>
              </w:rPr>
            </w:pPr>
            <w:r>
              <w:rPr>
                <w:rFonts w:ascii="Arial" w:hAnsi="Arial" w:cs="Arial"/>
                <w:sz w:val="20"/>
                <w:szCs w:val="20"/>
              </w:rPr>
              <w:t>5</w:t>
            </w:r>
            <w:r w:rsidR="00AF2C17">
              <w:rPr>
                <w:rFonts w:ascii="Arial" w:hAnsi="Arial" w:cs="Arial"/>
                <w:sz w:val="20"/>
                <w:szCs w:val="20"/>
              </w:rPr>
              <w:t>00</w:t>
            </w:r>
          </w:p>
        </w:tc>
      </w:tr>
      <w:tr w:rsidR="00AF2C17" w:rsidRPr="008636D9" w:rsidTr="00916B67">
        <w:trPr>
          <w:trHeight w:val="193"/>
        </w:trPr>
        <w:tc>
          <w:tcPr>
            <w:tcW w:w="6378" w:type="dxa"/>
          </w:tcPr>
          <w:p w:rsidR="00AF2C17" w:rsidRPr="008636D9" w:rsidRDefault="00AF2C17" w:rsidP="00916B67">
            <w:pPr>
              <w:rPr>
                <w:rFonts w:ascii="Arial" w:hAnsi="Arial" w:cs="Arial"/>
                <w:sz w:val="20"/>
                <w:szCs w:val="20"/>
              </w:rPr>
            </w:pPr>
            <w:r w:rsidRPr="008636D9">
              <w:rPr>
                <w:rFonts w:ascii="Arial" w:hAnsi="Arial" w:cs="Arial"/>
                <w:sz w:val="20"/>
                <w:szCs w:val="20"/>
              </w:rPr>
              <w:t>A beépítésnél alkalmazható terepszint feletti legnagyobb beépítettség (%)</w:t>
            </w:r>
          </w:p>
        </w:tc>
        <w:tc>
          <w:tcPr>
            <w:tcW w:w="2268" w:type="dxa"/>
          </w:tcPr>
          <w:p w:rsidR="00AF2C17" w:rsidRPr="008636D9" w:rsidRDefault="00AF2C17" w:rsidP="00916B67">
            <w:pPr>
              <w:tabs>
                <w:tab w:val="right" w:pos="7380"/>
              </w:tabs>
              <w:ind w:left="717" w:hanging="717"/>
              <w:rPr>
                <w:rFonts w:ascii="Arial" w:hAnsi="Arial" w:cs="Arial"/>
                <w:sz w:val="20"/>
                <w:szCs w:val="20"/>
              </w:rPr>
            </w:pPr>
            <w:r>
              <w:rPr>
                <w:rFonts w:ascii="Arial" w:hAnsi="Arial" w:cs="Arial"/>
                <w:sz w:val="20"/>
                <w:szCs w:val="20"/>
              </w:rPr>
              <w:t>40</w:t>
            </w:r>
          </w:p>
        </w:tc>
      </w:tr>
      <w:tr w:rsidR="00AF2C17" w:rsidRPr="008636D9" w:rsidTr="00916B67">
        <w:trPr>
          <w:trHeight w:val="193"/>
        </w:trPr>
        <w:tc>
          <w:tcPr>
            <w:tcW w:w="6378" w:type="dxa"/>
          </w:tcPr>
          <w:p w:rsidR="00AF2C17" w:rsidRPr="008636D9" w:rsidRDefault="00AF2C17" w:rsidP="00916B67">
            <w:pPr>
              <w:rPr>
                <w:rFonts w:ascii="Arial" w:hAnsi="Arial" w:cs="Arial"/>
                <w:sz w:val="20"/>
                <w:szCs w:val="20"/>
              </w:rPr>
            </w:pPr>
            <w:r w:rsidRPr="008636D9">
              <w:rPr>
                <w:rFonts w:ascii="Arial" w:hAnsi="Arial" w:cs="Arial"/>
                <w:sz w:val="20"/>
                <w:szCs w:val="20"/>
              </w:rPr>
              <w:t>A beépítésnél alkalmazható terepszint alatti legnagyobb beépítettség (%):</w:t>
            </w:r>
            <w:r w:rsidRPr="008636D9">
              <w:rPr>
                <w:rFonts w:ascii="Arial" w:hAnsi="Arial" w:cs="Arial"/>
                <w:sz w:val="20"/>
                <w:szCs w:val="20"/>
              </w:rPr>
              <w:tab/>
            </w:r>
          </w:p>
        </w:tc>
        <w:tc>
          <w:tcPr>
            <w:tcW w:w="2268" w:type="dxa"/>
          </w:tcPr>
          <w:p w:rsidR="00AF2C17" w:rsidRPr="008636D9" w:rsidRDefault="00AF2C17" w:rsidP="00916B67">
            <w:pPr>
              <w:tabs>
                <w:tab w:val="right" w:pos="7380"/>
              </w:tabs>
              <w:ind w:left="717" w:hanging="717"/>
              <w:rPr>
                <w:rFonts w:ascii="Arial" w:hAnsi="Arial" w:cs="Arial"/>
                <w:sz w:val="20"/>
                <w:szCs w:val="20"/>
              </w:rPr>
            </w:pPr>
            <w:r>
              <w:rPr>
                <w:rFonts w:ascii="Arial" w:hAnsi="Arial" w:cs="Arial"/>
                <w:sz w:val="20"/>
                <w:szCs w:val="20"/>
              </w:rPr>
              <w:t>40</w:t>
            </w:r>
          </w:p>
        </w:tc>
      </w:tr>
      <w:tr w:rsidR="00AF2C17" w:rsidRPr="008636D9" w:rsidTr="00916B67">
        <w:trPr>
          <w:trHeight w:val="193"/>
        </w:trPr>
        <w:tc>
          <w:tcPr>
            <w:tcW w:w="6378" w:type="dxa"/>
          </w:tcPr>
          <w:p w:rsidR="00AF2C17" w:rsidRPr="008636D9" w:rsidRDefault="00AF2C17" w:rsidP="00916B67">
            <w:pPr>
              <w:rPr>
                <w:rFonts w:ascii="Arial" w:hAnsi="Arial" w:cs="Arial"/>
                <w:sz w:val="20"/>
                <w:szCs w:val="20"/>
              </w:rPr>
            </w:pPr>
            <w:r w:rsidRPr="008636D9">
              <w:rPr>
                <w:rFonts w:ascii="Arial" w:hAnsi="Arial" w:cs="Arial"/>
                <w:sz w:val="20"/>
                <w:szCs w:val="20"/>
              </w:rPr>
              <w:t>A terepszint alatti beépítettség helye</w:t>
            </w:r>
          </w:p>
        </w:tc>
        <w:tc>
          <w:tcPr>
            <w:tcW w:w="2268" w:type="dxa"/>
          </w:tcPr>
          <w:p w:rsidR="00AF2C17" w:rsidRPr="008636D9" w:rsidRDefault="00AF2C17" w:rsidP="00916B67">
            <w:pPr>
              <w:tabs>
                <w:tab w:val="right" w:pos="7380"/>
              </w:tabs>
              <w:ind w:left="717" w:hanging="717"/>
              <w:rPr>
                <w:rFonts w:ascii="Arial" w:hAnsi="Arial" w:cs="Arial"/>
                <w:sz w:val="20"/>
                <w:szCs w:val="20"/>
              </w:rPr>
            </w:pPr>
            <w:r w:rsidRPr="008636D9">
              <w:rPr>
                <w:rFonts w:ascii="Arial" w:hAnsi="Arial" w:cs="Arial"/>
                <w:sz w:val="20"/>
                <w:szCs w:val="20"/>
              </w:rPr>
              <w:t>építési helyen belül</w:t>
            </w:r>
          </w:p>
        </w:tc>
      </w:tr>
      <w:tr w:rsidR="00AF2C17" w:rsidRPr="008636D9" w:rsidTr="00916B67">
        <w:trPr>
          <w:trHeight w:val="193"/>
        </w:trPr>
        <w:tc>
          <w:tcPr>
            <w:tcW w:w="6378" w:type="dxa"/>
          </w:tcPr>
          <w:p w:rsidR="00AF2C17" w:rsidRPr="008636D9" w:rsidRDefault="00AF2C17" w:rsidP="00916B67">
            <w:pPr>
              <w:rPr>
                <w:rFonts w:ascii="Arial" w:hAnsi="Arial" w:cs="Arial"/>
                <w:sz w:val="20"/>
                <w:szCs w:val="20"/>
              </w:rPr>
            </w:pPr>
            <w:r w:rsidRPr="008636D9">
              <w:rPr>
                <w:rFonts w:ascii="Arial" w:hAnsi="Arial" w:cs="Arial"/>
                <w:sz w:val="20"/>
                <w:szCs w:val="20"/>
              </w:rPr>
              <w:t>A beépítésnél alkalmazható legnagyobb épületmagasság (m)</w:t>
            </w:r>
          </w:p>
        </w:tc>
        <w:tc>
          <w:tcPr>
            <w:tcW w:w="2268" w:type="dxa"/>
          </w:tcPr>
          <w:p w:rsidR="00AF2C17" w:rsidRPr="008636D9" w:rsidRDefault="00B41A24" w:rsidP="00916B67">
            <w:pPr>
              <w:tabs>
                <w:tab w:val="right" w:pos="7380"/>
              </w:tabs>
              <w:ind w:left="717" w:hanging="717"/>
              <w:rPr>
                <w:rFonts w:ascii="Arial" w:hAnsi="Arial" w:cs="Arial"/>
                <w:sz w:val="20"/>
                <w:szCs w:val="20"/>
              </w:rPr>
            </w:pPr>
            <w:r>
              <w:rPr>
                <w:rFonts w:ascii="Arial" w:hAnsi="Arial" w:cs="Arial"/>
                <w:sz w:val="20"/>
                <w:szCs w:val="20"/>
              </w:rPr>
              <w:t>6,0</w:t>
            </w:r>
          </w:p>
        </w:tc>
      </w:tr>
      <w:tr w:rsidR="00AF2C17" w:rsidRPr="008636D9" w:rsidTr="00916B67">
        <w:trPr>
          <w:trHeight w:val="193"/>
        </w:trPr>
        <w:tc>
          <w:tcPr>
            <w:tcW w:w="6378" w:type="dxa"/>
          </w:tcPr>
          <w:p w:rsidR="00AF2C17" w:rsidRPr="008636D9" w:rsidRDefault="00AF2C17" w:rsidP="00916B67">
            <w:pPr>
              <w:rPr>
                <w:rFonts w:ascii="Arial" w:hAnsi="Arial" w:cs="Arial"/>
                <w:sz w:val="20"/>
                <w:szCs w:val="20"/>
              </w:rPr>
            </w:pPr>
            <w:r w:rsidRPr="008636D9">
              <w:rPr>
                <w:rFonts w:ascii="Arial" w:hAnsi="Arial" w:cs="Arial"/>
                <w:sz w:val="20"/>
                <w:szCs w:val="20"/>
              </w:rPr>
              <w:t>Az épület legmagasabb pontja (m)</w:t>
            </w:r>
          </w:p>
        </w:tc>
        <w:tc>
          <w:tcPr>
            <w:tcW w:w="2268" w:type="dxa"/>
          </w:tcPr>
          <w:p w:rsidR="00AF2C17" w:rsidRPr="008636D9" w:rsidRDefault="00B41A24" w:rsidP="00916B67">
            <w:pPr>
              <w:tabs>
                <w:tab w:val="right" w:pos="7380"/>
              </w:tabs>
              <w:ind w:left="717" w:hanging="717"/>
              <w:rPr>
                <w:rFonts w:ascii="Arial" w:hAnsi="Arial" w:cs="Arial"/>
                <w:sz w:val="20"/>
                <w:szCs w:val="20"/>
              </w:rPr>
            </w:pPr>
            <w:r>
              <w:rPr>
                <w:rFonts w:ascii="Arial" w:hAnsi="Arial" w:cs="Arial"/>
                <w:sz w:val="20"/>
                <w:szCs w:val="20"/>
              </w:rPr>
              <w:t>7,5</w:t>
            </w:r>
          </w:p>
        </w:tc>
      </w:tr>
      <w:tr w:rsidR="00AF2C17" w:rsidRPr="008636D9" w:rsidTr="00916B67">
        <w:trPr>
          <w:trHeight w:val="193"/>
        </w:trPr>
        <w:tc>
          <w:tcPr>
            <w:tcW w:w="6378" w:type="dxa"/>
          </w:tcPr>
          <w:p w:rsidR="00AF2C17" w:rsidRPr="008636D9" w:rsidRDefault="00AF2C17" w:rsidP="00916B67">
            <w:pPr>
              <w:rPr>
                <w:rFonts w:ascii="Arial" w:hAnsi="Arial" w:cs="Arial"/>
                <w:sz w:val="20"/>
                <w:szCs w:val="20"/>
              </w:rPr>
            </w:pPr>
            <w:r w:rsidRPr="008636D9">
              <w:rPr>
                <w:rFonts w:ascii="Arial" w:hAnsi="Arial" w:cs="Arial"/>
                <w:sz w:val="20"/>
                <w:szCs w:val="20"/>
              </w:rPr>
              <w:t>Szintterületi mutató:</w:t>
            </w:r>
          </w:p>
        </w:tc>
        <w:tc>
          <w:tcPr>
            <w:tcW w:w="2268" w:type="dxa"/>
          </w:tcPr>
          <w:p w:rsidR="00AF2C17" w:rsidRPr="008636D9" w:rsidRDefault="00AF2C17" w:rsidP="00916B67">
            <w:pPr>
              <w:tabs>
                <w:tab w:val="right" w:pos="7380"/>
              </w:tabs>
              <w:ind w:left="717" w:hanging="717"/>
              <w:rPr>
                <w:rFonts w:ascii="Arial" w:hAnsi="Arial" w:cs="Arial"/>
                <w:sz w:val="20"/>
                <w:szCs w:val="20"/>
              </w:rPr>
            </w:pPr>
            <w:r>
              <w:rPr>
                <w:rFonts w:ascii="Arial" w:hAnsi="Arial" w:cs="Arial"/>
                <w:sz w:val="20"/>
                <w:szCs w:val="20"/>
              </w:rPr>
              <w:t>1,</w:t>
            </w:r>
            <w:r w:rsidR="00B41A24">
              <w:rPr>
                <w:rFonts w:ascii="Arial" w:hAnsi="Arial" w:cs="Arial"/>
                <w:sz w:val="20"/>
                <w:szCs w:val="20"/>
              </w:rPr>
              <w:t>0</w:t>
            </w:r>
          </w:p>
        </w:tc>
      </w:tr>
      <w:tr w:rsidR="00AF2C17" w:rsidRPr="008636D9" w:rsidTr="00916B67">
        <w:trPr>
          <w:trHeight w:val="193"/>
        </w:trPr>
        <w:tc>
          <w:tcPr>
            <w:tcW w:w="6378" w:type="dxa"/>
          </w:tcPr>
          <w:p w:rsidR="00AF2C17" w:rsidRPr="008636D9" w:rsidRDefault="00AF2C17" w:rsidP="00916B67">
            <w:pPr>
              <w:rPr>
                <w:rFonts w:ascii="Arial" w:hAnsi="Arial" w:cs="Arial"/>
                <w:sz w:val="20"/>
                <w:szCs w:val="20"/>
              </w:rPr>
            </w:pPr>
            <w:r w:rsidRPr="008636D9">
              <w:rPr>
                <w:rFonts w:ascii="Arial" w:hAnsi="Arial" w:cs="Arial"/>
                <w:sz w:val="20"/>
                <w:szCs w:val="20"/>
              </w:rPr>
              <w:t>A beépítésnél alkalmazható legkisebb zöldfelületi arány (%)</w:t>
            </w:r>
          </w:p>
        </w:tc>
        <w:tc>
          <w:tcPr>
            <w:tcW w:w="2268" w:type="dxa"/>
          </w:tcPr>
          <w:p w:rsidR="00AF2C17" w:rsidRPr="008636D9" w:rsidRDefault="00AF2C17" w:rsidP="00916B67">
            <w:pPr>
              <w:tabs>
                <w:tab w:val="right" w:pos="7380"/>
              </w:tabs>
              <w:ind w:left="717" w:hanging="717"/>
              <w:rPr>
                <w:rFonts w:ascii="Arial" w:hAnsi="Arial" w:cs="Arial"/>
                <w:sz w:val="20"/>
                <w:szCs w:val="20"/>
              </w:rPr>
            </w:pPr>
            <w:r>
              <w:rPr>
                <w:rFonts w:ascii="Arial" w:hAnsi="Arial" w:cs="Arial"/>
                <w:sz w:val="20"/>
                <w:szCs w:val="20"/>
              </w:rPr>
              <w:t>30</w:t>
            </w:r>
          </w:p>
        </w:tc>
      </w:tr>
      <w:tr w:rsidR="00AF2C17" w:rsidRPr="008636D9" w:rsidTr="00916B67">
        <w:trPr>
          <w:trHeight w:val="193"/>
        </w:trPr>
        <w:tc>
          <w:tcPr>
            <w:tcW w:w="6378" w:type="dxa"/>
          </w:tcPr>
          <w:p w:rsidR="00AF2C17" w:rsidRPr="008636D9" w:rsidRDefault="00AF2C17" w:rsidP="00916B67">
            <w:pPr>
              <w:rPr>
                <w:rFonts w:ascii="Arial" w:hAnsi="Arial" w:cs="Arial"/>
                <w:sz w:val="20"/>
                <w:szCs w:val="20"/>
              </w:rPr>
            </w:pPr>
            <w:r w:rsidRPr="008636D9">
              <w:rPr>
                <w:rFonts w:ascii="Arial" w:hAnsi="Arial" w:cs="Arial"/>
                <w:sz w:val="20"/>
                <w:szCs w:val="20"/>
              </w:rPr>
              <w:t>A közműellátás mértéke:</w:t>
            </w:r>
          </w:p>
        </w:tc>
        <w:tc>
          <w:tcPr>
            <w:tcW w:w="2268" w:type="dxa"/>
          </w:tcPr>
          <w:p w:rsidR="00AF2C17" w:rsidRPr="008636D9" w:rsidRDefault="00B41A24" w:rsidP="00916B67">
            <w:pPr>
              <w:tabs>
                <w:tab w:val="right" w:pos="7380"/>
              </w:tabs>
              <w:ind w:left="32" w:hanging="32"/>
              <w:rPr>
                <w:rFonts w:ascii="Arial" w:hAnsi="Arial" w:cs="Arial"/>
                <w:sz w:val="20"/>
                <w:szCs w:val="20"/>
              </w:rPr>
            </w:pPr>
            <w:r>
              <w:rPr>
                <w:rFonts w:ascii="Arial" w:hAnsi="Arial" w:cs="Arial"/>
                <w:sz w:val="20"/>
                <w:szCs w:val="20"/>
              </w:rPr>
              <w:t>hiányos</w:t>
            </w:r>
          </w:p>
        </w:tc>
      </w:tr>
    </w:tbl>
    <w:p w:rsidR="001B6271" w:rsidRDefault="001B6271" w:rsidP="001B6271">
      <w:pPr>
        <w:ind w:left="360"/>
        <w:jc w:val="both"/>
        <w:rPr>
          <w:rFonts w:ascii="Arial" w:hAnsi="Arial" w:cs="Arial"/>
          <w:sz w:val="20"/>
          <w:szCs w:val="20"/>
        </w:rPr>
      </w:pPr>
    </w:p>
    <w:p w:rsidR="001B6271" w:rsidRPr="00CF6553" w:rsidRDefault="001B6271" w:rsidP="00FE556C">
      <w:pPr>
        <w:numPr>
          <w:ilvl w:val="0"/>
          <w:numId w:val="95"/>
        </w:numPr>
        <w:jc w:val="both"/>
        <w:rPr>
          <w:rFonts w:ascii="Arial" w:hAnsi="Arial" w:cs="Arial"/>
          <w:sz w:val="20"/>
          <w:szCs w:val="20"/>
        </w:rPr>
      </w:pPr>
      <w:r w:rsidRPr="00CF6553">
        <w:rPr>
          <w:rFonts w:ascii="Arial" w:hAnsi="Arial" w:cs="Arial"/>
          <w:sz w:val="20"/>
          <w:szCs w:val="20"/>
        </w:rPr>
        <w:t>Az építési övezetek</w:t>
      </w:r>
      <w:r>
        <w:rPr>
          <w:rFonts w:ascii="Arial" w:hAnsi="Arial" w:cs="Arial"/>
          <w:sz w:val="20"/>
          <w:szCs w:val="20"/>
        </w:rPr>
        <w:t>ben elhelyezhető épület</w:t>
      </w:r>
      <w:r w:rsidRPr="00CF6553">
        <w:rPr>
          <w:rFonts w:ascii="Arial" w:hAnsi="Arial" w:cs="Arial"/>
          <w:sz w:val="20"/>
          <w:szCs w:val="20"/>
        </w:rPr>
        <w:t>:</w:t>
      </w:r>
    </w:p>
    <w:p w:rsidR="001B6271" w:rsidRPr="00DA172A" w:rsidRDefault="001B6271" w:rsidP="00FE556C">
      <w:pPr>
        <w:numPr>
          <w:ilvl w:val="0"/>
          <w:numId w:val="96"/>
        </w:numPr>
        <w:jc w:val="both"/>
        <w:rPr>
          <w:rFonts w:ascii="Arial" w:hAnsi="Arial" w:cs="Arial"/>
          <w:sz w:val="20"/>
          <w:szCs w:val="20"/>
        </w:rPr>
      </w:pPr>
      <w:r>
        <w:rPr>
          <w:rFonts w:ascii="Arial" w:hAnsi="Arial" w:cs="Arial"/>
          <w:sz w:val="20"/>
          <w:szCs w:val="20"/>
        </w:rPr>
        <w:t>kereskedelmi, szolgáltató</w:t>
      </w:r>
    </w:p>
    <w:p w:rsidR="001B6271" w:rsidRPr="00CF6553" w:rsidRDefault="001B6271" w:rsidP="001B6271">
      <w:pPr>
        <w:ind w:left="717"/>
        <w:jc w:val="both"/>
        <w:rPr>
          <w:rFonts w:ascii="Arial" w:hAnsi="Arial" w:cs="Arial"/>
          <w:sz w:val="20"/>
          <w:szCs w:val="20"/>
        </w:rPr>
      </w:pPr>
      <w:proofErr w:type="gramStart"/>
      <w:r>
        <w:rPr>
          <w:rFonts w:ascii="Arial" w:hAnsi="Arial" w:cs="Arial"/>
          <w:sz w:val="20"/>
          <w:szCs w:val="20"/>
        </w:rPr>
        <w:t>rendeltetést</w:t>
      </w:r>
      <w:proofErr w:type="gramEnd"/>
      <w:r w:rsidRPr="00CF6553">
        <w:rPr>
          <w:rFonts w:ascii="Arial" w:hAnsi="Arial" w:cs="Arial"/>
          <w:sz w:val="20"/>
          <w:szCs w:val="20"/>
        </w:rPr>
        <w:t xml:space="preserve"> tartalmazhat.</w:t>
      </w:r>
    </w:p>
    <w:p w:rsidR="00F43B64" w:rsidRDefault="00F43B64" w:rsidP="00121F8F">
      <w:pPr>
        <w:ind w:left="425"/>
        <w:jc w:val="both"/>
        <w:rPr>
          <w:rFonts w:ascii="Arial" w:hAnsi="Arial" w:cs="Arial"/>
          <w:sz w:val="20"/>
          <w:szCs w:val="20"/>
        </w:rPr>
      </w:pPr>
    </w:p>
    <w:p w:rsidR="00EB0168" w:rsidRDefault="00EB0168" w:rsidP="00121F8F">
      <w:pPr>
        <w:ind w:left="425"/>
        <w:jc w:val="both"/>
        <w:rPr>
          <w:rFonts w:ascii="Arial" w:hAnsi="Arial" w:cs="Arial"/>
          <w:sz w:val="20"/>
          <w:szCs w:val="20"/>
        </w:rPr>
      </w:pPr>
    </w:p>
    <w:bookmarkEnd w:id="43"/>
    <w:bookmarkEnd w:id="44"/>
    <w:p w:rsidR="006F64B8" w:rsidRPr="00CF6553" w:rsidRDefault="006F64B8" w:rsidP="00C87186">
      <w:pPr>
        <w:rPr>
          <w:rFonts w:ascii="Arial" w:hAnsi="Arial" w:cs="Arial"/>
          <w:sz w:val="20"/>
          <w:szCs w:val="20"/>
        </w:rPr>
      </w:pPr>
    </w:p>
    <w:p w:rsidR="00774967" w:rsidRPr="00E6186C" w:rsidRDefault="007E3B9D" w:rsidP="00FE556C">
      <w:pPr>
        <w:numPr>
          <w:ilvl w:val="0"/>
          <w:numId w:val="114"/>
        </w:numPr>
        <w:autoSpaceDE w:val="0"/>
        <w:autoSpaceDN w:val="0"/>
        <w:adjustRightInd w:val="0"/>
        <w:jc w:val="center"/>
        <w:rPr>
          <w:rFonts w:ascii="Arial" w:hAnsi="Arial" w:cs="Arial"/>
          <w:b/>
          <w:sz w:val="20"/>
          <w:szCs w:val="20"/>
        </w:rPr>
      </w:pPr>
      <w:bookmarkStart w:id="46" w:name="_Toc84393442"/>
      <w:bookmarkStart w:id="47" w:name="_Toc84393955"/>
      <w:r w:rsidRPr="00E6186C">
        <w:rPr>
          <w:rFonts w:ascii="Arial" w:hAnsi="Arial" w:cs="Arial"/>
          <w:b/>
          <w:sz w:val="20"/>
          <w:szCs w:val="20"/>
        </w:rPr>
        <w:t>A gazdasági területek (</w:t>
      </w:r>
      <w:proofErr w:type="spellStart"/>
      <w:r w:rsidR="00E6186C" w:rsidRPr="00E6186C">
        <w:rPr>
          <w:rFonts w:ascii="Arial" w:hAnsi="Arial" w:cs="Arial"/>
          <w:b/>
          <w:sz w:val="20"/>
          <w:szCs w:val="20"/>
        </w:rPr>
        <w:t>Gksz</w:t>
      </w:r>
      <w:proofErr w:type="spellEnd"/>
      <w:r w:rsidR="00E6186C" w:rsidRPr="00E6186C">
        <w:rPr>
          <w:rFonts w:ascii="Arial" w:hAnsi="Arial" w:cs="Arial"/>
          <w:b/>
          <w:sz w:val="20"/>
          <w:szCs w:val="20"/>
        </w:rPr>
        <w:t xml:space="preserve">, </w:t>
      </w:r>
      <w:proofErr w:type="spellStart"/>
      <w:r w:rsidR="00E6186C" w:rsidRPr="00E6186C">
        <w:rPr>
          <w:rFonts w:ascii="Arial" w:hAnsi="Arial" w:cs="Arial"/>
          <w:b/>
          <w:sz w:val="20"/>
          <w:szCs w:val="20"/>
        </w:rPr>
        <w:t>Gip</w:t>
      </w:r>
      <w:proofErr w:type="spellEnd"/>
      <w:r w:rsidR="00774967" w:rsidRPr="00E6186C">
        <w:rPr>
          <w:rFonts w:ascii="Arial" w:hAnsi="Arial" w:cs="Arial"/>
          <w:b/>
          <w:sz w:val="20"/>
          <w:szCs w:val="20"/>
        </w:rPr>
        <w:t>) építési övezeteinek általános előírásai</w:t>
      </w:r>
      <w:bookmarkEnd w:id="46"/>
      <w:bookmarkEnd w:id="47"/>
    </w:p>
    <w:p w:rsidR="00774967" w:rsidRPr="00E6186C" w:rsidRDefault="00774967" w:rsidP="00FE556C">
      <w:pPr>
        <w:numPr>
          <w:ilvl w:val="0"/>
          <w:numId w:val="19"/>
        </w:numPr>
        <w:autoSpaceDE w:val="0"/>
        <w:autoSpaceDN w:val="0"/>
        <w:adjustRightInd w:val="0"/>
        <w:jc w:val="center"/>
        <w:rPr>
          <w:rFonts w:ascii="Arial" w:hAnsi="Arial" w:cs="Arial"/>
          <w:sz w:val="20"/>
          <w:szCs w:val="20"/>
        </w:rPr>
      </w:pPr>
    </w:p>
    <w:p w:rsidR="00CA6673" w:rsidRPr="00E6186C" w:rsidRDefault="00CA6673" w:rsidP="00CA6673">
      <w:pPr>
        <w:ind w:left="425"/>
        <w:jc w:val="both"/>
        <w:rPr>
          <w:rFonts w:ascii="Arial" w:hAnsi="Arial" w:cs="Arial"/>
          <w:sz w:val="20"/>
          <w:szCs w:val="20"/>
        </w:rPr>
      </w:pPr>
      <w:bookmarkStart w:id="48" w:name="_Toc84393444"/>
      <w:bookmarkStart w:id="49" w:name="_Toc84393957"/>
    </w:p>
    <w:p w:rsidR="00CA6673" w:rsidRPr="00145C88" w:rsidRDefault="00CA6673" w:rsidP="00FE556C">
      <w:pPr>
        <w:numPr>
          <w:ilvl w:val="0"/>
          <w:numId w:val="36"/>
        </w:numPr>
        <w:jc w:val="both"/>
        <w:rPr>
          <w:rFonts w:ascii="Arial" w:hAnsi="Arial" w:cs="Arial"/>
          <w:sz w:val="20"/>
          <w:szCs w:val="20"/>
        </w:rPr>
      </w:pPr>
      <w:r w:rsidRPr="00145C88">
        <w:rPr>
          <w:rFonts w:ascii="Arial" w:hAnsi="Arial" w:cs="Arial"/>
          <w:sz w:val="20"/>
          <w:szCs w:val="20"/>
        </w:rPr>
        <w:t>A gazdasági területek kereskedelmi-szolgáltató gazdasági (</w:t>
      </w:r>
      <w:proofErr w:type="spellStart"/>
      <w:r w:rsidRPr="00145C88">
        <w:rPr>
          <w:rFonts w:ascii="Arial" w:hAnsi="Arial" w:cs="Arial"/>
          <w:sz w:val="20"/>
          <w:szCs w:val="20"/>
        </w:rPr>
        <w:t>Gksz</w:t>
      </w:r>
      <w:proofErr w:type="spellEnd"/>
      <w:r w:rsidRPr="00145C88">
        <w:rPr>
          <w:rFonts w:ascii="Arial" w:hAnsi="Arial" w:cs="Arial"/>
          <w:sz w:val="20"/>
          <w:szCs w:val="20"/>
        </w:rPr>
        <w:t>) ill</w:t>
      </w:r>
      <w:r w:rsidR="00E6186C" w:rsidRPr="00145C88">
        <w:rPr>
          <w:rFonts w:ascii="Arial" w:hAnsi="Arial" w:cs="Arial"/>
          <w:sz w:val="20"/>
          <w:szCs w:val="20"/>
        </w:rPr>
        <w:t>etve ipari-gazdasági (</w:t>
      </w:r>
      <w:proofErr w:type="spellStart"/>
      <w:r w:rsidR="00E6186C" w:rsidRPr="00145C88">
        <w:rPr>
          <w:rFonts w:ascii="Arial" w:hAnsi="Arial" w:cs="Arial"/>
          <w:sz w:val="20"/>
          <w:szCs w:val="20"/>
        </w:rPr>
        <w:t>Gip</w:t>
      </w:r>
      <w:proofErr w:type="spellEnd"/>
      <w:r w:rsidR="00E6186C" w:rsidRPr="00145C88">
        <w:rPr>
          <w:rFonts w:ascii="Arial" w:hAnsi="Arial" w:cs="Arial"/>
          <w:sz w:val="20"/>
          <w:szCs w:val="20"/>
        </w:rPr>
        <w:t xml:space="preserve">, </w:t>
      </w:r>
      <w:proofErr w:type="spellStart"/>
      <w:r w:rsidR="00E6186C" w:rsidRPr="00145C88">
        <w:rPr>
          <w:rFonts w:ascii="Arial" w:hAnsi="Arial" w:cs="Arial"/>
          <w:sz w:val="20"/>
          <w:szCs w:val="20"/>
        </w:rPr>
        <w:t>Gip-szv</w:t>
      </w:r>
      <w:proofErr w:type="spellEnd"/>
      <w:r w:rsidRPr="00145C88">
        <w:rPr>
          <w:rFonts w:ascii="Arial" w:hAnsi="Arial" w:cs="Arial"/>
          <w:sz w:val="20"/>
          <w:szCs w:val="20"/>
        </w:rPr>
        <w:t xml:space="preserve">, </w:t>
      </w:r>
      <w:proofErr w:type="spellStart"/>
      <w:r w:rsidRPr="00145C88">
        <w:rPr>
          <w:rFonts w:ascii="Arial" w:hAnsi="Arial" w:cs="Arial"/>
          <w:sz w:val="20"/>
          <w:szCs w:val="20"/>
        </w:rPr>
        <w:t>Gip-km</w:t>
      </w:r>
      <w:proofErr w:type="spellEnd"/>
      <w:r w:rsidRPr="00145C88">
        <w:rPr>
          <w:rFonts w:ascii="Arial" w:hAnsi="Arial" w:cs="Arial"/>
          <w:sz w:val="20"/>
          <w:szCs w:val="20"/>
        </w:rPr>
        <w:t>) építési övezetekbe tartoznak.</w:t>
      </w:r>
    </w:p>
    <w:p w:rsidR="008253D3" w:rsidRPr="00145C88" w:rsidRDefault="008253D3" w:rsidP="00FE556C">
      <w:pPr>
        <w:numPr>
          <w:ilvl w:val="0"/>
          <w:numId w:val="36"/>
        </w:numPr>
        <w:jc w:val="both"/>
        <w:rPr>
          <w:rFonts w:ascii="Arial" w:hAnsi="Arial" w:cs="Arial"/>
          <w:sz w:val="20"/>
          <w:szCs w:val="20"/>
        </w:rPr>
      </w:pPr>
      <w:r w:rsidRPr="00145C88">
        <w:rPr>
          <w:rFonts w:ascii="Arial" w:hAnsi="Arial" w:cs="Arial"/>
          <w:sz w:val="20"/>
          <w:szCs w:val="20"/>
        </w:rPr>
        <w:t xml:space="preserve">A </w:t>
      </w:r>
      <w:proofErr w:type="spellStart"/>
      <w:r w:rsidRPr="00145C88">
        <w:rPr>
          <w:rFonts w:ascii="Arial" w:hAnsi="Arial" w:cs="Arial"/>
          <w:sz w:val="20"/>
          <w:szCs w:val="20"/>
        </w:rPr>
        <w:t>Gksz</w:t>
      </w:r>
      <w:proofErr w:type="spellEnd"/>
      <w:r w:rsidRPr="00145C88">
        <w:rPr>
          <w:rFonts w:ascii="Arial" w:hAnsi="Arial" w:cs="Arial"/>
          <w:sz w:val="20"/>
          <w:szCs w:val="20"/>
        </w:rPr>
        <w:t xml:space="preserve"> építési övezet</w:t>
      </w:r>
      <w:r w:rsidRPr="00145C88">
        <w:rPr>
          <w:rFonts w:ascii="Arial" w:hAnsi="Arial" w:cs="Arial"/>
          <w:sz w:val="20"/>
          <w:szCs w:val="20"/>
        </w:rPr>
        <w:t>ek</w:t>
      </w:r>
      <w:r w:rsidRPr="00145C88">
        <w:rPr>
          <w:rFonts w:ascii="Arial" w:hAnsi="Arial" w:cs="Arial"/>
          <w:sz w:val="20"/>
          <w:szCs w:val="20"/>
        </w:rPr>
        <w:t>ben az alábbi épületek, építmények helyezhetők el:</w:t>
      </w:r>
    </w:p>
    <w:p w:rsidR="005D72B7" w:rsidRPr="005D72B7" w:rsidRDefault="005D72B7" w:rsidP="00FE556C">
      <w:pPr>
        <w:numPr>
          <w:ilvl w:val="0"/>
          <w:numId w:val="30"/>
        </w:numPr>
        <w:tabs>
          <w:tab w:val="right" w:pos="7380"/>
        </w:tabs>
        <w:jc w:val="both"/>
        <w:rPr>
          <w:rFonts w:ascii="Arial" w:hAnsi="Arial" w:cs="Arial"/>
          <w:sz w:val="20"/>
          <w:szCs w:val="20"/>
          <w:highlight w:val="yellow"/>
        </w:rPr>
      </w:pPr>
      <w:r w:rsidRPr="005D72B7">
        <w:rPr>
          <w:rFonts w:ascii="Arial" w:hAnsi="Arial" w:cs="Arial"/>
          <w:sz w:val="20"/>
          <w:szCs w:val="20"/>
          <w:highlight w:val="yellow"/>
        </w:rPr>
        <w:t>Bármely, nem jelentős zavaró hatású gazdasági tevékenységű célt szolgáló épület,</w:t>
      </w:r>
    </w:p>
    <w:p w:rsidR="005D72B7" w:rsidRPr="005D72B7" w:rsidRDefault="005D72B7" w:rsidP="00FE556C">
      <w:pPr>
        <w:numPr>
          <w:ilvl w:val="0"/>
          <w:numId w:val="30"/>
        </w:numPr>
        <w:tabs>
          <w:tab w:val="right" w:pos="7380"/>
        </w:tabs>
        <w:jc w:val="both"/>
        <w:rPr>
          <w:rFonts w:ascii="Arial" w:hAnsi="Arial" w:cs="Arial"/>
          <w:sz w:val="20"/>
          <w:szCs w:val="20"/>
          <w:highlight w:val="yellow"/>
        </w:rPr>
      </w:pPr>
      <w:r w:rsidRPr="005D72B7">
        <w:rPr>
          <w:rFonts w:ascii="Arial" w:hAnsi="Arial" w:cs="Arial"/>
          <w:sz w:val="20"/>
          <w:szCs w:val="20"/>
          <w:highlight w:val="yellow"/>
        </w:rPr>
        <w:t>A gazdasági tevékenység céljára szolgáló épületen belül a tulajdonos, a használó és a személyzet számára szolgáló lakások,</w:t>
      </w:r>
    </w:p>
    <w:p w:rsidR="005D72B7" w:rsidRPr="005D72B7" w:rsidRDefault="005D72B7" w:rsidP="00FE556C">
      <w:pPr>
        <w:numPr>
          <w:ilvl w:val="0"/>
          <w:numId w:val="30"/>
        </w:numPr>
        <w:tabs>
          <w:tab w:val="right" w:pos="7380"/>
        </w:tabs>
        <w:jc w:val="both"/>
        <w:rPr>
          <w:rFonts w:ascii="Arial" w:hAnsi="Arial" w:cs="Arial"/>
          <w:sz w:val="20"/>
          <w:szCs w:val="20"/>
          <w:highlight w:val="yellow"/>
        </w:rPr>
      </w:pPr>
      <w:r w:rsidRPr="005D72B7">
        <w:rPr>
          <w:rFonts w:ascii="Arial" w:hAnsi="Arial" w:cs="Arial"/>
          <w:sz w:val="20"/>
          <w:szCs w:val="20"/>
          <w:highlight w:val="yellow"/>
        </w:rPr>
        <w:t>Igazgatási vagy egyéb irodaépület,</w:t>
      </w:r>
    </w:p>
    <w:p w:rsidR="008253D3" w:rsidRPr="00145C88" w:rsidRDefault="008253D3" w:rsidP="00FE556C">
      <w:pPr>
        <w:numPr>
          <w:ilvl w:val="0"/>
          <w:numId w:val="30"/>
        </w:numPr>
        <w:tabs>
          <w:tab w:val="right" w:pos="7380"/>
        </w:tabs>
        <w:jc w:val="both"/>
        <w:rPr>
          <w:rFonts w:ascii="Arial" w:hAnsi="Arial" w:cs="Arial"/>
          <w:sz w:val="20"/>
          <w:szCs w:val="20"/>
        </w:rPr>
      </w:pPr>
      <w:r w:rsidRPr="00145C88">
        <w:rPr>
          <w:rFonts w:ascii="Arial" w:hAnsi="Arial" w:cs="Arial"/>
          <w:color w:val="222222"/>
          <w:sz w:val="20"/>
          <w:szCs w:val="20"/>
          <w:shd w:val="clear" w:color="auto" w:fill="FFFFFF"/>
        </w:rPr>
        <w:t>A kereskedelmi, szolgáltató területen önálló lakó rendeltetésű épület nem helyezhető el, de a gazdasági tevékenységi célú épületen belül a tulajdonos, a használó és a személyzet számára szolgáló lakás kialakítható</w:t>
      </w:r>
      <w:r w:rsidR="00B35C10">
        <w:rPr>
          <w:rFonts w:ascii="Arial" w:hAnsi="Arial" w:cs="Arial"/>
          <w:color w:val="222222"/>
          <w:sz w:val="20"/>
          <w:szCs w:val="20"/>
          <w:shd w:val="clear" w:color="auto" w:fill="FFFFFF"/>
        </w:rPr>
        <w:t>.</w:t>
      </w:r>
    </w:p>
    <w:p w:rsidR="008253D3" w:rsidRPr="00145C88" w:rsidRDefault="008253D3" w:rsidP="00FE556C">
      <w:pPr>
        <w:numPr>
          <w:ilvl w:val="0"/>
          <w:numId w:val="36"/>
        </w:numPr>
        <w:jc w:val="both"/>
        <w:rPr>
          <w:rFonts w:ascii="Arial" w:hAnsi="Arial" w:cs="Arial"/>
          <w:sz w:val="20"/>
          <w:szCs w:val="20"/>
        </w:rPr>
      </w:pPr>
      <w:r w:rsidRPr="00145C88">
        <w:rPr>
          <w:rFonts w:ascii="Arial" w:hAnsi="Arial" w:cs="Arial"/>
          <w:sz w:val="20"/>
          <w:szCs w:val="20"/>
        </w:rPr>
        <w:t xml:space="preserve">A </w:t>
      </w:r>
      <w:proofErr w:type="spellStart"/>
      <w:r w:rsidRPr="00145C88">
        <w:rPr>
          <w:rFonts w:ascii="Arial" w:hAnsi="Arial" w:cs="Arial"/>
          <w:sz w:val="20"/>
          <w:szCs w:val="20"/>
        </w:rPr>
        <w:t>Gip-km</w:t>
      </w:r>
      <w:proofErr w:type="spellEnd"/>
      <w:r w:rsidRPr="00145C88">
        <w:rPr>
          <w:rFonts w:ascii="Arial" w:hAnsi="Arial" w:cs="Arial"/>
          <w:sz w:val="20"/>
          <w:szCs w:val="20"/>
        </w:rPr>
        <w:t xml:space="preserve"> építési övezetben az alábbi épületek, építmények helyezhetők el:</w:t>
      </w:r>
    </w:p>
    <w:p w:rsidR="008253D3" w:rsidRPr="00145C88" w:rsidRDefault="008253D3" w:rsidP="00FE556C">
      <w:pPr>
        <w:numPr>
          <w:ilvl w:val="0"/>
          <w:numId w:val="98"/>
        </w:numPr>
        <w:tabs>
          <w:tab w:val="right" w:pos="7380"/>
        </w:tabs>
        <w:jc w:val="both"/>
        <w:rPr>
          <w:rFonts w:ascii="Arial" w:hAnsi="Arial" w:cs="Arial"/>
          <w:sz w:val="20"/>
          <w:szCs w:val="20"/>
        </w:rPr>
      </w:pPr>
      <w:r w:rsidRPr="00145C88">
        <w:rPr>
          <w:rFonts w:ascii="Arial" w:hAnsi="Arial" w:cs="Arial"/>
          <w:sz w:val="20"/>
          <w:szCs w:val="20"/>
        </w:rPr>
        <w:t>elsősorban közmű építmények, az energiaszolgáltatás és a településgazdálkodás építményei.</w:t>
      </w:r>
    </w:p>
    <w:p w:rsidR="00ED1A1F" w:rsidRPr="00145C88" w:rsidRDefault="00ED1A1F" w:rsidP="00FE556C">
      <w:pPr>
        <w:numPr>
          <w:ilvl w:val="0"/>
          <w:numId w:val="36"/>
        </w:numPr>
        <w:jc w:val="both"/>
        <w:rPr>
          <w:rFonts w:ascii="Arial" w:hAnsi="Arial" w:cs="Arial"/>
          <w:sz w:val="20"/>
          <w:szCs w:val="20"/>
        </w:rPr>
      </w:pPr>
      <w:r w:rsidRPr="00145C88">
        <w:rPr>
          <w:rFonts w:ascii="Arial" w:hAnsi="Arial" w:cs="Arial"/>
          <w:sz w:val="20"/>
          <w:szCs w:val="20"/>
        </w:rPr>
        <w:t xml:space="preserve">A </w:t>
      </w:r>
      <w:proofErr w:type="spellStart"/>
      <w:r w:rsidRPr="00145C88">
        <w:rPr>
          <w:rFonts w:ascii="Arial" w:hAnsi="Arial" w:cs="Arial"/>
          <w:sz w:val="20"/>
          <w:szCs w:val="20"/>
        </w:rPr>
        <w:t>Gip-szv</w:t>
      </w:r>
      <w:proofErr w:type="spellEnd"/>
      <w:r w:rsidRPr="00145C88">
        <w:rPr>
          <w:rFonts w:ascii="Arial" w:hAnsi="Arial" w:cs="Arial"/>
          <w:sz w:val="20"/>
          <w:szCs w:val="20"/>
        </w:rPr>
        <w:t xml:space="preserve"> építési övezetben az alábbi épületek, építmények helyezhetők el:</w:t>
      </w:r>
    </w:p>
    <w:p w:rsidR="00ED1A1F" w:rsidRPr="00145C88" w:rsidRDefault="008253D3" w:rsidP="00FE556C">
      <w:pPr>
        <w:numPr>
          <w:ilvl w:val="0"/>
          <w:numId w:val="99"/>
        </w:numPr>
        <w:tabs>
          <w:tab w:val="right" w:pos="7380"/>
        </w:tabs>
        <w:jc w:val="both"/>
        <w:rPr>
          <w:rFonts w:ascii="Arial" w:hAnsi="Arial" w:cs="Arial"/>
          <w:sz w:val="20"/>
          <w:szCs w:val="20"/>
        </w:rPr>
      </w:pPr>
      <w:r w:rsidRPr="00145C88">
        <w:rPr>
          <w:rFonts w:ascii="Arial" w:hAnsi="Arial" w:cs="Arial"/>
          <w:sz w:val="20"/>
          <w:szCs w:val="20"/>
        </w:rPr>
        <w:t xml:space="preserve">a </w:t>
      </w:r>
      <w:r w:rsidRPr="00145C88">
        <w:rPr>
          <w:rFonts w:ascii="Arial" w:hAnsi="Arial" w:cs="Arial"/>
          <w:sz w:val="20"/>
          <w:szCs w:val="20"/>
        </w:rPr>
        <w:t>szenny</w:t>
      </w:r>
      <w:r w:rsidRPr="00145C88">
        <w:rPr>
          <w:rFonts w:ascii="Arial" w:hAnsi="Arial" w:cs="Arial"/>
          <w:sz w:val="20"/>
          <w:szCs w:val="20"/>
        </w:rPr>
        <w:t>víztisztító és közműtelephelyen</w:t>
      </w:r>
      <w:r w:rsidRPr="00145C88">
        <w:rPr>
          <w:rFonts w:ascii="Arial" w:hAnsi="Arial" w:cs="Arial"/>
          <w:sz w:val="20"/>
          <w:szCs w:val="20"/>
        </w:rPr>
        <w:t xml:space="preserve"> kizárólag településgazdálkodási funkciójú, különlegesen veszélyes (fertőzőveszélyes, bűzös) gazdasági tevékenységhez szükséges épületek, építmények helyezhetők el.</w:t>
      </w:r>
    </w:p>
    <w:p w:rsidR="005F603B" w:rsidRPr="00145C88" w:rsidRDefault="00D7696D" w:rsidP="00FE556C">
      <w:pPr>
        <w:numPr>
          <w:ilvl w:val="0"/>
          <w:numId w:val="36"/>
        </w:numPr>
        <w:jc w:val="both"/>
        <w:rPr>
          <w:rFonts w:ascii="Arial" w:hAnsi="Arial" w:cs="Arial"/>
          <w:sz w:val="20"/>
          <w:szCs w:val="20"/>
        </w:rPr>
      </w:pPr>
      <w:r w:rsidRPr="00145C88">
        <w:rPr>
          <w:rFonts w:ascii="Arial" w:hAnsi="Arial" w:cs="Arial"/>
          <w:sz w:val="20"/>
          <w:szCs w:val="20"/>
        </w:rPr>
        <w:t>A</w:t>
      </w:r>
      <w:r w:rsidR="00D5089E" w:rsidRPr="00145C88">
        <w:rPr>
          <w:rFonts w:ascii="Arial" w:hAnsi="Arial" w:cs="Arial"/>
          <w:sz w:val="20"/>
          <w:szCs w:val="20"/>
        </w:rPr>
        <w:t xml:space="preserve"> gazdasági építési övezetekben az alábbi melléképítmények helyezhetők el az építési helyen kívül is</w:t>
      </w:r>
      <w:r w:rsidR="005F603B" w:rsidRPr="00145C88">
        <w:rPr>
          <w:rFonts w:ascii="Arial" w:hAnsi="Arial" w:cs="Arial"/>
          <w:sz w:val="20"/>
          <w:szCs w:val="20"/>
        </w:rPr>
        <w:t>:</w:t>
      </w:r>
    </w:p>
    <w:p w:rsidR="00D5089E" w:rsidRPr="00145C88" w:rsidRDefault="00145C88" w:rsidP="00FE556C">
      <w:pPr>
        <w:numPr>
          <w:ilvl w:val="0"/>
          <w:numId w:val="31"/>
        </w:numPr>
        <w:tabs>
          <w:tab w:val="right" w:pos="7380"/>
        </w:tabs>
        <w:jc w:val="both"/>
        <w:rPr>
          <w:rFonts w:ascii="Arial" w:hAnsi="Arial" w:cs="Arial"/>
          <w:sz w:val="20"/>
          <w:szCs w:val="20"/>
        </w:rPr>
      </w:pPr>
      <w:proofErr w:type="spellStart"/>
      <w:r>
        <w:rPr>
          <w:rFonts w:ascii="Arial" w:hAnsi="Arial" w:cs="Arial"/>
          <w:sz w:val="20"/>
          <w:szCs w:val="20"/>
        </w:rPr>
        <w:t>közmű</w:t>
      </w:r>
      <w:r w:rsidR="00D5089E" w:rsidRPr="00145C88">
        <w:rPr>
          <w:rFonts w:ascii="Arial" w:hAnsi="Arial" w:cs="Arial"/>
          <w:sz w:val="20"/>
          <w:szCs w:val="20"/>
        </w:rPr>
        <w:t>becsatlakozási</w:t>
      </w:r>
      <w:proofErr w:type="spellEnd"/>
      <w:r w:rsidR="00D5089E" w:rsidRPr="00145C88">
        <w:rPr>
          <w:rFonts w:ascii="Arial" w:hAnsi="Arial" w:cs="Arial"/>
          <w:sz w:val="20"/>
          <w:szCs w:val="20"/>
        </w:rPr>
        <w:t xml:space="preserve"> műtárgy,</w:t>
      </w:r>
    </w:p>
    <w:p w:rsidR="00D5089E" w:rsidRPr="00145C88" w:rsidRDefault="00D5089E" w:rsidP="00FE556C">
      <w:pPr>
        <w:numPr>
          <w:ilvl w:val="0"/>
          <w:numId w:val="31"/>
        </w:numPr>
        <w:tabs>
          <w:tab w:val="right" w:pos="7380"/>
        </w:tabs>
        <w:jc w:val="both"/>
        <w:rPr>
          <w:rFonts w:ascii="Arial" w:hAnsi="Arial" w:cs="Arial"/>
          <w:sz w:val="20"/>
          <w:szCs w:val="20"/>
        </w:rPr>
      </w:pPr>
      <w:r w:rsidRPr="00145C88">
        <w:rPr>
          <w:rFonts w:ascii="Arial" w:hAnsi="Arial" w:cs="Arial"/>
          <w:sz w:val="20"/>
          <w:szCs w:val="20"/>
        </w:rPr>
        <w:t>közműpótló műtárgy;</w:t>
      </w:r>
    </w:p>
    <w:p w:rsidR="00D5089E" w:rsidRPr="00145C88" w:rsidRDefault="00D5089E" w:rsidP="00FE556C">
      <w:pPr>
        <w:numPr>
          <w:ilvl w:val="0"/>
          <w:numId w:val="31"/>
        </w:numPr>
        <w:tabs>
          <w:tab w:val="right" w:pos="7380"/>
        </w:tabs>
        <w:jc w:val="both"/>
        <w:rPr>
          <w:rFonts w:ascii="Arial" w:hAnsi="Arial" w:cs="Arial"/>
          <w:sz w:val="20"/>
          <w:szCs w:val="20"/>
        </w:rPr>
      </w:pPr>
      <w:r w:rsidRPr="00145C88">
        <w:rPr>
          <w:rFonts w:ascii="Arial" w:hAnsi="Arial" w:cs="Arial"/>
          <w:sz w:val="20"/>
          <w:szCs w:val="20"/>
        </w:rPr>
        <w:t>hulladéktartály-tároló (legfeljebb 2 méteres belmagassággal),</w:t>
      </w:r>
    </w:p>
    <w:p w:rsidR="00D5089E" w:rsidRPr="00E6186C" w:rsidRDefault="00D5089E" w:rsidP="00FE556C">
      <w:pPr>
        <w:numPr>
          <w:ilvl w:val="0"/>
          <w:numId w:val="31"/>
        </w:numPr>
        <w:tabs>
          <w:tab w:val="right" w:pos="7380"/>
        </w:tabs>
        <w:jc w:val="both"/>
        <w:rPr>
          <w:rFonts w:ascii="Arial" w:hAnsi="Arial" w:cs="Arial"/>
          <w:sz w:val="20"/>
          <w:szCs w:val="20"/>
        </w:rPr>
      </w:pPr>
      <w:r w:rsidRPr="00E6186C">
        <w:rPr>
          <w:rFonts w:ascii="Arial" w:hAnsi="Arial" w:cs="Arial"/>
          <w:sz w:val="20"/>
          <w:szCs w:val="20"/>
        </w:rPr>
        <w:t>épülettől különálló - építménynek minősülő kirakatszekrény,</w:t>
      </w:r>
    </w:p>
    <w:p w:rsidR="00D5089E" w:rsidRPr="00E6186C" w:rsidRDefault="00D5089E" w:rsidP="00FE556C">
      <w:pPr>
        <w:numPr>
          <w:ilvl w:val="0"/>
          <w:numId w:val="31"/>
        </w:numPr>
        <w:tabs>
          <w:tab w:val="right" w:pos="7380"/>
        </w:tabs>
        <w:jc w:val="both"/>
        <w:rPr>
          <w:rFonts w:ascii="Arial" w:hAnsi="Arial" w:cs="Arial"/>
          <w:sz w:val="20"/>
          <w:szCs w:val="20"/>
        </w:rPr>
      </w:pPr>
      <w:r w:rsidRPr="00E6186C">
        <w:rPr>
          <w:rFonts w:ascii="Arial" w:hAnsi="Arial" w:cs="Arial"/>
          <w:sz w:val="20"/>
          <w:szCs w:val="20"/>
        </w:rPr>
        <w:t>kerti építmény,</w:t>
      </w:r>
    </w:p>
    <w:p w:rsidR="00D5089E" w:rsidRPr="00E6186C" w:rsidRDefault="00D5089E" w:rsidP="00FE556C">
      <w:pPr>
        <w:numPr>
          <w:ilvl w:val="0"/>
          <w:numId w:val="31"/>
        </w:numPr>
        <w:shd w:val="clear" w:color="auto" w:fill="FFFFFF"/>
        <w:ind w:right="150"/>
        <w:jc w:val="both"/>
        <w:rPr>
          <w:rFonts w:ascii="Arial" w:hAnsi="Arial" w:cs="Arial"/>
          <w:sz w:val="20"/>
          <w:szCs w:val="20"/>
        </w:rPr>
      </w:pPr>
      <w:r w:rsidRPr="00E6186C">
        <w:rPr>
          <w:rFonts w:ascii="Arial" w:hAnsi="Arial" w:cs="Arial"/>
          <w:sz w:val="20"/>
          <w:szCs w:val="20"/>
        </w:rPr>
        <w:t>trágyatároló, komposztáló,</w:t>
      </w:r>
    </w:p>
    <w:p w:rsidR="00D5089E" w:rsidRPr="00E6186C" w:rsidRDefault="00D5089E" w:rsidP="00FE556C">
      <w:pPr>
        <w:numPr>
          <w:ilvl w:val="0"/>
          <w:numId w:val="31"/>
        </w:numPr>
        <w:shd w:val="clear" w:color="auto" w:fill="FFFFFF"/>
        <w:ind w:right="150"/>
        <w:jc w:val="both"/>
        <w:rPr>
          <w:rFonts w:ascii="Arial" w:hAnsi="Arial" w:cs="Arial"/>
          <w:sz w:val="20"/>
          <w:szCs w:val="20"/>
        </w:rPr>
      </w:pPr>
      <w:r w:rsidRPr="00E6186C">
        <w:rPr>
          <w:rFonts w:ascii="Arial" w:hAnsi="Arial" w:cs="Arial"/>
          <w:sz w:val="20"/>
          <w:szCs w:val="20"/>
        </w:rPr>
        <w:t xml:space="preserve">siló, </w:t>
      </w:r>
      <w:proofErr w:type="spellStart"/>
      <w:r w:rsidRPr="00E6186C">
        <w:rPr>
          <w:rFonts w:ascii="Arial" w:hAnsi="Arial" w:cs="Arial"/>
          <w:sz w:val="20"/>
          <w:szCs w:val="20"/>
        </w:rPr>
        <w:t>ömlesztettanyag-</w:t>
      </w:r>
      <w:proofErr w:type="spellEnd"/>
      <w:r w:rsidRPr="00E6186C">
        <w:rPr>
          <w:rFonts w:ascii="Arial" w:hAnsi="Arial" w:cs="Arial"/>
          <w:sz w:val="20"/>
          <w:szCs w:val="20"/>
        </w:rPr>
        <w:t>, folyadék- és gáztároló,</w:t>
      </w:r>
    </w:p>
    <w:p w:rsidR="00D5089E" w:rsidRPr="00E6186C" w:rsidRDefault="00D5089E" w:rsidP="00FE556C">
      <w:pPr>
        <w:numPr>
          <w:ilvl w:val="0"/>
          <w:numId w:val="31"/>
        </w:numPr>
        <w:jc w:val="both"/>
        <w:rPr>
          <w:rFonts w:ascii="Arial" w:hAnsi="Arial" w:cs="Arial"/>
          <w:sz w:val="20"/>
          <w:szCs w:val="20"/>
        </w:rPr>
      </w:pPr>
      <w:r w:rsidRPr="00E6186C">
        <w:rPr>
          <w:rFonts w:ascii="Arial" w:hAnsi="Arial" w:cs="Arial"/>
          <w:sz w:val="20"/>
          <w:szCs w:val="20"/>
        </w:rPr>
        <w:t>építménynek minősülő antennatartó szerkezet, zászlótartó oszlop</w:t>
      </w:r>
    </w:p>
    <w:p w:rsidR="00CA6673" w:rsidRPr="00E6186C" w:rsidRDefault="00CA6673" w:rsidP="00FE556C">
      <w:pPr>
        <w:numPr>
          <w:ilvl w:val="0"/>
          <w:numId w:val="36"/>
        </w:numPr>
        <w:jc w:val="both"/>
        <w:rPr>
          <w:rFonts w:ascii="Arial" w:hAnsi="Arial" w:cs="Arial"/>
          <w:sz w:val="20"/>
          <w:szCs w:val="20"/>
        </w:rPr>
      </w:pPr>
      <w:bookmarkStart w:id="50" w:name="pr1155"/>
      <w:bookmarkEnd w:id="50"/>
      <w:r w:rsidRPr="00E6186C">
        <w:rPr>
          <w:rFonts w:ascii="Arial" w:hAnsi="Arial" w:cs="Arial"/>
          <w:sz w:val="20"/>
          <w:szCs w:val="20"/>
        </w:rPr>
        <w:lastRenderedPageBreak/>
        <w:t>Az</w:t>
      </w:r>
      <w:r w:rsidR="005F603B" w:rsidRPr="00E6186C">
        <w:rPr>
          <w:rFonts w:ascii="Arial" w:hAnsi="Arial" w:cs="Arial"/>
          <w:sz w:val="20"/>
          <w:szCs w:val="20"/>
        </w:rPr>
        <w:t xml:space="preserve"> építési övezet</w:t>
      </w:r>
      <w:r w:rsidRPr="00E6186C">
        <w:rPr>
          <w:rFonts w:ascii="Arial" w:hAnsi="Arial" w:cs="Arial"/>
          <w:sz w:val="20"/>
          <w:szCs w:val="20"/>
        </w:rPr>
        <w:t>ek</w:t>
      </w:r>
      <w:r w:rsidR="005F603B" w:rsidRPr="00E6186C">
        <w:rPr>
          <w:rFonts w:ascii="Arial" w:hAnsi="Arial" w:cs="Arial"/>
          <w:sz w:val="20"/>
          <w:szCs w:val="20"/>
        </w:rPr>
        <w:t>ben az elő</w:t>
      </w:r>
      <w:r w:rsidR="00145C88">
        <w:rPr>
          <w:rFonts w:ascii="Arial" w:hAnsi="Arial" w:cs="Arial"/>
          <w:sz w:val="20"/>
          <w:szCs w:val="20"/>
        </w:rPr>
        <w:t>-</w:t>
      </w:r>
      <w:r w:rsidR="005F603B" w:rsidRPr="00E6186C">
        <w:rPr>
          <w:rFonts w:ascii="Arial" w:hAnsi="Arial" w:cs="Arial"/>
          <w:sz w:val="20"/>
          <w:szCs w:val="20"/>
        </w:rPr>
        <w:t>, oldal</w:t>
      </w:r>
      <w:r w:rsidR="00145C88">
        <w:rPr>
          <w:rFonts w:ascii="Arial" w:hAnsi="Arial" w:cs="Arial"/>
          <w:sz w:val="20"/>
          <w:szCs w:val="20"/>
        </w:rPr>
        <w:t>-</w:t>
      </w:r>
      <w:r w:rsidR="005F603B" w:rsidRPr="00E6186C">
        <w:rPr>
          <w:rFonts w:ascii="Arial" w:hAnsi="Arial" w:cs="Arial"/>
          <w:sz w:val="20"/>
          <w:szCs w:val="20"/>
        </w:rPr>
        <w:t xml:space="preserve"> és hátsókert legkisebb mélységét az OTÉK vonatkozó előí</w:t>
      </w:r>
      <w:r w:rsidRPr="00E6186C">
        <w:rPr>
          <w:rFonts w:ascii="Arial" w:hAnsi="Arial" w:cs="Arial"/>
          <w:sz w:val="20"/>
          <w:szCs w:val="20"/>
        </w:rPr>
        <w:t xml:space="preserve">rásai szerint kell kialakítani. </w:t>
      </w:r>
    </w:p>
    <w:p w:rsidR="005A1A2E" w:rsidRPr="00E6186C" w:rsidRDefault="00CA6673" w:rsidP="00FE556C">
      <w:pPr>
        <w:numPr>
          <w:ilvl w:val="0"/>
          <w:numId w:val="36"/>
        </w:numPr>
        <w:jc w:val="both"/>
        <w:rPr>
          <w:rFonts w:ascii="Arial" w:hAnsi="Arial" w:cs="Arial"/>
          <w:sz w:val="20"/>
          <w:szCs w:val="20"/>
        </w:rPr>
      </w:pPr>
      <w:r w:rsidRPr="00E6186C">
        <w:rPr>
          <w:rFonts w:ascii="Arial" w:hAnsi="Arial" w:cs="Arial"/>
          <w:sz w:val="20"/>
          <w:szCs w:val="20"/>
        </w:rPr>
        <w:t>A gazdasági építési</w:t>
      </w:r>
      <w:r w:rsidR="005A1A2E" w:rsidRPr="00E6186C">
        <w:rPr>
          <w:rFonts w:ascii="Arial" w:hAnsi="Arial" w:cs="Arial"/>
          <w:sz w:val="20"/>
          <w:szCs w:val="20"/>
        </w:rPr>
        <w:t xml:space="preserve"> övezet</w:t>
      </w:r>
      <w:r w:rsidR="00D7696D">
        <w:rPr>
          <w:rFonts w:ascii="Arial" w:hAnsi="Arial" w:cs="Arial"/>
          <w:sz w:val="20"/>
          <w:szCs w:val="20"/>
        </w:rPr>
        <w:t>ek</w:t>
      </w:r>
      <w:r w:rsidR="005A1A2E" w:rsidRPr="00E6186C">
        <w:rPr>
          <w:rFonts w:ascii="Arial" w:hAnsi="Arial" w:cs="Arial"/>
          <w:sz w:val="20"/>
          <w:szCs w:val="20"/>
        </w:rPr>
        <w:t xml:space="preserve">ben technológiai okokból szükséges építmények építése céljára, az övezetben megadott </w:t>
      </w:r>
      <w:r w:rsidR="008A7359" w:rsidRPr="00E6186C">
        <w:rPr>
          <w:rFonts w:ascii="Arial" w:hAnsi="Arial" w:cs="Arial"/>
          <w:sz w:val="20"/>
          <w:szCs w:val="20"/>
        </w:rPr>
        <w:t>épület</w:t>
      </w:r>
      <w:r w:rsidR="005A1A2E" w:rsidRPr="00E6186C">
        <w:rPr>
          <w:rFonts w:ascii="Arial" w:hAnsi="Arial" w:cs="Arial"/>
          <w:sz w:val="20"/>
          <w:szCs w:val="20"/>
        </w:rPr>
        <w:t>magasságtól el lehet térni az alábbiak szerint:</w:t>
      </w:r>
    </w:p>
    <w:p w:rsidR="005A1A2E" w:rsidRPr="00E6186C" w:rsidRDefault="005A1A2E" w:rsidP="00FE556C">
      <w:pPr>
        <w:numPr>
          <w:ilvl w:val="0"/>
          <w:numId w:val="17"/>
        </w:numPr>
        <w:tabs>
          <w:tab w:val="right" w:pos="7380"/>
        </w:tabs>
        <w:jc w:val="both"/>
        <w:rPr>
          <w:rFonts w:ascii="Arial" w:hAnsi="Arial" w:cs="Arial"/>
          <w:sz w:val="20"/>
          <w:szCs w:val="20"/>
        </w:rPr>
      </w:pPr>
      <w:r w:rsidRPr="00E6186C">
        <w:rPr>
          <w:rFonts w:ascii="Arial" w:hAnsi="Arial" w:cs="Arial"/>
          <w:sz w:val="20"/>
          <w:szCs w:val="20"/>
        </w:rPr>
        <w:t xml:space="preserve">antenna, víztorony, </w:t>
      </w:r>
      <w:r w:rsidR="008A7359" w:rsidRPr="00E6186C">
        <w:rPr>
          <w:rFonts w:ascii="Arial" w:hAnsi="Arial" w:cs="Arial"/>
          <w:sz w:val="20"/>
          <w:szCs w:val="20"/>
        </w:rPr>
        <w:t>esetén</w:t>
      </w:r>
      <w:r w:rsidRPr="00E6186C">
        <w:rPr>
          <w:rFonts w:ascii="Arial" w:hAnsi="Arial" w:cs="Arial"/>
          <w:sz w:val="20"/>
          <w:szCs w:val="20"/>
        </w:rPr>
        <w:t>: 40,0 m.</w:t>
      </w:r>
    </w:p>
    <w:p w:rsidR="00802922" w:rsidRPr="00E6186C" w:rsidRDefault="00802922" w:rsidP="00FE556C">
      <w:pPr>
        <w:numPr>
          <w:ilvl w:val="0"/>
          <w:numId w:val="17"/>
        </w:numPr>
        <w:tabs>
          <w:tab w:val="right" w:pos="7380"/>
        </w:tabs>
        <w:jc w:val="both"/>
        <w:rPr>
          <w:rFonts w:ascii="Arial" w:hAnsi="Arial" w:cs="Arial"/>
          <w:sz w:val="20"/>
          <w:szCs w:val="20"/>
        </w:rPr>
      </w:pPr>
      <w:r w:rsidRPr="00E6186C">
        <w:rPr>
          <w:rFonts w:ascii="Arial" w:hAnsi="Arial" w:cs="Arial"/>
          <w:sz w:val="20"/>
          <w:szCs w:val="20"/>
        </w:rPr>
        <w:t>kémény, világító berendezés, anyagtároló siló, hirde</w:t>
      </w:r>
      <w:r w:rsidR="00AF5242" w:rsidRPr="00E6186C">
        <w:rPr>
          <w:rFonts w:ascii="Arial" w:hAnsi="Arial" w:cs="Arial"/>
          <w:sz w:val="20"/>
          <w:szCs w:val="20"/>
        </w:rPr>
        <w:t>tőoszlop: 25</w:t>
      </w:r>
      <w:r w:rsidRPr="00E6186C">
        <w:rPr>
          <w:rFonts w:ascii="Arial" w:hAnsi="Arial" w:cs="Arial"/>
          <w:sz w:val="20"/>
          <w:szCs w:val="20"/>
        </w:rPr>
        <w:t>,0 m.</w:t>
      </w:r>
    </w:p>
    <w:p w:rsidR="00255CFA" w:rsidRDefault="00255CFA" w:rsidP="00255CFA">
      <w:pPr>
        <w:ind w:left="360"/>
        <w:jc w:val="both"/>
        <w:rPr>
          <w:rFonts w:ascii="Arial" w:hAnsi="Arial" w:cs="Arial"/>
          <w:sz w:val="20"/>
          <w:szCs w:val="20"/>
          <w:highlight w:val="yellow"/>
        </w:rPr>
      </w:pPr>
    </w:p>
    <w:p w:rsidR="000D02B6" w:rsidRPr="00D36453" w:rsidRDefault="000D02B6" w:rsidP="00255CFA">
      <w:pPr>
        <w:ind w:left="360"/>
        <w:jc w:val="both"/>
        <w:rPr>
          <w:rFonts w:ascii="Arial" w:hAnsi="Arial" w:cs="Arial"/>
          <w:sz w:val="20"/>
          <w:szCs w:val="20"/>
          <w:highlight w:val="yellow"/>
        </w:rPr>
      </w:pPr>
    </w:p>
    <w:p w:rsidR="00255CFA" w:rsidRPr="00E6186C" w:rsidRDefault="00255CFA" w:rsidP="00FE556C">
      <w:pPr>
        <w:numPr>
          <w:ilvl w:val="0"/>
          <w:numId w:val="114"/>
        </w:numPr>
        <w:autoSpaceDE w:val="0"/>
        <w:autoSpaceDN w:val="0"/>
        <w:adjustRightInd w:val="0"/>
        <w:jc w:val="center"/>
        <w:rPr>
          <w:rFonts w:ascii="Arial" w:hAnsi="Arial" w:cs="Arial"/>
          <w:b/>
          <w:sz w:val="20"/>
          <w:szCs w:val="20"/>
        </w:rPr>
      </w:pPr>
      <w:r w:rsidRPr="00E6186C">
        <w:rPr>
          <w:rFonts w:ascii="Arial" w:hAnsi="Arial" w:cs="Arial"/>
          <w:b/>
          <w:sz w:val="20"/>
          <w:szCs w:val="20"/>
        </w:rPr>
        <w:t>Gazdasági területek építési övezeteinek részletes előírásai</w:t>
      </w:r>
    </w:p>
    <w:p w:rsidR="00145C88" w:rsidRPr="00145C88" w:rsidRDefault="00145C88" w:rsidP="00145C88">
      <w:pPr>
        <w:ind w:left="360"/>
        <w:jc w:val="both"/>
        <w:rPr>
          <w:rFonts w:ascii="Arial" w:hAnsi="Arial" w:cs="Arial"/>
          <w:sz w:val="20"/>
          <w:szCs w:val="20"/>
        </w:rPr>
      </w:pPr>
    </w:p>
    <w:p w:rsidR="003174F2" w:rsidRPr="00145C88" w:rsidRDefault="003174F2" w:rsidP="00FE556C">
      <w:pPr>
        <w:numPr>
          <w:ilvl w:val="0"/>
          <w:numId w:val="19"/>
        </w:numPr>
        <w:autoSpaceDE w:val="0"/>
        <w:autoSpaceDN w:val="0"/>
        <w:adjustRightInd w:val="0"/>
        <w:jc w:val="center"/>
        <w:rPr>
          <w:rFonts w:ascii="Arial" w:hAnsi="Arial" w:cs="Arial"/>
          <w:sz w:val="20"/>
          <w:szCs w:val="20"/>
        </w:rPr>
      </w:pPr>
      <w:bookmarkStart w:id="51" w:name="_Toc460739981"/>
      <w:bookmarkStart w:id="52" w:name="_Toc483981124"/>
      <w:bookmarkStart w:id="53" w:name="_Toc484324799"/>
      <w:bookmarkStart w:id="54" w:name="_Toc486841719"/>
    </w:p>
    <w:p w:rsidR="00145C88" w:rsidRPr="00145C88" w:rsidRDefault="00145C88" w:rsidP="00FE556C">
      <w:pPr>
        <w:numPr>
          <w:ilvl w:val="0"/>
          <w:numId w:val="100"/>
        </w:numPr>
        <w:jc w:val="both"/>
        <w:rPr>
          <w:rFonts w:ascii="Arial" w:hAnsi="Arial" w:cs="Arial"/>
          <w:sz w:val="20"/>
          <w:szCs w:val="20"/>
        </w:rPr>
      </w:pPr>
      <w:r w:rsidRPr="00145C88">
        <w:rPr>
          <w:rFonts w:ascii="Arial" w:hAnsi="Arial" w:cs="Arial"/>
          <w:sz w:val="20"/>
          <w:szCs w:val="20"/>
        </w:rPr>
        <w:t xml:space="preserve">A </w:t>
      </w:r>
      <w:r w:rsidR="008E00DF">
        <w:rPr>
          <w:rFonts w:ascii="Arial" w:hAnsi="Arial" w:cs="Arial"/>
          <w:b/>
          <w:sz w:val="20"/>
          <w:szCs w:val="20"/>
        </w:rPr>
        <w:t>Gksz-1</w:t>
      </w:r>
      <w:r w:rsidRPr="00145C88">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8E00DF" w:rsidRPr="008636D9" w:rsidTr="00916B67">
        <w:trPr>
          <w:trHeight w:val="193"/>
        </w:trPr>
        <w:tc>
          <w:tcPr>
            <w:tcW w:w="6378" w:type="dxa"/>
          </w:tcPr>
          <w:p w:rsidR="008E00DF" w:rsidRPr="008636D9" w:rsidRDefault="008E00DF" w:rsidP="00916B67">
            <w:pPr>
              <w:rPr>
                <w:rFonts w:ascii="Arial" w:hAnsi="Arial" w:cs="Arial"/>
                <w:sz w:val="20"/>
                <w:szCs w:val="20"/>
              </w:rPr>
            </w:pPr>
            <w:r w:rsidRPr="008636D9">
              <w:rPr>
                <w:rFonts w:ascii="Arial" w:hAnsi="Arial" w:cs="Arial"/>
                <w:sz w:val="20"/>
                <w:szCs w:val="20"/>
              </w:rPr>
              <w:t>Beépítési mód</w:t>
            </w:r>
          </w:p>
        </w:tc>
        <w:tc>
          <w:tcPr>
            <w:tcW w:w="2268" w:type="dxa"/>
          </w:tcPr>
          <w:p w:rsidR="008E00DF" w:rsidRPr="008636D9" w:rsidRDefault="008E00DF" w:rsidP="00916B67">
            <w:pPr>
              <w:rPr>
                <w:rFonts w:ascii="Arial" w:hAnsi="Arial" w:cs="Arial"/>
                <w:sz w:val="20"/>
                <w:szCs w:val="20"/>
              </w:rPr>
            </w:pPr>
            <w:proofErr w:type="spellStart"/>
            <w:r w:rsidRPr="000E7F01">
              <w:rPr>
                <w:rFonts w:ascii="Arial" w:hAnsi="Arial" w:cs="Arial"/>
                <w:sz w:val="20"/>
                <w:szCs w:val="20"/>
              </w:rPr>
              <w:t>Szabadonálló</w:t>
            </w:r>
            <w:proofErr w:type="spellEnd"/>
          </w:p>
        </w:tc>
      </w:tr>
      <w:tr w:rsidR="008E00DF" w:rsidRPr="008636D9" w:rsidTr="00916B67">
        <w:trPr>
          <w:trHeight w:val="193"/>
        </w:trPr>
        <w:tc>
          <w:tcPr>
            <w:tcW w:w="6378" w:type="dxa"/>
          </w:tcPr>
          <w:p w:rsidR="008E00DF" w:rsidRPr="008636D9" w:rsidRDefault="008E00DF" w:rsidP="00916B67">
            <w:pPr>
              <w:rPr>
                <w:rFonts w:ascii="Arial" w:hAnsi="Arial" w:cs="Arial"/>
                <w:sz w:val="20"/>
                <w:szCs w:val="20"/>
              </w:rPr>
            </w:pPr>
            <w:r w:rsidRPr="008636D9">
              <w:rPr>
                <w:rFonts w:ascii="Arial" w:hAnsi="Arial" w:cs="Arial"/>
                <w:sz w:val="20"/>
                <w:szCs w:val="20"/>
              </w:rPr>
              <w:t>Az építési telek legkisebb területe (m</w:t>
            </w:r>
            <w:r w:rsidRPr="008636D9">
              <w:rPr>
                <w:rFonts w:ascii="Arial" w:hAnsi="Arial" w:cs="Arial"/>
                <w:sz w:val="20"/>
                <w:szCs w:val="20"/>
                <w:vertAlign w:val="superscript"/>
              </w:rPr>
              <w:t>2</w:t>
            </w:r>
            <w:r w:rsidRPr="008636D9">
              <w:rPr>
                <w:rFonts w:ascii="Arial" w:hAnsi="Arial" w:cs="Arial"/>
                <w:sz w:val="20"/>
                <w:szCs w:val="20"/>
              </w:rPr>
              <w:t>)</w:t>
            </w:r>
          </w:p>
        </w:tc>
        <w:tc>
          <w:tcPr>
            <w:tcW w:w="2268" w:type="dxa"/>
          </w:tcPr>
          <w:p w:rsidR="008E00DF" w:rsidRPr="008636D9" w:rsidRDefault="008E00DF" w:rsidP="00916B67">
            <w:pPr>
              <w:tabs>
                <w:tab w:val="right" w:pos="7380"/>
              </w:tabs>
              <w:ind w:left="717" w:hanging="717"/>
              <w:rPr>
                <w:rFonts w:ascii="Arial" w:hAnsi="Arial" w:cs="Arial"/>
                <w:sz w:val="20"/>
                <w:szCs w:val="20"/>
              </w:rPr>
            </w:pPr>
            <w:r>
              <w:rPr>
                <w:rFonts w:ascii="Arial" w:hAnsi="Arial" w:cs="Arial"/>
                <w:sz w:val="20"/>
                <w:szCs w:val="20"/>
              </w:rPr>
              <w:t>12</w:t>
            </w:r>
            <w:r>
              <w:rPr>
                <w:rFonts w:ascii="Arial" w:hAnsi="Arial" w:cs="Arial"/>
                <w:sz w:val="20"/>
                <w:szCs w:val="20"/>
              </w:rPr>
              <w:t>00</w:t>
            </w:r>
          </w:p>
        </w:tc>
      </w:tr>
      <w:tr w:rsidR="008E00DF" w:rsidRPr="008636D9" w:rsidTr="00916B67">
        <w:trPr>
          <w:trHeight w:val="193"/>
        </w:trPr>
        <w:tc>
          <w:tcPr>
            <w:tcW w:w="6378" w:type="dxa"/>
          </w:tcPr>
          <w:p w:rsidR="008E00DF" w:rsidRPr="008636D9" w:rsidRDefault="008E00DF" w:rsidP="00916B67">
            <w:pPr>
              <w:rPr>
                <w:rFonts w:ascii="Arial" w:hAnsi="Arial" w:cs="Arial"/>
                <w:sz w:val="20"/>
                <w:szCs w:val="20"/>
              </w:rPr>
            </w:pPr>
            <w:r w:rsidRPr="008636D9">
              <w:rPr>
                <w:rFonts w:ascii="Arial" w:hAnsi="Arial" w:cs="Arial"/>
                <w:sz w:val="20"/>
                <w:szCs w:val="20"/>
              </w:rPr>
              <w:t>A beépítésnél alkalmazható terepszint feletti legnagyobb beépítettség (%)</w:t>
            </w:r>
          </w:p>
        </w:tc>
        <w:tc>
          <w:tcPr>
            <w:tcW w:w="2268" w:type="dxa"/>
          </w:tcPr>
          <w:p w:rsidR="008E00DF" w:rsidRPr="008636D9" w:rsidRDefault="008E00DF" w:rsidP="00916B67">
            <w:pPr>
              <w:tabs>
                <w:tab w:val="right" w:pos="7380"/>
              </w:tabs>
              <w:ind w:left="717" w:hanging="717"/>
              <w:rPr>
                <w:rFonts w:ascii="Arial" w:hAnsi="Arial" w:cs="Arial"/>
                <w:sz w:val="20"/>
                <w:szCs w:val="20"/>
              </w:rPr>
            </w:pPr>
            <w:r>
              <w:rPr>
                <w:rFonts w:ascii="Arial" w:hAnsi="Arial" w:cs="Arial"/>
                <w:sz w:val="20"/>
                <w:szCs w:val="20"/>
              </w:rPr>
              <w:t>6</w:t>
            </w:r>
            <w:r>
              <w:rPr>
                <w:rFonts w:ascii="Arial" w:hAnsi="Arial" w:cs="Arial"/>
                <w:sz w:val="20"/>
                <w:szCs w:val="20"/>
              </w:rPr>
              <w:t>0</w:t>
            </w:r>
          </w:p>
        </w:tc>
      </w:tr>
      <w:tr w:rsidR="008E00DF" w:rsidRPr="008636D9" w:rsidTr="00916B67">
        <w:trPr>
          <w:trHeight w:val="193"/>
        </w:trPr>
        <w:tc>
          <w:tcPr>
            <w:tcW w:w="6378" w:type="dxa"/>
          </w:tcPr>
          <w:p w:rsidR="008E00DF" w:rsidRPr="008636D9" w:rsidRDefault="008E00DF" w:rsidP="00916B67">
            <w:pPr>
              <w:rPr>
                <w:rFonts w:ascii="Arial" w:hAnsi="Arial" w:cs="Arial"/>
                <w:sz w:val="20"/>
                <w:szCs w:val="20"/>
              </w:rPr>
            </w:pPr>
            <w:r w:rsidRPr="008636D9">
              <w:rPr>
                <w:rFonts w:ascii="Arial" w:hAnsi="Arial" w:cs="Arial"/>
                <w:sz w:val="20"/>
                <w:szCs w:val="20"/>
              </w:rPr>
              <w:t>A beépítésnél alkalmazható terepszint alatti legnagyobb beépítettség (%):</w:t>
            </w:r>
            <w:r w:rsidRPr="008636D9">
              <w:rPr>
                <w:rFonts w:ascii="Arial" w:hAnsi="Arial" w:cs="Arial"/>
                <w:sz w:val="20"/>
                <w:szCs w:val="20"/>
              </w:rPr>
              <w:tab/>
            </w:r>
          </w:p>
        </w:tc>
        <w:tc>
          <w:tcPr>
            <w:tcW w:w="2268" w:type="dxa"/>
          </w:tcPr>
          <w:p w:rsidR="008E00DF" w:rsidRPr="008636D9" w:rsidRDefault="008E00DF" w:rsidP="00916B67">
            <w:pPr>
              <w:tabs>
                <w:tab w:val="right" w:pos="7380"/>
              </w:tabs>
              <w:ind w:left="717" w:hanging="717"/>
              <w:rPr>
                <w:rFonts w:ascii="Arial" w:hAnsi="Arial" w:cs="Arial"/>
                <w:sz w:val="20"/>
                <w:szCs w:val="20"/>
              </w:rPr>
            </w:pPr>
            <w:r>
              <w:rPr>
                <w:rFonts w:ascii="Arial" w:hAnsi="Arial" w:cs="Arial"/>
                <w:sz w:val="20"/>
                <w:szCs w:val="20"/>
              </w:rPr>
              <w:t>6</w:t>
            </w:r>
            <w:r>
              <w:rPr>
                <w:rFonts w:ascii="Arial" w:hAnsi="Arial" w:cs="Arial"/>
                <w:sz w:val="20"/>
                <w:szCs w:val="20"/>
              </w:rPr>
              <w:t>0</w:t>
            </w:r>
          </w:p>
        </w:tc>
      </w:tr>
      <w:tr w:rsidR="008E00DF" w:rsidRPr="008636D9" w:rsidTr="00916B67">
        <w:trPr>
          <w:trHeight w:val="193"/>
        </w:trPr>
        <w:tc>
          <w:tcPr>
            <w:tcW w:w="6378" w:type="dxa"/>
          </w:tcPr>
          <w:p w:rsidR="008E00DF" w:rsidRPr="008636D9" w:rsidRDefault="008E00DF" w:rsidP="00916B67">
            <w:pPr>
              <w:rPr>
                <w:rFonts w:ascii="Arial" w:hAnsi="Arial" w:cs="Arial"/>
                <w:sz w:val="20"/>
                <w:szCs w:val="20"/>
              </w:rPr>
            </w:pPr>
            <w:r w:rsidRPr="008636D9">
              <w:rPr>
                <w:rFonts w:ascii="Arial" w:hAnsi="Arial" w:cs="Arial"/>
                <w:sz w:val="20"/>
                <w:szCs w:val="20"/>
              </w:rPr>
              <w:t>A terepszint alatti beépítettség helye</w:t>
            </w:r>
          </w:p>
        </w:tc>
        <w:tc>
          <w:tcPr>
            <w:tcW w:w="2268" w:type="dxa"/>
          </w:tcPr>
          <w:p w:rsidR="008E00DF" w:rsidRPr="008636D9" w:rsidRDefault="008E00DF" w:rsidP="00916B67">
            <w:pPr>
              <w:tabs>
                <w:tab w:val="right" w:pos="7380"/>
              </w:tabs>
              <w:ind w:left="717" w:hanging="717"/>
              <w:rPr>
                <w:rFonts w:ascii="Arial" w:hAnsi="Arial" w:cs="Arial"/>
                <w:sz w:val="20"/>
                <w:szCs w:val="20"/>
              </w:rPr>
            </w:pPr>
            <w:r w:rsidRPr="008636D9">
              <w:rPr>
                <w:rFonts w:ascii="Arial" w:hAnsi="Arial" w:cs="Arial"/>
                <w:sz w:val="20"/>
                <w:szCs w:val="20"/>
              </w:rPr>
              <w:t>építési helyen belül</w:t>
            </w:r>
          </w:p>
        </w:tc>
      </w:tr>
      <w:tr w:rsidR="008E00DF" w:rsidRPr="008636D9" w:rsidTr="00916B67">
        <w:trPr>
          <w:trHeight w:val="193"/>
        </w:trPr>
        <w:tc>
          <w:tcPr>
            <w:tcW w:w="6378" w:type="dxa"/>
          </w:tcPr>
          <w:p w:rsidR="008E00DF" w:rsidRPr="008636D9" w:rsidRDefault="008E00DF" w:rsidP="00916B67">
            <w:pPr>
              <w:rPr>
                <w:rFonts w:ascii="Arial" w:hAnsi="Arial" w:cs="Arial"/>
                <w:sz w:val="20"/>
                <w:szCs w:val="20"/>
              </w:rPr>
            </w:pPr>
            <w:r w:rsidRPr="008636D9">
              <w:rPr>
                <w:rFonts w:ascii="Arial" w:hAnsi="Arial" w:cs="Arial"/>
                <w:sz w:val="20"/>
                <w:szCs w:val="20"/>
              </w:rPr>
              <w:t>A beépítésnél alkalmazható legnagyobb épületmagasság (m)</w:t>
            </w:r>
          </w:p>
        </w:tc>
        <w:tc>
          <w:tcPr>
            <w:tcW w:w="2268" w:type="dxa"/>
          </w:tcPr>
          <w:p w:rsidR="008E00DF" w:rsidRPr="008636D9" w:rsidRDefault="008E00DF" w:rsidP="00916B67">
            <w:pPr>
              <w:tabs>
                <w:tab w:val="right" w:pos="7380"/>
              </w:tabs>
              <w:ind w:left="717" w:hanging="717"/>
              <w:rPr>
                <w:rFonts w:ascii="Arial" w:hAnsi="Arial" w:cs="Arial"/>
                <w:sz w:val="20"/>
                <w:szCs w:val="20"/>
              </w:rPr>
            </w:pPr>
            <w:r>
              <w:rPr>
                <w:rFonts w:ascii="Arial" w:hAnsi="Arial" w:cs="Arial"/>
                <w:sz w:val="20"/>
                <w:szCs w:val="20"/>
              </w:rPr>
              <w:t>6,</w:t>
            </w:r>
            <w:r>
              <w:rPr>
                <w:rFonts w:ascii="Arial" w:hAnsi="Arial" w:cs="Arial"/>
                <w:sz w:val="20"/>
                <w:szCs w:val="20"/>
              </w:rPr>
              <w:t>5</w:t>
            </w:r>
          </w:p>
        </w:tc>
      </w:tr>
      <w:tr w:rsidR="008E00DF" w:rsidRPr="008636D9" w:rsidTr="00916B67">
        <w:trPr>
          <w:trHeight w:val="193"/>
        </w:trPr>
        <w:tc>
          <w:tcPr>
            <w:tcW w:w="6378" w:type="dxa"/>
          </w:tcPr>
          <w:p w:rsidR="008E00DF" w:rsidRPr="008636D9" w:rsidRDefault="008E00DF" w:rsidP="00916B67">
            <w:pPr>
              <w:rPr>
                <w:rFonts w:ascii="Arial" w:hAnsi="Arial" w:cs="Arial"/>
                <w:sz w:val="20"/>
                <w:szCs w:val="20"/>
              </w:rPr>
            </w:pPr>
            <w:r w:rsidRPr="008636D9">
              <w:rPr>
                <w:rFonts w:ascii="Arial" w:hAnsi="Arial" w:cs="Arial"/>
                <w:sz w:val="20"/>
                <w:szCs w:val="20"/>
              </w:rPr>
              <w:t>Az épület legmagasabb pontja (m)</w:t>
            </w:r>
          </w:p>
        </w:tc>
        <w:tc>
          <w:tcPr>
            <w:tcW w:w="2268" w:type="dxa"/>
          </w:tcPr>
          <w:p w:rsidR="008E00DF" w:rsidRPr="008636D9" w:rsidRDefault="008E00DF" w:rsidP="00916B67">
            <w:pPr>
              <w:tabs>
                <w:tab w:val="right" w:pos="7380"/>
              </w:tabs>
              <w:ind w:left="717" w:hanging="717"/>
              <w:rPr>
                <w:rFonts w:ascii="Arial" w:hAnsi="Arial" w:cs="Arial"/>
                <w:sz w:val="20"/>
                <w:szCs w:val="20"/>
              </w:rPr>
            </w:pPr>
            <w:r>
              <w:rPr>
                <w:rFonts w:ascii="Arial" w:hAnsi="Arial" w:cs="Arial"/>
                <w:sz w:val="20"/>
                <w:szCs w:val="20"/>
              </w:rPr>
              <w:t>8,0</w:t>
            </w:r>
          </w:p>
        </w:tc>
      </w:tr>
      <w:tr w:rsidR="008E00DF" w:rsidRPr="008636D9" w:rsidTr="00916B67">
        <w:trPr>
          <w:trHeight w:val="193"/>
        </w:trPr>
        <w:tc>
          <w:tcPr>
            <w:tcW w:w="6378" w:type="dxa"/>
          </w:tcPr>
          <w:p w:rsidR="008E00DF" w:rsidRPr="008636D9" w:rsidRDefault="008E00DF" w:rsidP="00916B67">
            <w:pPr>
              <w:rPr>
                <w:rFonts w:ascii="Arial" w:hAnsi="Arial" w:cs="Arial"/>
                <w:sz w:val="20"/>
                <w:szCs w:val="20"/>
              </w:rPr>
            </w:pPr>
            <w:r w:rsidRPr="008636D9">
              <w:rPr>
                <w:rFonts w:ascii="Arial" w:hAnsi="Arial" w:cs="Arial"/>
                <w:sz w:val="20"/>
                <w:szCs w:val="20"/>
              </w:rPr>
              <w:t>Szintterületi mutató:</w:t>
            </w:r>
          </w:p>
        </w:tc>
        <w:tc>
          <w:tcPr>
            <w:tcW w:w="2268" w:type="dxa"/>
          </w:tcPr>
          <w:p w:rsidR="008E00DF" w:rsidRPr="008636D9" w:rsidRDefault="008E00DF" w:rsidP="00916B67">
            <w:pPr>
              <w:tabs>
                <w:tab w:val="right" w:pos="7380"/>
              </w:tabs>
              <w:ind w:left="717" w:hanging="717"/>
              <w:rPr>
                <w:rFonts w:ascii="Arial" w:hAnsi="Arial" w:cs="Arial"/>
                <w:sz w:val="20"/>
                <w:szCs w:val="20"/>
              </w:rPr>
            </w:pPr>
            <w:r>
              <w:rPr>
                <w:rFonts w:ascii="Arial" w:hAnsi="Arial" w:cs="Arial"/>
                <w:sz w:val="20"/>
                <w:szCs w:val="20"/>
              </w:rPr>
              <w:t>1</w:t>
            </w:r>
            <w:r>
              <w:rPr>
                <w:rFonts w:ascii="Arial" w:hAnsi="Arial" w:cs="Arial"/>
                <w:sz w:val="20"/>
                <w:szCs w:val="20"/>
              </w:rPr>
              <w:t>,5</w:t>
            </w:r>
          </w:p>
        </w:tc>
      </w:tr>
      <w:tr w:rsidR="008E00DF" w:rsidRPr="008636D9" w:rsidTr="00916B67">
        <w:trPr>
          <w:trHeight w:val="193"/>
        </w:trPr>
        <w:tc>
          <w:tcPr>
            <w:tcW w:w="6378" w:type="dxa"/>
          </w:tcPr>
          <w:p w:rsidR="008E00DF" w:rsidRPr="008636D9" w:rsidRDefault="008E00DF" w:rsidP="00916B67">
            <w:pPr>
              <w:rPr>
                <w:rFonts w:ascii="Arial" w:hAnsi="Arial" w:cs="Arial"/>
                <w:sz w:val="20"/>
                <w:szCs w:val="20"/>
              </w:rPr>
            </w:pPr>
            <w:r w:rsidRPr="008636D9">
              <w:rPr>
                <w:rFonts w:ascii="Arial" w:hAnsi="Arial" w:cs="Arial"/>
                <w:sz w:val="20"/>
                <w:szCs w:val="20"/>
              </w:rPr>
              <w:t>A beépítésnél alkalmazható legkisebb zöldfelületi arány (%)</w:t>
            </w:r>
          </w:p>
        </w:tc>
        <w:tc>
          <w:tcPr>
            <w:tcW w:w="2268" w:type="dxa"/>
          </w:tcPr>
          <w:p w:rsidR="008E00DF" w:rsidRPr="008636D9" w:rsidRDefault="008E00DF" w:rsidP="00916B67">
            <w:pPr>
              <w:tabs>
                <w:tab w:val="right" w:pos="7380"/>
              </w:tabs>
              <w:ind w:left="717" w:hanging="717"/>
              <w:rPr>
                <w:rFonts w:ascii="Arial" w:hAnsi="Arial" w:cs="Arial"/>
                <w:sz w:val="20"/>
                <w:szCs w:val="20"/>
              </w:rPr>
            </w:pPr>
            <w:r>
              <w:rPr>
                <w:rFonts w:ascii="Arial" w:hAnsi="Arial" w:cs="Arial"/>
                <w:sz w:val="20"/>
                <w:szCs w:val="20"/>
              </w:rPr>
              <w:t>20</w:t>
            </w:r>
          </w:p>
        </w:tc>
      </w:tr>
      <w:tr w:rsidR="008E00DF" w:rsidRPr="008636D9" w:rsidTr="00916B67">
        <w:trPr>
          <w:trHeight w:val="193"/>
        </w:trPr>
        <w:tc>
          <w:tcPr>
            <w:tcW w:w="6378" w:type="dxa"/>
          </w:tcPr>
          <w:p w:rsidR="008E00DF" w:rsidRPr="008636D9" w:rsidRDefault="008E00DF" w:rsidP="00916B67">
            <w:pPr>
              <w:rPr>
                <w:rFonts w:ascii="Arial" w:hAnsi="Arial" w:cs="Arial"/>
                <w:sz w:val="20"/>
                <w:szCs w:val="20"/>
              </w:rPr>
            </w:pPr>
            <w:r w:rsidRPr="008636D9">
              <w:rPr>
                <w:rFonts w:ascii="Arial" w:hAnsi="Arial" w:cs="Arial"/>
                <w:sz w:val="20"/>
                <w:szCs w:val="20"/>
              </w:rPr>
              <w:t>A közműellátás mértéke:</w:t>
            </w:r>
          </w:p>
        </w:tc>
        <w:tc>
          <w:tcPr>
            <w:tcW w:w="2268" w:type="dxa"/>
          </w:tcPr>
          <w:p w:rsidR="008E00DF" w:rsidRPr="008636D9" w:rsidRDefault="008E00DF" w:rsidP="00916B67">
            <w:pPr>
              <w:tabs>
                <w:tab w:val="right" w:pos="7380"/>
              </w:tabs>
              <w:ind w:left="32" w:hanging="32"/>
              <w:rPr>
                <w:rFonts w:ascii="Arial" w:hAnsi="Arial" w:cs="Arial"/>
                <w:sz w:val="20"/>
                <w:szCs w:val="20"/>
              </w:rPr>
            </w:pPr>
            <w:r>
              <w:rPr>
                <w:rFonts w:ascii="Arial" w:hAnsi="Arial" w:cs="Arial"/>
                <w:sz w:val="20"/>
                <w:szCs w:val="20"/>
              </w:rPr>
              <w:t>hiányos</w:t>
            </w:r>
          </w:p>
        </w:tc>
      </w:tr>
    </w:tbl>
    <w:p w:rsidR="00F56E86" w:rsidRPr="00B35C10" w:rsidRDefault="00F56E86" w:rsidP="003174F2">
      <w:pPr>
        <w:pStyle w:val="Stlus1"/>
        <w:rPr>
          <w:rFonts w:cs="Arial"/>
        </w:rPr>
      </w:pPr>
    </w:p>
    <w:p w:rsidR="003174F2" w:rsidRDefault="003174F2" w:rsidP="00FE556C">
      <w:pPr>
        <w:numPr>
          <w:ilvl w:val="0"/>
          <w:numId w:val="67"/>
        </w:numPr>
        <w:jc w:val="both"/>
        <w:rPr>
          <w:rFonts w:ascii="Arial" w:hAnsi="Arial" w:cs="Arial"/>
          <w:sz w:val="20"/>
          <w:szCs w:val="20"/>
          <w:highlight w:val="yellow"/>
        </w:rPr>
      </w:pPr>
      <w:r w:rsidRPr="00B35C10">
        <w:rPr>
          <w:rFonts w:ascii="Arial" w:hAnsi="Arial" w:cs="Arial"/>
          <w:sz w:val="20"/>
          <w:szCs w:val="20"/>
          <w:highlight w:val="yellow"/>
        </w:rPr>
        <w:t>Az építési övezet területén a lakó-, vegyes és üdülőterület felőli telekhatár mentén legalább 5 m szélességben többszintes zöldsáv alakítandó ki.</w:t>
      </w:r>
    </w:p>
    <w:p w:rsidR="005D72B7" w:rsidRDefault="005D72B7" w:rsidP="005D72B7">
      <w:pPr>
        <w:ind w:left="360"/>
        <w:jc w:val="both"/>
        <w:rPr>
          <w:rFonts w:ascii="Arial" w:hAnsi="Arial" w:cs="Arial"/>
          <w:sz w:val="20"/>
          <w:szCs w:val="20"/>
          <w:highlight w:val="yellow"/>
        </w:rPr>
      </w:pPr>
    </w:p>
    <w:p w:rsidR="005D72B7" w:rsidRPr="00B35C10" w:rsidRDefault="005D72B7" w:rsidP="005D72B7">
      <w:pPr>
        <w:ind w:left="360"/>
        <w:jc w:val="both"/>
        <w:rPr>
          <w:rFonts w:ascii="Arial" w:hAnsi="Arial" w:cs="Arial"/>
          <w:sz w:val="20"/>
          <w:szCs w:val="20"/>
          <w:highlight w:val="yellow"/>
        </w:rPr>
      </w:pPr>
    </w:p>
    <w:p w:rsidR="003174F2" w:rsidRPr="00B35C10" w:rsidRDefault="003174F2" w:rsidP="00FE556C">
      <w:pPr>
        <w:numPr>
          <w:ilvl w:val="0"/>
          <w:numId w:val="19"/>
        </w:numPr>
        <w:autoSpaceDE w:val="0"/>
        <w:autoSpaceDN w:val="0"/>
        <w:adjustRightInd w:val="0"/>
        <w:jc w:val="center"/>
        <w:rPr>
          <w:rFonts w:ascii="Arial" w:hAnsi="Arial" w:cs="Arial"/>
          <w:sz w:val="20"/>
          <w:szCs w:val="20"/>
        </w:rPr>
      </w:pPr>
    </w:p>
    <w:p w:rsidR="00B35C10" w:rsidRPr="00145C88" w:rsidRDefault="00B35C10" w:rsidP="00FE556C">
      <w:pPr>
        <w:numPr>
          <w:ilvl w:val="0"/>
          <w:numId w:val="101"/>
        </w:numPr>
        <w:jc w:val="both"/>
        <w:rPr>
          <w:rFonts w:ascii="Arial" w:hAnsi="Arial" w:cs="Arial"/>
          <w:sz w:val="20"/>
          <w:szCs w:val="20"/>
        </w:rPr>
      </w:pPr>
      <w:r w:rsidRPr="00145C88">
        <w:rPr>
          <w:rFonts w:ascii="Arial" w:hAnsi="Arial" w:cs="Arial"/>
          <w:sz w:val="20"/>
          <w:szCs w:val="20"/>
        </w:rPr>
        <w:t xml:space="preserve">A </w:t>
      </w:r>
      <w:r>
        <w:rPr>
          <w:rFonts w:ascii="Arial" w:hAnsi="Arial" w:cs="Arial"/>
          <w:b/>
          <w:sz w:val="20"/>
          <w:szCs w:val="20"/>
        </w:rPr>
        <w:t>Gksz-</w:t>
      </w:r>
      <w:r>
        <w:rPr>
          <w:rFonts w:ascii="Arial" w:hAnsi="Arial" w:cs="Arial"/>
          <w:b/>
          <w:sz w:val="20"/>
          <w:szCs w:val="20"/>
        </w:rPr>
        <w:t>2</w:t>
      </w:r>
      <w:r w:rsidRPr="00145C88">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F0035D" w:rsidRPr="008636D9" w:rsidTr="00916B67">
        <w:trPr>
          <w:trHeight w:val="193"/>
        </w:trPr>
        <w:tc>
          <w:tcPr>
            <w:tcW w:w="6378" w:type="dxa"/>
          </w:tcPr>
          <w:p w:rsidR="00F0035D" w:rsidRPr="008636D9" w:rsidRDefault="00F0035D" w:rsidP="00916B67">
            <w:pPr>
              <w:rPr>
                <w:rFonts w:ascii="Arial" w:hAnsi="Arial" w:cs="Arial"/>
                <w:sz w:val="20"/>
                <w:szCs w:val="20"/>
              </w:rPr>
            </w:pPr>
            <w:r w:rsidRPr="008636D9">
              <w:rPr>
                <w:rFonts w:ascii="Arial" w:hAnsi="Arial" w:cs="Arial"/>
                <w:sz w:val="20"/>
                <w:szCs w:val="20"/>
              </w:rPr>
              <w:t>Beépítési mód</w:t>
            </w:r>
          </w:p>
        </w:tc>
        <w:tc>
          <w:tcPr>
            <w:tcW w:w="2268" w:type="dxa"/>
          </w:tcPr>
          <w:p w:rsidR="00F0035D" w:rsidRPr="008636D9" w:rsidRDefault="00F0035D" w:rsidP="00916B67">
            <w:pPr>
              <w:rPr>
                <w:rFonts w:ascii="Arial" w:hAnsi="Arial" w:cs="Arial"/>
                <w:sz w:val="20"/>
                <w:szCs w:val="20"/>
              </w:rPr>
            </w:pPr>
            <w:proofErr w:type="spellStart"/>
            <w:r w:rsidRPr="000E7F01">
              <w:rPr>
                <w:rFonts w:ascii="Arial" w:hAnsi="Arial" w:cs="Arial"/>
                <w:sz w:val="20"/>
                <w:szCs w:val="20"/>
              </w:rPr>
              <w:t>Szabadonálló</w:t>
            </w:r>
            <w:proofErr w:type="spellEnd"/>
          </w:p>
        </w:tc>
      </w:tr>
      <w:tr w:rsidR="00F0035D" w:rsidRPr="008636D9" w:rsidTr="00916B67">
        <w:trPr>
          <w:trHeight w:val="193"/>
        </w:trPr>
        <w:tc>
          <w:tcPr>
            <w:tcW w:w="6378" w:type="dxa"/>
          </w:tcPr>
          <w:p w:rsidR="00F0035D" w:rsidRPr="008636D9" w:rsidRDefault="00F0035D" w:rsidP="00916B67">
            <w:pPr>
              <w:rPr>
                <w:rFonts w:ascii="Arial" w:hAnsi="Arial" w:cs="Arial"/>
                <w:sz w:val="20"/>
                <w:szCs w:val="20"/>
              </w:rPr>
            </w:pPr>
            <w:r w:rsidRPr="008636D9">
              <w:rPr>
                <w:rFonts w:ascii="Arial" w:hAnsi="Arial" w:cs="Arial"/>
                <w:sz w:val="20"/>
                <w:szCs w:val="20"/>
              </w:rPr>
              <w:t>Az építési telek legkisebb területe (m</w:t>
            </w:r>
            <w:r w:rsidRPr="008636D9">
              <w:rPr>
                <w:rFonts w:ascii="Arial" w:hAnsi="Arial" w:cs="Arial"/>
                <w:sz w:val="20"/>
                <w:szCs w:val="20"/>
                <w:vertAlign w:val="superscript"/>
              </w:rPr>
              <w:t>2</w:t>
            </w:r>
            <w:r w:rsidRPr="008636D9">
              <w:rPr>
                <w:rFonts w:ascii="Arial" w:hAnsi="Arial" w:cs="Arial"/>
                <w:sz w:val="20"/>
                <w:szCs w:val="20"/>
              </w:rPr>
              <w:t>)</w:t>
            </w:r>
          </w:p>
        </w:tc>
        <w:tc>
          <w:tcPr>
            <w:tcW w:w="2268" w:type="dxa"/>
          </w:tcPr>
          <w:p w:rsidR="00F0035D" w:rsidRPr="008636D9" w:rsidRDefault="00F0035D" w:rsidP="00916B67">
            <w:pPr>
              <w:tabs>
                <w:tab w:val="right" w:pos="7380"/>
              </w:tabs>
              <w:ind w:left="717" w:hanging="717"/>
              <w:rPr>
                <w:rFonts w:ascii="Arial" w:hAnsi="Arial" w:cs="Arial"/>
                <w:sz w:val="20"/>
                <w:szCs w:val="20"/>
              </w:rPr>
            </w:pPr>
            <w:r>
              <w:rPr>
                <w:rFonts w:ascii="Arial" w:hAnsi="Arial" w:cs="Arial"/>
                <w:sz w:val="20"/>
                <w:szCs w:val="20"/>
              </w:rPr>
              <w:t>1</w:t>
            </w:r>
            <w:r>
              <w:rPr>
                <w:rFonts w:ascii="Arial" w:hAnsi="Arial" w:cs="Arial"/>
                <w:sz w:val="20"/>
                <w:szCs w:val="20"/>
              </w:rPr>
              <w:t>5</w:t>
            </w:r>
            <w:r>
              <w:rPr>
                <w:rFonts w:ascii="Arial" w:hAnsi="Arial" w:cs="Arial"/>
                <w:sz w:val="20"/>
                <w:szCs w:val="20"/>
              </w:rPr>
              <w:t>00</w:t>
            </w:r>
          </w:p>
        </w:tc>
      </w:tr>
      <w:tr w:rsidR="00F0035D" w:rsidRPr="008636D9" w:rsidTr="00916B67">
        <w:trPr>
          <w:trHeight w:val="193"/>
        </w:trPr>
        <w:tc>
          <w:tcPr>
            <w:tcW w:w="6378" w:type="dxa"/>
          </w:tcPr>
          <w:p w:rsidR="00F0035D" w:rsidRPr="008636D9" w:rsidRDefault="00F0035D" w:rsidP="00916B67">
            <w:pPr>
              <w:rPr>
                <w:rFonts w:ascii="Arial" w:hAnsi="Arial" w:cs="Arial"/>
                <w:sz w:val="20"/>
                <w:szCs w:val="20"/>
              </w:rPr>
            </w:pPr>
            <w:r w:rsidRPr="008636D9">
              <w:rPr>
                <w:rFonts w:ascii="Arial" w:hAnsi="Arial" w:cs="Arial"/>
                <w:sz w:val="20"/>
                <w:szCs w:val="20"/>
              </w:rPr>
              <w:t>A beépítésnél alkalmazható terepszint feletti legnagyobb beépítettség (%)</w:t>
            </w:r>
          </w:p>
        </w:tc>
        <w:tc>
          <w:tcPr>
            <w:tcW w:w="2268" w:type="dxa"/>
          </w:tcPr>
          <w:p w:rsidR="00F0035D" w:rsidRPr="008636D9" w:rsidRDefault="00F0035D" w:rsidP="00916B67">
            <w:pPr>
              <w:tabs>
                <w:tab w:val="right" w:pos="7380"/>
              </w:tabs>
              <w:ind w:left="717" w:hanging="717"/>
              <w:rPr>
                <w:rFonts w:ascii="Arial" w:hAnsi="Arial" w:cs="Arial"/>
                <w:sz w:val="20"/>
                <w:szCs w:val="20"/>
              </w:rPr>
            </w:pPr>
            <w:r>
              <w:rPr>
                <w:rFonts w:ascii="Arial" w:hAnsi="Arial" w:cs="Arial"/>
                <w:sz w:val="20"/>
                <w:szCs w:val="20"/>
              </w:rPr>
              <w:t>5</w:t>
            </w:r>
            <w:r>
              <w:rPr>
                <w:rFonts w:ascii="Arial" w:hAnsi="Arial" w:cs="Arial"/>
                <w:sz w:val="20"/>
                <w:szCs w:val="20"/>
              </w:rPr>
              <w:t>0</w:t>
            </w:r>
          </w:p>
        </w:tc>
      </w:tr>
      <w:tr w:rsidR="00F0035D" w:rsidRPr="008636D9" w:rsidTr="00916B67">
        <w:trPr>
          <w:trHeight w:val="193"/>
        </w:trPr>
        <w:tc>
          <w:tcPr>
            <w:tcW w:w="6378" w:type="dxa"/>
          </w:tcPr>
          <w:p w:rsidR="00F0035D" w:rsidRPr="008636D9" w:rsidRDefault="00F0035D" w:rsidP="00916B67">
            <w:pPr>
              <w:rPr>
                <w:rFonts w:ascii="Arial" w:hAnsi="Arial" w:cs="Arial"/>
                <w:sz w:val="20"/>
                <w:szCs w:val="20"/>
              </w:rPr>
            </w:pPr>
            <w:r w:rsidRPr="008636D9">
              <w:rPr>
                <w:rFonts w:ascii="Arial" w:hAnsi="Arial" w:cs="Arial"/>
                <w:sz w:val="20"/>
                <w:szCs w:val="20"/>
              </w:rPr>
              <w:t>A beépítésnél alkalmazható terepszint alatti legnagyobb beépítettség (%):</w:t>
            </w:r>
            <w:r w:rsidRPr="008636D9">
              <w:rPr>
                <w:rFonts w:ascii="Arial" w:hAnsi="Arial" w:cs="Arial"/>
                <w:sz w:val="20"/>
                <w:szCs w:val="20"/>
              </w:rPr>
              <w:tab/>
            </w:r>
          </w:p>
        </w:tc>
        <w:tc>
          <w:tcPr>
            <w:tcW w:w="2268" w:type="dxa"/>
          </w:tcPr>
          <w:p w:rsidR="00F0035D" w:rsidRPr="008636D9" w:rsidRDefault="00F0035D" w:rsidP="00916B67">
            <w:pPr>
              <w:tabs>
                <w:tab w:val="right" w:pos="7380"/>
              </w:tabs>
              <w:ind w:left="717" w:hanging="717"/>
              <w:rPr>
                <w:rFonts w:ascii="Arial" w:hAnsi="Arial" w:cs="Arial"/>
                <w:sz w:val="20"/>
                <w:szCs w:val="20"/>
              </w:rPr>
            </w:pPr>
            <w:r>
              <w:rPr>
                <w:rFonts w:ascii="Arial" w:hAnsi="Arial" w:cs="Arial"/>
                <w:sz w:val="20"/>
                <w:szCs w:val="20"/>
              </w:rPr>
              <w:t>5</w:t>
            </w:r>
            <w:r>
              <w:rPr>
                <w:rFonts w:ascii="Arial" w:hAnsi="Arial" w:cs="Arial"/>
                <w:sz w:val="20"/>
                <w:szCs w:val="20"/>
              </w:rPr>
              <w:t>0</w:t>
            </w:r>
          </w:p>
        </w:tc>
      </w:tr>
      <w:tr w:rsidR="00F0035D" w:rsidRPr="008636D9" w:rsidTr="00916B67">
        <w:trPr>
          <w:trHeight w:val="193"/>
        </w:trPr>
        <w:tc>
          <w:tcPr>
            <w:tcW w:w="6378" w:type="dxa"/>
          </w:tcPr>
          <w:p w:rsidR="00F0035D" w:rsidRPr="008636D9" w:rsidRDefault="00F0035D" w:rsidP="00916B67">
            <w:pPr>
              <w:rPr>
                <w:rFonts w:ascii="Arial" w:hAnsi="Arial" w:cs="Arial"/>
                <w:sz w:val="20"/>
                <w:szCs w:val="20"/>
              </w:rPr>
            </w:pPr>
            <w:r w:rsidRPr="008636D9">
              <w:rPr>
                <w:rFonts w:ascii="Arial" w:hAnsi="Arial" w:cs="Arial"/>
                <w:sz w:val="20"/>
                <w:szCs w:val="20"/>
              </w:rPr>
              <w:t>A terepszint alatti beépítettség helye</w:t>
            </w:r>
          </w:p>
        </w:tc>
        <w:tc>
          <w:tcPr>
            <w:tcW w:w="2268" w:type="dxa"/>
          </w:tcPr>
          <w:p w:rsidR="00F0035D" w:rsidRPr="008636D9" w:rsidRDefault="00F0035D" w:rsidP="00916B67">
            <w:pPr>
              <w:tabs>
                <w:tab w:val="right" w:pos="7380"/>
              </w:tabs>
              <w:ind w:left="717" w:hanging="717"/>
              <w:rPr>
                <w:rFonts w:ascii="Arial" w:hAnsi="Arial" w:cs="Arial"/>
                <w:sz w:val="20"/>
                <w:szCs w:val="20"/>
              </w:rPr>
            </w:pPr>
            <w:r w:rsidRPr="008636D9">
              <w:rPr>
                <w:rFonts w:ascii="Arial" w:hAnsi="Arial" w:cs="Arial"/>
                <w:sz w:val="20"/>
                <w:szCs w:val="20"/>
              </w:rPr>
              <w:t>építési helyen belül</w:t>
            </w:r>
          </w:p>
        </w:tc>
      </w:tr>
      <w:tr w:rsidR="00F0035D" w:rsidRPr="008636D9" w:rsidTr="00916B67">
        <w:trPr>
          <w:trHeight w:val="193"/>
        </w:trPr>
        <w:tc>
          <w:tcPr>
            <w:tcW w:w="6378" w:type="dxa"/>
          </w:tcPr>
          <w:p w:rsidR="00F0035D" w:rsidRPr="008636D9" w:rsidRDefault="00F0035D" w:rsidP="00916B67">
            <w:pPr>
              <w:rPr>
                <w:rFonts w:ascii="Arial" w:hAnsi="Arial" w:cs="Arial"/>
                <w:sz w:val="20"/>
                <w:szCs w:val="20"/>
              </w:rPr>
            </w:pPr>
            <w:r w:rsidRPr="008636D9">
              <w:rPr>
                <w:rFonts w:ascii="Arial" w:hAnsi="Arial" w:cs="Arial"/>
                <w:sz w:val="20"/>
                <w:szCs w:val="20"/>
              </w:rPr>
              <w:t>A beépítésnél alkalmazható legnagyobb épületmagasság (m)</w:t>
            </w:r>
          </w:p>
        </w:tc>
        <w:tc>
          <w:tcPr>
            <w:tcW w:w="2268" w:type="dxa"/>
          </w:tcPr>
          <w:p w:rsidR="00F0035D" w:rsidRPr="008636D9" w:rsidRDefault="00F0035D" w:rsidP="00916B67">
            <w:pPr>
              <w:tabs>
                <w:tab w:val="right" w:pos="7380"/>
              </w:tabs>
              <w:ind w:left="717" w:hanging="717"/>
              <w:rPr>
                <w:rFonts w:ascii="Arial" w:hAnsi="Arial" w:cs="Arial"/>
                <w:sz w:val="20"/>
                <w:szCs w:val="20"/>
              </w:rPr>
            </w:pPr>
            <w:r>
              <w:rPr>
                <w:rFonts w:ascii="Arial" w:hAnsi="Arial" w:cs="Arial"/>
                <w:sz w:val="20"/>
                <w:szCs w:val="20"/>
              </w:rPr>
              <w:t>6,5</w:t>
            </w:r>
          </w:p>
        </w:tc>
      </w:tr>
      <w:tr w:rsidR="00F0035D" w:rsidRPr="008636D9" w:rsidTr="00916B67">
        <w:trPr>
          <w:trHeight w:val="193"/>
        </w:trPr>
        <w:tc>
          <w:tcPr>
            <w:tcW w:w="6378" w:type="dxa"/>
          </w:tcPr>
          <w:p w:rsidR="00F0035D" w:rsidRPr="008636D9" w:rsidRDefault="00F0035D" w:rsidP="00916B67">
            <w:pPr>
              <w:rPr>
                <w:rFonts w:ascii="Arial" w:hAnsi="Arial" w:cs="Arial"/>
                <w:sz w:val="20"/>
                <w:szCs w:val="20"/>
              </w:rPr>
            </w:pPr>
            <w:r w:rsidRPr="008636D9">
              <w:rPr>
                <w:rFonts w:ascii="Arial" w:hAnsi="Arial" w:cs="Arial"/>
                <w:sz w:val="20"/>
                <w:szCs w:val="20"/>
              </w:rPr>
              <w:t>Az épület legmagasabb pontja (m)</w:t>
            </w:r>
          </w:p>
        </w:tc>
        <w:tc>
          <w:tcPr>
            <w:tcW w:w="2268" w:type="dxa"/>
          </w:tcPr>
          <w:p w:rsidR="00F0035D" w:rsidRPr="008636D9" w:rsidRDefault="00F0035D" w:rsidP="00916B67">
            <w:pPr>
              <w:tabs>
                <w:tab w:val="right" w:pos="7380"/>
              </w:tabs>
              <w:ind w:left="717" w:hanging="717"/>
              <w:rPr>
                <w:rFonts w:ascii="Arial" w:hAnsi="Arial" w:cs="Arial"/>
                <w:sz w:val="20"/>
                <w:szCs w:val="20"/>
              </w:rPr>
            </w:pPr>
            <w:r>
              <w:rPr>
                <w:rFonts w:ascii="Arial" w:hAnsi="Arial" w:cs="Arial"/>
                <w:sz w:val="20"/>
                <w:szCs w:val="20"/>
              </w:rPr>
              <w:t>8,0</w:t>
            </w:r>
          </w:p>
        </w:tc>
      </w:tr>
      <w:tr w:rsidR="00F0035D" w:rsidRPr="008636D9" w:rsidTr="00916B67">
        <w:trPr>
          <w:trHeight w:val="193"/>
        </w:trPr>
        <w:tc>
          <w:tcPr>
            <w:tcW w:w="6378" w:type="dxa"/>
          </w:tcPr>
          <w:p w:rsidR="00F0035D" w:rsidRPr="008636D9" w:rsidRDefault="00F0035D" w:rsidP="00916B67">
            <w:pPr>
              <w:rPr>
                <w:rFonts w:ascii="Arial" w:hAnsi="Arial" w:cs="Arial"/>
                <w:sz w:val="20"/>
                <w:szCs w:val="20"/>
              </w:rPr>
            </w:pPr>
            <w:r w:rsidRPr="008636D9">
              <w:rPr>
                <w:rFonts w:ascii="Arial" w:hAnsi="Arial" w:cs="Arial"/>
                <w:sz w:val="20"/>
                <w:szCs w:val="20"/>
              </w:rPr>
              <w:t>Szintterületi mutató:</w:t>
            </w:r>
          </w:p>
        </w:tc>
        <w:tc>
          <w:tcPr>
            <w:tcW w:w="2268" w:type="dxa"/>
          </w:tcPr>
          <w:p w:rsidR="00F0035D" w:rsidRPr="008636D9" w:rsidRDefault="00F0035D" w:rsidP="00916B67">
            <w:pPr>
              <w:tabs>
                <w:tab w:val="right" w:pos="7380"/>
              </w:tabs>
              <w:ind w:left="717" w:hanging="717"/>
              <w:rPr>
                <w:rFonts w:ascii="Arial" w:hAnsi="Arial" w:cs="Arial"/>
                <w:sz w:val="20"/>
                <w:szCs w:val="20"/>
              </w:rPr>
            </w:pPr>
            <w:r>
              <w:rPr>
                <w:rFonts w:ascii="Arial" w:hAnsi="Arial" w:cs="Arial"/>
                <w:sz w:val="20"/>
                <w:szCs w:val="20"/>
              </w:rPr>
              <w:t>1,5</w:t>
            </w:r>
          </w:p>
        </w:tc>
      </w:tr>
      <w:tr w:rsidR="00F0035D" w:rsidRPr="008636D9" w:rsidTr="00916B67">
        <w:trPr>
          <w:trHeight w:val="193"/>
        </w:trPr>
        <w:tc>
          <w:tcPr>
            <w:tcW w:w="6378" w:type="dxa"/>
          </w:tcPr>
          <w:p w:rsidR="00F0035D" w:rsidRPr="008636D9" w:rsidRDefault="00F0035D" w:rsidP="00916B67">
            <w:pPr>
              <w:rPr>
                <w:rFonts w:ascii="Arial" w:hAnsi="Arial" w:cs="Arial"/>
                <w:sz w:val="20"/>
                <w:szCs w:val="20"/>
              </w:rPr>
            </w:pPr>
            <w:r w:rsidRPr="008636D9">
              <w:rPr>
                <w:rFonts w:ascii="Arial" w:hAnsi="Arial" w:cs="Arial"/>
                <w:sz w:val="20"/>
                <w:szCs w:val="20"/>
              </w:rPr>
              <w:t>A beépítésnél alkalmazható legkisebb zöldfelületi arány (%)</w:t>
            </w:r>
          </w:p>
        </w:tc>
        <w:tc>
          <w:tcPr>
            <w:tcW w:w="2268" w:type="dxa"/>
          </w:tcPr>
          <w:p w:rsidR="00F0035D" w:rsidRPr="008636D9" w:rsidRDefault="00F0035D" w:rsidP="00916B67">
            <w:pPr>
              <w:tabs>
                <w:tab w:val="right" w:pos="7380"/>
              </w:tabs>
              <w:ind w:left="717" w:hanging="717"/>
              <w:rPr>
                <w:rFonts w:ascii="Arial" w:hAnsi="Arial" w:cs="Arial"/>
                <w:sz w:val="20"/>
                <w:szCs w:val="20"/>
              </w:rPr>
            </w:pPr>
            <w:r>
              <w:rPr>
                <w:rFonts w:ascii="Arial" w:hAnsi="Arial" w:cs="Arial"/>
                <w:sz w:val="20"/>
                <w:szCs w:val="20"/>
              </w:rPr>
              <w:t>20</w:t>
            </w:r>
          </w:p>
        </w:tc>
      </w:tr>
      <w:tr w:rsidR="00F0035D" w:rsidRPr="008636D9" w:rsidTr="00916B67">
        <w:trPr>
          <w:trHeight w:val="193"/>
        </w:trPr>
        <w:tc>
          <w:tcPr>
            <w:tcW w:w="6378" w:type="dxa"/>
          </w:tcPr>
          <w:p w:rsidR="00F0035D" w:rsidRPr="008636D9" w:rsidRDefault="00F0035D" w:rsidP="00916B67">
            <w:pPr>
              <w:rPr>
                <w:rFonts w:ascii="Arial" w:hAnsi="Arial" w:cs="Arial"/>
                <w:sz w:val="20"/>
                <w:szCs w:val="20"/>
              </w:rPr>
            </w:pPr>
            <w:r w:rsidRPr="008636D9">
              <w:rPr>
                <w:rFonts w:ascii="Arial" w:hAnsi="Arial" w:cs="Arial"/>
                <w:sz w:val="20"/>
                <w:szCs w:val="20"/>
              </w:rPr>
              <w:t>A közműellátás mértéke:</w:t>
            </w:r>
          </w:p>
        </w:tc>
        <w:tc>
          <w:tcPr>
            <w:tcW w:w="2268" w:type="dxa"/>
          </w:tcPr>
          <w:p w:rsidR="00F0035D" w:rsidRPr="008636D9" w:rsidRDefault="00F0035D" w:rsidP="00916B67">
            <w:pPr>
              <w:tabs>
                <w:tab w:val="right" w:pos="7380"/>
              </w:tabs>
              <w:ind w:left="32" w:hanging="32"/>
              <w:rPr>
                <w:rFonts w:ascii="Arial" w:hAnsi="Arial" w:cs="Arial"/>
                <w:sz w:val="20"/>
                <w:szCs w:val="20"/>
              </w:rPr>
            </w:pPr>
            <w:r>
              <w:rPr>
                <w:rFonts w:ascii="Arial" w:hAnsi="Arial" w:cs="Arial"/>
                <w:sz w:val="20"/>
                <w:szCs w:val="20"/>
              </w:rPr>
              <w:t>hiányos</w:t>
            </w:r>
          </w:p>
        </w:tc>
      </w:tr>
    </w:tbl>
    <w:p w:rsidR="00F56E86" w:rsidRPr="009E15C8" w:rsidRDefault="00F56E86" w:rsidP="003174F2">
      <w:pPr>
        <w:pStyle w:val="Stlus1"/>
        <w:rPr>
          <w:rFonts w:cs="Arial"/>
        </w:rPr>
      </w:pPr>
    </w:p>
    <w:p w:rsidR="003174F2" w:rsidRPr="009E15C8" w:rsidRDefault="003174F2" w:rsidP="00FE556C">
      <w:pPr>
        <w:numPr>
          <w:ilvl w:val="0"/>
          <w:numId w:val="101"/>
        </w:numPr>
        <w:jc w:val="both"/>
        <w:rPr>
          <w:rFonts w:ascii="Arial" w:hAnsi="Arial" w:cs="Arial"/>
          <w:sz w:val="20"/>
          <w:szCs w:val="20"/>
          <w:highlight w:val="yellow"/>
        </w:rPr>
      </w:pPr>
      <w:r w:rsidRPr="009E15C8">
        <w:rPr>
          <w:rFonts w:ascii="Arial" w:hAnsi="Arial" w:cs="Arial"/>
          <w:sz w:val="20"/>
          <w:szCs w:val="20"/>
          <w:highlight w:val="yellow"/>
        </w:rPr>
        <w:t>Az építési övezet területén a telekhatárok mentén legalább 4 m szélességben, a lakóterület felőli telekhatárok mentén legalább 10 m szélességben többszintes zöldsáv alakítandó ki.</w:t>
      </w:r>
    </w:p>
    <w:bookmarkEnd w:id="51"/>
    <w:bookmarkEnd w:id="52"/>
    <w:bookmarkEnd w:id="53"/>
    <w:bookmarkEnd w:id="54"/>
    <w:p w:rsidR="003174F2" w:rsidRPr="009E15C8" w:rsidRDefault="003174F2" w:rsidP="003174F2">
      <w:pPr>
        <w:pStyle w:val="lfej"/>
        <w:tabs>
          <w:tab w:val="clear" w:pos="4536"/>
          <w:tab w:val="clear" w:pos="9072"/>
        </w:tabs>
        <w:rPr>
          <w:rFonts w:ascii="Arial" w:hAnsi="Arial" w:cs="Arial"/>
          <w:sz w:val="20"/>
          <w:szCs w:val="20"/>
        </w:rPr>
      </w:pPr>
    </w:p>
    <w:p w:rsidR="009E15C8" w:rsidRPr="009E15C8" w:rsidRDefault="009E15C8" w:rsidP="003174F2">
      <w:pPr>
        <w:pStyle w:val="lfej"/>
        <w:tabs>
          <w:tab w:val="clear" w:pos="4536"/>
          <w:tab w:val="clear" w:pos="9072"/>
        </w:tabs>
        <w:rPr>
          <w:rFonts w:ascii="Arial" w:hAnsi="Arial" w:cs="Arial"/>
          <w:sz w:val="20"/>
          <w:szCs w:val="20"/>
        </w:rPr>
      </w:pPr>
    </w:p>
    <w:p w:rsidR="003F7059" w:rsidRPr="003F7059" w:rsidRDefault="003F7059" w:rsidP="00FE556C">
      <w:pPr>
        <w:numPr>
          <w:ilvl w:val="0"/>
          <w:numId w:val="19"/>
        </w:numPr>
        <w:autoSpaceDE w:val="0"/>
        <w:autoSpaceDN w:val="0"/>
        <w:adjustRightInd w:val="0"/>
        <w:jc w:val="center"/>
      </w:pPr>
    </w:p>
    <w:p w:rsidR="00414AEB" w:rsidRPr="00FC30DE" w:rsidRDefault="00414AEB" w:rsidP="00FE556C">
      <w:pPr>
        <w:numPr>
          <w:ilvl w:val="0"/>
          <w:numId w:val="32"/>
        </w:numPr>
        <w:jc w:val="both"/>
        <w:rPr>
          <w:rFonts w:ascii="Arial" w:hAnsi="Arial" w:cs="Arial"/>
          <w:sz w:val="20"/>
          <w:szCs w:val="20"/>
        </w:rPr>
      </w:pPr>
      <w:r w:rsidRPr="00FC30DE">
        <w:rPr>
          <w:rFonts w:ascii="Arial" w:hAnsi="Arial" w:cs="Arial"/>
          <w:sz w:val="20"/>
          <w:szCs w:val="20"/>
        </w:rPr>
        <w:t xml:space="preserve">A </w:t>
      </w:r>
      <w:proofErr w:type="spellStart"/>
      <w:r w:rsidRPr="00FC30DE">
        <w:rPr>
          <w:rFonts w:ascii="Arial" w:hAnsi="Arial" w:cs="Arial"/>
          <w:b/>
          <w:sz w:val="20"/>
          <w:szCs w:val="20"/>
        </w:rPr>
        <w:t>Gip-szv</w:t>
      </w:r>
      <w:proofErr w:type="spellEnd"/>
      <w:r w:rsidRPr="00FC30DE">
        <w:rPr>
          <w:rFonts w:ascii="Arial" w:hAnsi="Arial" w:cs="Arial"/>
          <w:b/>
          <w:sz w:val="20"/>
          <w:szCs w:val="20"/>
        </w:rPr>
        <w:t xml:space="preserve"> </w:t>
      </w:r>
      <w:r w:rsidRPr="00FC30DE">
        <w:rPr>
          <w:rFonts w:ascii="Arial" w:hAnsi="Arial" w:cs="Arial"/>
          <w:sz w:val="20"/>
          <w:szCs w:val="20"/>
        </w:rPr>
        <w:t>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6D6805" w:rsidRPr="008636D9" w:rsidTr="004A18EB">
        <w:trPr>
          <w:trHeight w:val="193"/>
        </w:trPr>
        <w:tc>
          <w:tcPr>
            <w:tcW w:w="6378" w:type="dxa"/>
          </w:tcPr>
          <w:p w:rsidR="006D6805" w:rsidRPr="008636D9" w:rsidRDefault="006D6805" w:rsidP="004A18EB">
            <w:pPr>
              <w:rPr>
                <w:rFonts w:ascii="Arial" w:hAnsi="Arial" w:cs="Arial"/>
                <w:sz w:val="20"/>
                <w:szCs w:val="20"/>
              </w:rPr>
            </w:pPr>
            <w:r w:rsidRPr="008636D9">
              <w:rPr>
                <w:rFonts w:ascii="Arial" w:hAnsi="Arial" w:cs="Arial"/>
                <w:sz w:val="20"/>
                <w:szCs w:val="20"/>
              </w:rPr>
              <w:t>Beépítési mód</w:t>
            </w:r>
          </w:p>
        </w:tc>
        <w:tc>
          <w:tcPr>
            <w:tcW w:w="2268" w:type="dxa"/>
          </w:tcPr>
          <w:p w:rsidR="006D6805" w:rsidRPr="008636D9" w:rsidRDefault="006D6805" w:rsidP="004A18EB">
            <w:pPr>
              <w:rPr>
                <w:rFonts w:ascii="Arial" w:hAnsi="Arial" w:cs="Arial"/>
                <w:sz w:val="20"/>
                <w:szCs w:val="20"/>
              </w:rPr>
            </w:pPr>
            <w:proofErr w:type="spellStart"/>
            <w:r w:rsidRPr="000E7F01">
              <w:rPr>
                <w:rFonts w:ascii="Arial" w:hAnsi="Arial" w:cs="Arial"/>
                <w:sz w:val="20"/>
                <w:szCs w:val="20"/>
              </w:rPr>
              <w:t>Szabadonálló</w:t>
            </w:r>
            <w:proofErr w:type="spellEnd"/>
          </w:p>
        </w:tc>
      </w:tr>
      <w:tr w:rsidR="006D6805" w:rsidRPr="008636D9" w:rsidTr="004A18EB">
        <w:trPr>
          <w:trHeight w:val="193"/>
        </w:trPr>
        <w:tc>
          <w:tcPr>
            <w:tcW w:w="6378" w:type="dxa"/>
          </w:tcPr>
          <w:p w:rsidR="006D6805" w:rsidRPr="008636D9" w:rsidRDefault="006D6805" w:rsidP="004A18EB">
            <w:pPr>
              <w:rPr>
                <w:rFonts w:ascii="Arial" w:hAnsi="Arial" w:cs="Arial"/>
                <w:sz w:val="20"/>
                <w:szCs w:val="20"/>
              </w:rPr>
            </w:pPr>
            <w:r w:rsidRPr="008636D9">
              <w:rPr>
                <w:rFonts w:ascii="Arial" w:hAnsi="Arial" w:cs="Arial"/>
                <w:sz w:val="20"/>
                <w:szCs w:val="20"/>
              </w:rPr>
              <w:t>Az építési telek legkisebb területe (m</w:t>
            </w:r>
            <w:r w:rsidRPr="008636D9">
              <w:rPr>
                <w:rFonts w:ascii="Arial" w:hAnsi="Arial" w:cs="Arial"/>
                <w:sz w:val="20"/>
                <w:szCs w:val="20"/>
                <w:vertAlign w:val="superscript"/>
              </w:rPr>
              <w:t>2</w:t>
            </w:r>
            <w:r w:rsidRPr="008636D9">
              <w:rPr>
                <w:rFonts w:ascii="Arial" w:hAnsi="Arial" w:cs="Arial"/>
                <w:sz w:val="20"/>
                <w:szCs w:val="20"/>
              </w:rPr>
              <w:t>)</w:t>
            </w:r>
          </w:p>
        </w:tc>
        <w:tc>
          <w:tcPr>
            <w:tcW w:w="2268" w:type="dxa"/>
          </w:tcPr>
          <w:p w:rsidR="006D6805" w:rsidRPr="008636D9" w:rsidRDefault="006D6805" w:rsidP="004A18EB">
            <w:pPr>
              <w:tabs>
                <w:tab w:val="right" w:pos="7380"/>
              </w:tabs>
              <w:ind w:left="717" w:hanging="717"/>
              <w:rPr>
                <w:rFonts w:ascii="Arial" w:hAnsi="Arial" w:cs="Arial"/>
                <w:sz w:val="20"/>
                <w:szCs w:val="20"/>
              </w:rPr>
            </w:pPr>
            <w:r>
              <w:rPr>
                <w:rFonts w:ascii="Arial" w:hAnsi="Arial" w:cs="Arial"/>
                <w:sz w:val="20"/>
                <w:szCs w:val="20"/>
              </w:rPr>
              <w:t>1000</w:t>
            </w:r>
          </w:p>
        </w:tc>
      </w:tr>
      <w:tr w:rsidR="006D6805" w:rsidRPr="008636D9" w:rsidTr="004A18EB">
        <w:trPr>
          <w:trHeight w:val="193"/>
        </w:trPr>
        <w:tc>
          <w:tcPr>
            <w:tcW w:w="6378" w:type="dxa"/>
          </w:tcPr>
          <w:p w:rsidR="006D6805" w:rsidRPr="008636D9" w:rsidRDefault="006D6805" w:rsidP="004A18EB">
            <w:pPr>
              <w:rPr>
                <w:rFonts w:ascii="Arial" w:hAnsi="Arial" w:cs="Arial"/>
                <w:sz w:val="20"/>
                <w:szCs w:val="20"/>
              </w:rPr>
            </w:pPr>
            <w:r w:rsidRPr="008636D9">
              <w:rPr>
                <w:rFonts w:ascii="Arial" w:hAnsi="Arial" w:cs="Arial"/>
                <w:sz w:val="20"/>
                <w:szCs w:val="20"/>
              </w:rPr>
              <w:t>A beépítésnél alkalmazható terepszint feletti legnagyobb beépítettség (%)</w:t>
            </w:r>
          </w:p>
        </w:tc>
        <w:tc>
          <w:tcPr>
            <w:tcW w:w="2268" w:type="dxa"/>
          </w:tcPr>
          <w:p w:rsidR="006D6805" w:rsidRPr="008636D9" w:rsidRDefault="006D6805" w:rsidP="004A18EB">
            <w:pPr>
              <w:tabs>
                <w:tab w:val="right" w:pos="7380"/>
              </w:tabs>
              <w:ind w:left="717" w:hanging="717"/>
              <w:rPr>
                <w:rFonts w:ascii="Arial" w:hAnsi="Arial" w:cs="Arial"/>
                <w:sz w:val="20"/>
                <w:szCs w:val="20"/>
              </w:rPr>
            </w:pPr>
            <w:r>
              <w:rPr>
                <w:rFonts w:ascii="Arial" w:hAnsi="Arial" w:cs="Arial"/>
                <w:sz w:val="20"/>
                <w:szCs w:val="20"/>
              </w:rPr>
              <w:t>50</w:t>
            </w:r>
          </w:p>
        </w:tc>
      </w:tr>
      <w:tr w:rsidR="006D6805" w:rsidRPr="008636D9" w:rsidTr="004A18EB">
        <w:trPr>
          <w:trHeight w:val="193"/>
        </w:trPr>
        <w:tc>
          <w:tcPr>
            <w:tcW w:w="6378" w:type="dxa"/>
          </w:tcPr>
          <w:p w:rsidR="006D6805" w:rsidRPr="008636D9" w:rsidRDefault="006D6805" w:rsidP="004A18EB">
            <w:pPr>
              <w:rPr>
                <w:rFonts w:ascii="Arial" w:hAnsi="Arial" w:cs="Arial"/>
                <w:sz w:val="20"/>
                <w:szCs w:val="20"/>
              </w:rPr>
            </w:pPr>
            <w:r w:rsidRPr="008636D9">
              <w:rPr>
                <w:rFonts w:ascii="Arial" w:hAnsi="Arial" w:cs="Arial"/>
                <w:sz w:val="20"/>
                <w:szCs w:val="20"/>
              </w:rPr>
              <w:t>A beépítésnél alkalmazható terepszint alatti legnagyobb beépítettség (%):</w:t>
            </w:r>
            <w:r w:rsidRPr="008636D9">
              <w:rPr>
                <w:rFonts w:ascii="Arial" w:hAnsi="Arial" w:cs="Arial"/>
                <w:sz w:val="20"/>
                <w:szCs w:val="20"/>
              </w:rPr>
              <w:tab/>
            </w:r>
          </w:p>
        </w:tc>
        <w:tc>
          <w:tcPr>
            <w:tcW w:w="2268" w:type="dxa"/>
          </w:tcPr>
          <w:p w:rsidR="006D6805" w:rsidRPr="008636D9" w:rsidRDefault="006D6805" w:rsidP="004A18EB">
            <w:pPr>
              <w:tabs>
                <w:tab w:val="right" w:pos="7380"/>
              </w:tabs>
              <w:ind w:left="717" w:hanging="717"/>
              <w:rPr>
                <w:rFonts w:ascii="Arial" w:hAnsi="Arial" w:cs="Arial"/>
                <w:sz w:val="20"/>
                <w:szCs w:val="20"/>
              </w:rPr>
            </w:pPr>
            <w:r>
              <w:rPr>
                <w:rFonts w:ascii="Arial" w:hAnsi="Arial" w:cs="Arial"/>
                <w:sz w:val="20"/>
                <w:szCs w:val="20"/>
              </w:rPr>
              <w:t>50</w:t>
            </w:r>
          </w:p>
        </w:tc>
      </w:tr>
      <w:tr w:rsidR="006D6805" w:rsidRPr="008636D9" w:rsidTr="004A18EB">
        <w:trPr>
          <w:trHeight w:val="193"/>
        </w:trPr>
        <w:tc>
          <w:tcPr>
            <w:tcW w:w="6378" w:type="dxa"/>
          </w:tcPr>
          <w:p w:rsidR="006D6805" w:rsidRPr="008636D9" w:rsidRDefault="006D6805" w:rsidP="004A18EB">
            <w:pPr>
              <w:rPr>
                <w:rFonts w:ascii="Arial" w:hAnsi="Arial" w:cs="Arial"/>
                <w:sz w:val="20"/>
                <w:szCs w:val="20"/>
              </w:rPr>
            </w:pPr>
            <w:r w:rsidRPr="008636D9">
              <w:rPr>
                <w:rFonts w:ascii="Arial" w:hAnsi="Arial" w:cs="Arial"/>
                <w:sz w:val="20"/>
                <w:szCs w:val="20"/>
              </w:rPr>
              <w:t>A terepszint alatti beépítettség helye</w:t>
            </w:r>
          </w:p>
        </w:tc>
        <w:tc>
          <w:tcPr>
            <w:tcW w:w="2268" w:type="dxa"/>
          </w:tcPr>
          <w:p w:rsidR="006D6805" w:rsidRPr="008636D9" w:rsidRDefault="006D6805" w:rsidP="004A18EB">
            <w:pPr>
              <w:tabs>
                <w:tab w:val="right" w:pos="7380"/>
              </w:tabs>
              <w:ind w:left="717" w:hanging="717"/>
              <w:rPr>
                <w:rFonts w:ascii="Arial" w:hAnsi="Arial" w:cs="Arial"/>
                <w:sz w:val="20"/>
                <w:szCs w:val="20"/>
              </w:rPr>
            </w:pPr>
            <w:r w:rsidRPr="008636D9">
              <w:rPr>
                <w:rFonts w:ascii="Arial" w:hAnsi="Arial" w:cs="Arial"/>
                <w:sz w:val="20"/>
                <w:szCs w:val="20"/>
              </w:rPr>
              <w:t>építési helyen belül</w:t>
            </w:r>
          </w:p>
        </w:tc>
      </w:tr>
      <w:tr w:rsidR="006D6805" w:rsidRPr="008636D9" w:rsidTr="004A18EB">
        <w:trPr>
          <w:trHeight w:val="193"/>
        </w:trPr>
        <w:tc>
          <w:tcPr>
            <w:tcW w:w="6378" w:type="dxa"/>
          </w:tcPr>
          <w:p w:rsidR="006D6805" w:rsidRPr="008636D9" w:rsidRDefault="006D6805" w:rsidP="004A18EB">
            <w:pPr>
              <w:rPr>
                <w:rFonts w:ascii="Arial" w:hAnsi="Arial" w:cs="Arial"/>
                <w:sz w:val="20"/>
                <w:szCs w:val="20"/>
              </w:rPr>
            </w:pPr>
            <w:r w:rsidRPr="008636D9">
              <w:rPr>
                <w:rFonts w:ascii="Arial" w:hAnsi="Arial" w:cs="Arial"/>
                <w:sz w:val="20"/>
                <w:szCs w:val="20"/>
              </w:rPr>
              <w:t>A beépítésnél alkalmazható legnagyobb épületmagasság (m)</w:t>
            </w:r>
          </w:p>
        </w:tc>
        <w:tc>
          <w:tcPr>
            <w:tcW w:w="2268" w:type="dxa"/>
          </w:tcPr>
          <w:p w:rsidR="006D6805" w:rsidRPr="008636D9" w:rsidRDefault="006D6805" w:rsidP="004A18EB">
            <w:pPr>
              <w:tabs>
                <w:tab w:val="right" w:pos="7380"/>
              </w:tabs>
              <w:ind w:left="717" w:hanging="717"/>
              <w:rPr>
                <w:rFonts w:ascii="Arial" w:hAnsi="Arial" w:cs="Arial"/>
                <w:sz w:val="20"/>
                <w:szCs w:val="20"/>
              </w:rPr>
            </w:pPr>
            <w:r>
              <w:rPr>
                <w:rFonts w:ascii="Arial" w:hAnsi="Arial" w:cs="Arial"/>
                <w:sz w:val="20"/>
                <w:szCs w:val="20"/>
              </w:rPr>
              <w:t>11,0</w:t>
            </w:r>
          </w:p>
        </w:tc>
      </w:tr>
      <w:tr w:rsidR="006D6805" w:rsidRPr="008636D9" w:rsidTr="004A18EB">
        <w:trPr>
          <w:trHeight w:val="193"/>
        </w:trPr>
        <w:tc>
          <w:tcPr>
            <w:tcW w:w="6378" w:type="dxa"/>
          </w:tcPr>
          <w:p w:rsidR="006D6805" w:rsidRPr="008636D9" w:rsidRDefault="006D6805" w:rsidP="004A18EB">
            <w:pPr>
              <w:rPr>
                <w:rFonts w:ascii="Arial" w:hAnsi="Arial" w:cs="Arial"/>
                <w:sz w:val="20"/>
                <w:szCs w:val="20"/>
              </w:rPr>
            </w:pPr>
            <w:r w:rsidRPr="008636D9">
              <w:rPr>
                <w:rFonts w:ascii="Arial" w:hAnsi="Arial" w:cs="Arial"/>
                <w:sz w:val="20"/>
                <w:szCs w:val="20"/>
              </w:rPr>
              <w:lastRenderedPageBreak/>
              <w:t>Az épület legmagasabb pontja (m)</w:t>
            </w:r>
          </w:p>
        </w:tc>
        <w:tc>
          <w:tcPr>
            <w:tcW w:w="2268" w:type="dxa"/>
          </w:tcPr>
          <w:p w:rsidR="006D6805" w:rsidRPr="008636D9" w:rsidRDefault="006D6805" w:rsidP="004A18EB">
            <w:pPr>
              <w:tabs>
                <w:tab w:val="right" w:pos="7380"/>
              </w:tabs>
              <w:ind w:left="717" w:hanging="717"/>
              <w:rPr>
                <w:rFonts w:ascii="Arial" w:hAnsi="Arial" w:cs="Arial"/>
                <w:sz w:val="20"/>
                <w:szCs w:val="20"/>
              </w:rPr>
            </w:pPr>
            <w:r>
              <w:rPr>
                <w:rFonts w:ascii="Arial" w:hAnsi="Arial" w:cs="Arial"/>
                <w:sz w:val="20"/>
                <w:szCs w:val="20"/>
              </w:rPr>
              <w:t>12,0</w:t>
            </w:r>
          </w:p>
        </w:tc>
      </w:tr>
      <w:tr w:rsidR="006D6805" w:rsidRPr="008636D9" w:rsidTr="004A18EB">
        <w:trPr>
          <w:trHeight w:val="193"/>
        </w:trPr>
        <w:tc>
          <w:tcPr>
            <w:tcW w:w="6378" w:type="dxa"/>
          </w:tcPr>
          <w:p w:rsidR="006D6805" w:rsidRPr="008636D9" w:rsidRDefault="006D6805" w:rsidP="004A18EB">
            <w:pPr>
              <w:rPr>
                <w:rFonts w:ascii="Arial" w:hAnsi="Arial" w:cs="Arial"/>
                <w:sz w:val="20"/>
                <w:szCs w:val="20"/>
              </w:rPr>
            </w:pPr>
            <w:r w:rsidRPr="008636D9">
              <w:rPr>
                <w:rFonts w:ascii="Arial" w:hAnsi="Arial" w:cs="Arial"/>
                <w:sz w:val="20"/>
                <w:szCs w:val="20"/>
              </w:rPr>
              <w:t>Szintterületi mutató:</w:t>
            </w:r>
          </w:p>
        </w:tc>
        <w:tc>
          <w:tcPr>
            <w:tcW w:w="2268" w:type="dxa"/>
          </w:tcPr>
          <w:p w:rsidR="006D6805" w:rsidRPr="008636D9" w:rsidRDefault="006D6805" w:rsidP="004A18EB">
            <w:pPr>
              <w:tabs>
                <w:tab w:val="right" w:pos="7380"/>
              </w:tabs>
              <w:ind w:left="717" w:hanging="717"/>
              <w:rPr>
                <w:rFonts w:ascii="Arial" w:hAnsi="Arial" w:cs="Arial"/>
                <w:sz w:val="20"/>
                <w:szCs w:val="20"/>
              </w:rPr>
            </w:pPr>
            <w:r>
              <w:rPr>
                <w:rFonts w:ascii="Arial" w:hAnsi="Arial" w:cs="Arial"/>
                <w:sz w:val="20"/>
                <w:szCs w:val="20"/>
              </w:rPr>
              <w:t>1,5</w:t>
            </w:r>
          </w:p>
        </w:tc>
      </w:tr>
      <w:tr w:rsidR="006D6805" w:rsidRPr="008636D9" w:rsidTr="004A18EB">
        <w:trPr>
          <w:trHeight w:val="193"/>
        </w:trPr>
        <w:tc>
          <w:tcPr>
            <w:tcW w:w="6378" w:type="dxa"/>
          </w:tcPr>
          <w:p w:rsidR="006D6805" w:rsidRPr="008636D9" w:rsidRDefault="006D6805" w:rsidP="004A18EB">
            <w:pPr>
              <w:rPr>
                <w:rFonts w:ascii="Arial" w:hAnsi="Arial" w:cs="Arial"/>
                <w:sz w:val="20"/>
                <w:szCs w:val="20"/>
              </w:rPr>
            </w:pPr>
            <w:r w:rsidRPr="008636D9">
              <w:rPr>
                <w:rFonts w:ascii="Arial" w:hAnsi="Arial" w:cs="Arial"/>
                <w:sz w:val="20"/>
                <w:szCs w:val="20"/>
              </w:rPr>
              <w:t>A beépítésnél alkalmazható legkisebb zöldfelületi arány (%)</w:t>
            </w:r>
          </w:p>
        </w:tc>
        <w:tc>
          <w:tcPr>
            <w:tcW w:w="2268" w:type="dxa"/>
          </w:tcPr>
          <w:p w:rsidR="006D6805" w:rsidRPr="008636D9" w:rsidRDefault="006D6805" w:rsidP="004A18EB">
            <w:pPr>
              <w:tabs>
                <w:tab w:val="right" w:pos="7380"/>
              </w:tabs>
              <w:ind w:left="717" w:hanging="717"/>
              <w:rPr>
                <w:rFonts w:ascii="Arial" w:hAnsi="Arial" w:cs="Arial"/>
                <w:sz w:val="20"/>
                <w:szCs w:val="20"/>
              </w:rPr>
            </w:pPr>
            <w:r>
              <w:rPr>
                <w:rFonts w:ascii="Arial" w:hAnsi="Arial" w:cs="Arial"/>
                <w:sz w:val="20"/>
                <w:szCs w:val="20"/>
              </w:rPr>
              <w:t>25</w:t>
            </w:r>
          </w:p>
        </w:tc>
      </w:tr>
      <w:tr w:rsidR="006D6805" w:rsidRPr="008636D9" w:rsidTr="004A18EB">
        <w:trPr>
          <w:trHeight w:val="193"/>
        </w:trPr>
        <w:tc>
          <w:tcPr>
            <w:tcW w:w="6378" w:type="dxa"/>
          </w:tcPr>
          <w:p w:rsidR="006D6805" w:rsidRPr="008636D9" w:rsidRDefault="006D6805" w:rsidP="004A18EB">
            <w:pPr>
              <w:rPr>
                <w:rFonts w:ascii="Arial" w:hAnsi="Arial" w:cs="Arial"/>
                <w:sz w:val="20"/>
                <w:szCs w:val="20"/>
              </w:rPr>
            </w:pPr>
            <w:r w:rsidRPr="008636D9">
              <w:rPr>
                <w:rFonts w:ascii="Arial" w:hAnsi="Arial" w:cs="Arial"/>
                <w:sz w:val="20"/>
                <w:szCs w:val="20"/>
              </w:rPr>
              <w:t>A közműellátás mértéke:</w:t>
            </w:r>
          </w:p>
        </w:tc>
        <w:tc>
          <w:tcPr>
            <w:tcW w:w="2268" w:type="dxa"/>
          </w:tcPr>
          <w:p w:rsidR="006D6805" w:rsidRPr="008636D9" w:rsidRDefault="006D6805" w:rsidP="004A18EB">
            <w:pPr>
              <w:tabs>
                <w:tab w:val="right" w:pos="7380"/>
              </w:tabs>
              <w:ind w:left="32" w:hanging="32"/>
              <w:rPr>
                <w:rFonts w:ascii="Arial" w:hAnsi="Arial" w:cs="Arial"/>
                <w:sz w:val="20"/>
                <w:szCs w:val="20"/>
              </w:rPr>
            </w:pPr>
            <w:r>
              <w:rPr>
                <w:rFonts w:ascii="Arial" w:hAnsi="Arial" w:cs="Arial"/>
                <w:sz w:val="20"/>
                <w:szCs w:val="20"/>
              </w:rPr>
              <w:t>hiányos</w:t>
            </w:r>
          </w:p>
        </w:tc>
      </w:tr>
    </w:tbl>
    <w:p w:rsidR="006D6805" w:rsidRDefault="006D6805" w:rsidP="006D6805">
      <w:pPr>
        <w:tabs>
          <w:tab w:val="right" w:pos="9072"/>
        </w:tabs>
        <w:ind w:left="717"/>
        <w:jc w:val="both"/>
        <w:rPr>
          <w:rFonts w:ascii="Arial" w:hAnsi="Arial" w:cs="Arial"/>
          <w:sz w:val="20"/>
          <w:szCs w:val="20"/>
        </w:rPr>
      </w:pPr>
    </w:p>
    <w:p w:rsidR="004B578D" w:rsidRPr="00FC30DE" w:rsidRDefault="004B578D" w:rsidP="00FE556C">
      <w:pPr>
        <w:numPr>
          <w:ilvl w:val="0"/>
          <w:numId w:val="65"/>
        </w:numPr>
        <w:tabs>
          <w:tab w:val="num" w:pos="426"/>
        </w:tabs>
        <w:ind w:left="426" w:hanging="426"/>
        <w:jc w:val="both"/>
        <w:rPr>
          <w:rFonts w:ascii="Arial" w:hAnsi="Arial" w:cs="Arial"/>
          <w:sz w:val="20"/>
          <w:szCs w:val="20"/>
        </w:rPr>
      </w:pPr>
      <w:r w:rsidRPr="00FC30DE">
        <w:rPr>
          <w:rFonts w:ascii="Arial" w:hAnsi="Arial" w:cs="Arial"/>
          <w:sz w:val="20"/>
          <w:szCs w:val="20"/>
        </w:rPr>
        <w:t>A szennyvíztisztító telep védőtávolsága 150 m, mely a technológia függvényében változhat. A szennyvíztisztító védőtávolsága a telekhatártól számítandó.</w:t>
      </w:r>
    </w:p>
    <w:p w:rsidR="003174F2" w:rsidRDefault="003174F2" w:rsidP="003344F8">
      <w:pPr>
        <w:tabs>
          <w:tab w:val="right" w:pos="7380"/>
        </w:tabs>
        <w:ind w:left="717"/>
        <w:jc w:val="both"/>
        <w:rPr>
          <w:rFonts w:ascii="Arial" w:hAnsi="Arial" w:cs="Arial"/>
          <w:sz w:val="20"/>
          <w:szCs w:val="20"/>
        </w:rPr>
      </w:pPr>
    </w:p>
    <w:bookmarkEnd w:id="48"/>
    <w:bookmarkEnd w:id="49"/>
    <w:p w:rsidR="00774967" w:rsidRPr="00255CFA" w:rsidRDefault="00774967" w:rsidP="00FE556C">
      <w:pPr>
        <w:numPr>
          <w:ilvl w:val="0"/>
          <w:numId w:val="19"/>
        </w:numPr>
        <w:autoSpaceDE w:val="0"/>
        <w:autoSpaceDN w:val="0"/>
        <w:adjustRightInd w:val="0"/>
        <w:jc w:val="center"/>
      </w:pPr>
    </w:p>
    <w:p w:rsidR="005F603B" w:rsidRPr="00E6186C" w:rsidRDefault="005F603B" w:rsidP="00FE556C">
      <w:pPr>
        <w:numPr>
          <w:ilvl w:val="0"/>
          <w:numId w:val="32"/>
        </w:numPr>
        <w:jc w:val="both"/>
        <w:rPr>
          <w:rFonts w:ascii="Arial" w:hAnsi="Arial" w:cs="Arial"/>
          <w:sz w:val="20"/>
          <w:szCs w:val="20"/>
        </w:rPr>
      </w:pPr>
      <w:r w:rsidRPr="00E6186C">
        <w:rPr>
          <w:rFonts w:ascii="Arial" w:hAnsi="Arial" w:cs="Arial"/>
          <w:sz w:val="20"/>
          <w:szCs w:val="20"/>
        </w:rPr>
        <w:t xml:space="preserve">A </w:t>
      </w:r>
      <w:proofErr w:type="spellStart"/>
      <w:r w:rsidRPr="00E6186C">
        <w:rPr>
          <w:rFonts w:ascii="Arial" w:hAnsi="Arial" w:cs="Arial"/>
          <w:b/>
          <w:sz w:val="20"/>
          <w:szCs w:val="20"/>
        </w:rPr>
        <w:t>Gip-km</w:t>
      </w:r>
      <w:proofErr w:type="spellEnd"/>
      <w:r w:rsidRPr="00E6186C">
        <w:rPr>
          <w:rFonts w:ascii="Arial" w:hAnsi="Arial" w:cs="Arial"/>
          <w:b/>
          <w:sz w:val="20"/>
          <w:szCs w:val="20"/>
        </w:rPr>
        <w:t xml:space="preserve"> </w:t>
      </w:r>
      <w:r w:rsidRPr="00E6186C">
        <w:rPr>
          <w:rFonts w:ascii="Arial" w:hAnsi="Arial" w:cs="Arial"/>
          <w:sz w:val="20"/>
          <w:szCs w:val="20"/>
        </w:rPr>
        <w:t>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9E2402" w:rsidRPr="008636D9" w:rsidTr="00916B67">
        <w:trPr>
          <w:trHeight w:val="193"/>
        </w:trPr>
        <w:tc>
          <w:tcPr>
            <w:tcW w:w="6378" w:type="dxa"/>
          </w:tcPr>
          <w:p w:rsidR="009E2402" w:rsidRPr="008636D9" w:rsidRDefault="009E2402" w:rsidP="00916B67">
            <w:pPr>
              <w:rPr>
                <w:rFonts w:ascii="Arial" w:hAnsi="Arial" w:cs="Arial"/>
                <w:sz w:val="20"/>
                <w:szCs w:val="20"/>
              </w:rPr>
            </w:pPr>
            <w:r w:rsidRPr="008636D9">
              <w:rPr>
                <w:rFonts w:ascii="Arial" w:hAnsi="Arial" w:cs="Arial"/>
                <w:sz w:val="20"/>
                <w:szCs w:val="20"/>
              </w:rPr>
              <w:t>Beépítési mód</w:t>
            </w:r>
          </w:p>
        </w:tc>
        <w:tc>
          <w:tcPr>
            <w:tcW w:w="2268" w:type="dxa"/>
          </w:tcPr>
          <w:p w:rsidR="009E2402" w:rsidRPr="008636D9" w:rsidRDefault="009E2402" w:rsidP="00916B67">
            <w:pPr>
              <w:rPr>
                <w:rFonts w:ascii="Arial" w:hAnsi="Arial" w:cs="Arial"/>
                <w:sz w:val="20"/>
                <w:szCs w:val="20"/>
              </w:rPr>
            </w:pPr>
            <w:proofErr w:type="spellStart"/>
            <w:r w:rsidRPr="000E7F01">
              <w:rPr>
                <w:rFonts w:ascii="Arial" w:hAnsi="Arial" w:cs="Arial"/>
                <w:sz w:val="20"/>
                <w:szCs w:val="20"/>
              </w:rPr>
              <w:t>Szabadonálló</w:t>
            </w:r>
            <w:proofErr w:type="spellEnd"/>
          </w:p>
        </w:tc>
      </w:tr>
      <w:tr w:rsidR="009E2402" w:rsidRPr="008636D9" w:rsidTr="00916B67">
        <w:trPr>
          <w:trHeight w:val="193"/>
        </w:trPr>
        <w:tc>
          <w:tcPr>
            <w:tcW w:w="6378" w:type="dxa"/>
          </w:tcPr>
          <w:p w:rsidR="009E2402" w:rsidRPr="008636D9" w:rsidRDefault="009E2402" w:rsidP="00916B67">
            <w:pPr>
              <w:rPr>
                <w:rFonts w:ascii="Arial" w:hAnsi="Arial" w:cs="Arial"/>
                <w:sz w:val="20"/>
                <w:szCs w:val="20"/>
              </w:rPr>
            </w:pPr>
            <w:r w:rsidRPr="008636D9">
              <w:rPr>
                <w:rFonts w:ascii="Arial" w:hAnsi="Arial" w:cs="Arial"/>
                <w:sz w:val="20"/>
                <w:szCs w:val="20"/>
              </w:rPr>
              <w:t>Az építési telek legkisebb területe (m</w:t>
            </w:r>
            <w:r w:rsidRPr="008636D9">
              <w:rPr>
                <w:rFonts w:ascii="Arial" w:hAnsi="Arial" w:cs="Arial"/>
                <w:sz w:val="20"/>
                <w:szCs w:val="20"/>
                <w:vertAlign w:val="superscript"/>
              </w:rPr>
              <w:t>2</w:t>
            </w:r>
            <w:r w:rsidRPr="008636D9">
              <w:rPr>
                <w:rFonts w:ascii="Arial" w:hAnsi="Arial" w:cs="Arial"/>
                <w:sz w:val="20"/>
                <w:szCs w:val="20"/>
              </w:rPr>
              <w:t>)</w:t>
            </w:r>
          </w:p>
        </w:tc>
        <w:tc>
          <w:tcPr>
            <w:tcW w:w="2268" w:type="dxa"/>
          </w:tcPr>
          <w:p w:rsidR="009E2402" w:rsidRPr="008636D9" w:rsidRDefault="009E2402" w:rsidP="00916B67">
            <w:pPr>
              <w:tabs>
                <w:tab w:val="right" w:pos="7380"/>
              </w:tabs>
              <w:ind w:left="717" w:hanging="717"/>
              <w:rPr>
                <w:rFonts w:ascii="Arial" w:hAnsi="Arial" w:cs="Arial"/>
                <w:sz w:val="20"/>
                <w:szCs w:val="20"/>
              </w:rPr>
            </w:pPr>
            <w:r>
              <w:rPr>
                <w:rFonts w:ascii="Arial" w:hAnsi="Arial" w:cs="Arial"/>
                <w:sz w:val="20"/>
                <w:szCs w:val="20"/>
              </w:rPr>
              <w:t>kialakult</w:t>
            </w:r>
          </w:p>
        </w:tc>
      </w:tr>
      <w:tr w:rsidR="009E2402" w:rsidRPr="008636D9" w:rsidTr="00916B67">
        <w:trPr>
          <w:trHeight w:val="193"/>
        </w:trPr>
        <w:tc>
          <w:tcPr>
            <w:tcW w:w="6378" w:type="dxa"/>
          </w:tcPr>
          <w:p w:rsidR="009E2402" w:rsidRPr="008636D9" w:rsidRDefault="009E2402" w:rsidP="00916B67">
            <w:pPr>
              <w:rPr>
                <w:rFonts w:ascii="Arial" w:hAnsi="Arial" w:cs="Arial"/>
                <w:sz w:val="20"/>
                <w:szCs w:val="20"/>
              </w:rPr>
            </w:pPr>
            <w:r w:rsidRPr="008636D9">
              <w:rPr>
                <w:rFonts w:ascii="Arial" w:hAnsi="Arial" w:cs="Arial"/>
                <w:sz w:val="20"/>
                <w:szCs w:val="20"/>
              </w:rPr>
              <w:t>A beépítésnél alkalmazható terepszint feletti legnagyobb beépítettség (%)</w:t>
            </w:r>
          </w:p>
        </w:tc>
        <w:tc>
          <w:tcPr>
            <w:tcW w:w="2268" w:type="dxa"/>
          </w:tcPr>
          <w:p w:rsidR="009E2402" w:rsidRPr="008636D9" w:rsidRDefault="009E2402" w:rsidP="00916B67">
            <w:pPr>
              <w:tabs>
                <w:tab w:val="right" w:pos="7380"/>
              </w:tabs>
              <w:ind w:left="717" w:hanging="717"/>
              <w:rPr>
                <w:rFonts w:ascii="Arial" w:hAnsi="Arial" w:cs="Arial"/>
                <w:sz w:val="20"/>
                <w:szCs w:val="20"/>
              </w:rPr>
            </w:pPr>
            <w:r>
              <w:rPr>
                <w:rFonts w:ascii="Arial" w:hAnsi="Arial" w:cs="Arial"/>
                <w:sz w:val="20"/>
                <w:szCs w:val="20"/>
              </w:rPr>
              <w:t>50</w:t>
            </w:r>
          </w:p>
        </w:tc>
      </w:tr>
      <w:tr w:rsidR="009E2402" w:rsidRPr="008636D9" w:rsidTr="00916B67">
        <w:trPr>
          <w:trHeight w:val="193"/>
        </w:trPr>
        <w:tc>
          <w:tcPr>
            <w:tcW w:w="6378" w:type="dxa"/>
          </w:tcPr>
          <w:p w:rsidR="009E2402" w:rsidRPr="008636D9" w:rsidRDefault="009E2402" w:rsidP="00916B67">
            <w:pPr>
              <w:rPr>
                <w:rFonts w:ascii="Arial" w:hAnsi="Arial" w:cs="Arial"/>
                <w:sz w:val="20"/>
                <w:szCs w:val="20"/>
              </w:rPr>
            </w:pPr>
            <w:r w:rsidRPr="008636D9">
              <w:rPr>
                <w:rFonts w:ascii="Arial" w:hAnsi="Arial" w:cs="Arial"/>
                <w:sz w:val="20"/>
                <w:szCs w:val="20"/>
              </w:rPr>
              <w:t>A beépítésnél alkalmazható terepszint alatti legnagyobb beépítettség (%):</w:t>
            </w:r>
            <w:r w:rsidRPr="008636D9">
              <w:rPr>
                <w:rFonts w:ascii="Arial" w:hAnsi="Arial" w:cs="Arial"/>
                <w:sz w:val="20"/>
                <w:szCs w:val="20"/>
              </w:rPr>
              <w:tab/>
            </w:r>
          </w:p>
        </w:tc>
        <w:tc>
          <w:tcPr>
            <w:tcW w:w="2268" w:type="dxa"/>
          </w:tcPr>
          <w:p w:rsidR="009E2402" w:rsidRPr="008636D9" w:rsidRDefault="009E2402" w:rsidP="00916B67">
            <w:pPr>
              <w:tabs>
                <w:tab w:val="right" w:pos="7380"/>
              </w:tabs>
              <w:ind w:left="717" w:hanging="717"/>
              <w:rPr>
                <w:rFonts w:ascii="Arial" w:hAnsi="Arial" w:cs="Arial"/>
                <w:sz w:val="20"/>
                <w:szCs w:val="20"/>
              </w:rPr>
            </w:pPr>
            <w:r>
              <w:rPr>
                <w:rFonts w:ascii="Arial" w:hAnsi="Arial" w:cs="Arial"/>
                <w:sz w:val="20"/>
                <w:szCs w:val="20"/>
              </w:rPr>
              <w:t>50</w:t>
            </w:r>
          </w:p>
        </w:tc>
      </w:tr>
      <w:tr w:rsidR="009E2402" w:rsidRPr="008636D9" w:rsidTr="00916B67">
        <w:trPr>
          <w:trHeight w:val="193"/>
        </w:trPr>
        <w:tc>
          <w:tcPr>
            <w:tcW w:w="6378" w:type="dxa"/>
          </w:tcPr>
          <w:p w:rsidR="009E2402" w:rsidRPr="008636D9" w:rsidRDefault="009E2402" w:rsidP="00916B67">
            <w:pPr>
              <w:rPr>
                <w:rFonts w:ascii="Arial" w:hAnsi="Arial" w:cs="Arial"/>
                <w:sz w:val="20"/>
                <w:szCs w:val="20"/>
              </w:rPr>
            </w:pPr>
            <w:r w:rsidRPr="008636D9">
              <w:rPr>
                <w:rFonts w:ascii="Arial" w:hAnsi="Arial" w:cs="Arial"/>
                <w:sz w:val="20"/>
                <w:szCs w:val="20"/>
              </w:rPr>
              <w:t>A terepszint alatti beépítettség helye</w:t>
            </w:r>
          </w:p>
        </w:tc>
        <w:tc>
          <w:tcPr>
            <w:tcW w:w="2268" w:type="dxa"/>
          </w:tcPr>
          <w:p w:rsidR="009E2402" w:rsidRPr="008636D9" w:rsidRDefault="009E2402" w:rsidP="00916B67">
            <w:pPr>
              <w:tabs>
                <w:tab w:val="right" w:pos="7380"/>
              </w:tabs>
              <w:ind w:left="717" w:hanging="717"/>
              <w:rPr>
                <w:rFonts w:ascii="Arial" w:hAnsi="Arial" w:cs="Arial"/>
                <w:sz w:val="20"/>
                <w:szCs w:val="20"/>
              </w:rPr>
            </w:pPr>
            <w:r w:rsidRPr="008636D9">
              <w:rPr>
                <w:rFonts w:ascii="Arial" w:hAnsi="Arial" w:cs="Arial"/>
                <w:sz w:val="20"/>
                <w:szCs w:val="20"/>
              </w:rPr>
              <w:t>építési helyen belül</w:t>
            </w:r>
          </w:p>
        </w:tc>
      </w:tr>
      <w:tr w:rsidR="009E2402" w:rsidRPr="008636D9" w:rsidTr="00916B67">
        <w:trPr>
          <w:trHeight w:val="193"/>
        </w:trPr>
        <w:tc>
          <w:tcPr>
            <w:tcW w:w="6378" w:type="dxa"/>
          </w:tcPr>
          <w:p w:rsidR="009E2402" w:rsidRPr="008636D9" w:rsidRDefault="009E2402" w:rsidP="00916B67">
            <w:pPr>
              <w:rPr>
                <w:rFonts w:ascii="Arial" w:hAnsi="Arial" w:cs="Arial"/>
                <w:sz w:val="20"/>
                <w:szCs w:val="20"/>
              </w:rPr>
            </w:pPr>
            <w:r w:rsidRPr="008636D9">
              <w:rPr>
                <w:rFonts w:ascii="Arial" w:hAnsi="Arial" w:cs="Arial"/>
                <w:sz w:val="20"/>
                <w:szCs w:val="20"/>
              </w:rPr>
              <w:t>A beépítésnél alkalmazható legnagyobb épületmagasság (m)</w:t>
            </w:r>
          </w:p>
        </w:tc>
        <w:tc>
          <w:tcPr>
            <w:tcW w:w="2268" w:type="dxa"/>
          </w:tcPr>
          <w:p w:rsidR="009E2402" w:rsidRPr="008636D9" w:rsidRDefault="00A8340B" w:rsidP="00916B67">
            <w:pPr>
              <w:tabs>
                <w:tab w:val="right" w:pos="7380"/>
              </w:tabs>
              <w:ind w:left="717" w:hanging="717"/>
              <w:rPr>
                <w:rFonts w:ascii="Arial" w:hAnsi="Arial" w:cs="Arial"/>
                <w:sz w:val="20"/>
                <w:szCs w:val="20"/>
              </w:rPr>
            </w:pPr>
            <w:r>
              <w:rPr>
                <w:rFonts w:ascii="Arial" w:hAnsi="Arial" w:cs="Arial"/>
                <w:sz w:val="20"/>
                <w:szCs w:val="20"/>
              </w:rPr>
              <w:t>6</w:t>
            </w:r>
            <w:r w:rsidR="009E2402">
              <w:rPr>
                <w:rFonts w:ascii="Arial" w:hAnsi="Arial" w:cs="Arial"/>
                <w:sz w:val="20"/>
                <w:szCs w:val="20"/>
              </w:rPr>
              <w:t>,0</w:t>
            </w:r>
          </w:p>
        </w:tc>
      </w:tr>
      <w:tr w:rsidR="009E2402" w:rsidRPr="008636D9" w:rsidTr="00916B67">
        <w:trPr>
          <w:trHeight w:val="193"/>
        </w:trPr>
        <w:tc>
          <w:tcPr>
            <w:tcW w:w="6378" w:type="dxa"/>
          </w:tcPr>
          <w:p w:rsidR="009E2402" w:rsidRPr="008636D9" w:rsidRDefault="009E2402" w:rsidP="00916B67">
            <w:pPr>
              <w:rPr>
                <w:rFonts w:ascii="Arial" w:hAnsi="Arial" w:cs="Arial"/>
                <w:sz w:val="20"/>
                <w:szCs w:val="20"/>
              </w:rPr>
            </w:pPr>
            <w:r w:rsidRPr="008636D9">
              <w:rPr>
                <w:rFonts w:ascii="Arial" w:hAnsi="Arial" w:cs="Arial"/>
                <w:sz w:val="20"/>
                <w:szCs w:val="20"/>
              </w:rPr>
              <w:t>Az épület legmagasabb pontja (m)</w:t>
            </w:r>
          </w:p>
        </w:tc>
        <w:tc>
          <w:tcPr>
            <w:tcW w:w="2268" w:type="dxa"/>
          </w:tcPr>
          <w:p w:rsidR="009E2402" w:rsidRPr="008636D9" w:rsidRDefault="00A8340B" w:rsidP="00916B67">
            <w:pPr>
              <w:tabs>
                <w:tab w:val="right" w:pos="7380"/>
              </w:tabs>
              <w:ind w:left="717" w:hanging="717"/>
              <w:rPr>
                <w:rFonts w:ascii="Arial" w:hAnsi="Arial" w:cs="Arial"/>
                <w:sz w:val="20"/>
                <w:szCs w:val="20"/>
              </w:rPr>
            </w:pPr>
            <w:r>
              <w:rPr>
                <w:rFonts w:ascii="Arial" w:hAnsi="Arial" w:cs="Arial"/>
                <w:sz w:val="20"/>
                <w:szCs w:val="20"/>
              </w:rPr>
              <w:t>7</w:t>
            </w:r>
            <w:r w:rsidR="009E2402">
              <w:rPr>
                <w:rFonts w:ascii="Arial" w:hAnsi="Arial" w:cs="Arial"/>
                <w:sz w:val="20"/>
                <w:szCs w:val="20"/>
              </w:rPr>
              <w:t>,0</w:t>
            </w:r>
          </w:p>
        </w:tc>
      </w:tr>
      <w:tr w:rsidR="009E2402" w:rsidRPr="008636D9" w:rsidTr="00916B67">
        <w:trPr>
          <w:trHeight w:val="193"/>
        </w:trPr>
        <w:tc>
          <w:tcPr>
            <w:tcW w:w="6378" w:type="dxa"/>
          </w:tcPr>
          <w:p w:rsidR="009E2402" w:rsidRPr="008636D9" w:rsidRDefault="009E2402" w:rsidP="00916B67">
            <w:pPr>
              <w:rPr>
                <w:rFonts w:ascii="Arial" w:hAnsi="Arial" w:cs="Arial"/>
                <w:sz w:val="20"/>
                <w:szCs w:val="20"/>
              </w:rPr>
            </w:pPr>
            <w:r w:rsidRPr="008636D9">
              <w:rPr>
                <w:rFonts w:ascii="Arial" w:hAnsi="Arial" w:cs="Arial"/>
                <w:sz w:val="20"/>
                <w:szCs w:val="20"/>
              </w:rPr>
              <w:t>Szintterületi mutató:</w:t>
            </w:r>
          </w:p>
        </w:tc>
        <w:tc>
          <w:tcPr>
            <w:tcW w:w="2268" w:type="dxa"/>
          </w:tcPr>
          <w:p w:rsidR="009E2402" w:rsidRPr="008636D9" w:rsidRDefault="009E2402" w:rsidP="00916B67">
            <w:pPr>
              <w:tabs>
                <w:tab w:val="right" w:pos="7380"/>
              </w:tabs>
              <w:ind w:left="717" w:hanging="717"/>
              <w:rPr>
                <w:rFonts w:ascii="Arial" w:hAnsi="Arial" w:cs="Arial"/>
                <w:sz w:val="20"/>
                <w:szCs w:val="20"/>
              </w:rPr>
            </w:pPr>
            <w:r>
              <w:rPr>
                <w:rFonts w:ascii="Arial" w:hAnsi="Arial" w:cs="Arial"/>
                <w:sz w:val="20"/>
                <w:szCs w:val="20"/>
              </w:rPr>
              <w:t>1,</w:t>
            </w:r>
            <w:r w:rsidR="00A8340B">
              <w:rPr>
                <w:rFonts w:ascii="Arial" w:hAnsi="Arial" w:cs="Arial"/>
                <w:sz w:val="20"/>
                <w:szCs w:val="20"/>
              </w:rPr>
              <w:t>0</w:t>
            </w:r>
          </w:p>
        </w:tc>
      </w:tr>
      <w:tr w:rsidR="009E2402" w:rsidRPr="008636D9" w:rsidTr="00916B67">
        <w:trPr>
          <w:trHeight w:val="193"/>
        </w:trPr>
        <w:tc>
          <w:tcPr>
            <w:tcW w:w="6378" w:type="dxa"/>
          </w:tcPr>
          <w:p w:rsidR="009E2402" w:rsidRPr="008636D9" w:rsidRDefault="009E2402" w:rsidP="00916B67">
            <w:pPr>
              <w:rPr>
                <w:rFonts w:ascii="Arial" w:hAnsi="Arial" w:cs="Arial"/>
                <w:sz w:val="20"/>
                <w:szCs w:val="20"/>
              </w:rPr>
            </w:pPr>
            <w:r w:rsidRPr="008636D9">
              <w:rPr>
                <w:rFonts w:ascii="Arial" w:hAnsi="Arial" w:cs="Arial"/>
                <w:sz w:val="20"/>
                <w:szCs w:val="20"/>
              </w:rPr>
              <w:t>A beépítésnél alkalmazható legkisebb zöldfelületi arány (%)</w:t>
            </w:r>
          </w:p>
        </w:tc>
        <w:tc>
          <w:tcPr>
            <w:tcW w:w="2268" w:type="dxa"/>
          </w:tcPr>
          <w:p w:rsidR="009E2402" w:rsidRPr="008636D9" w:rsidRDefault="009E2402" w:rsidP="00916B67">
            <w:pPr>
              <w:tabs>
                <w:tab w:val="right" w:pos="7380"/>
              </w:tabs>
              <w:ind w:left="717" w:hanging="717"/>
              <w:rPr>
                <w:rFonts w:ascii="Arial" w:hAnsi="Arial" w:cs="Arial"/>
                <w:sz w:val="20"/>
                <w:szCs w:val="20"/>
              </w:rPr>
            </w:pPr>
            <w:r>
              <w:rPr>
                <w:rFonts w:ascii="Arial" w:hAnsi="Arial" w:cs="Arial"/>
                <w:sz w:val="20"/>
                <w:szCs w:val="20"/>
              </w:rPr>
              <w:t>2</w:t>
            </w:r>
            <w:r w:rsidR="00A8340B">
              <w:rPr>
                <w:rFonts w:ascii="Arial" w:hAnsi="Arial" w:cs="Arial"/>
                <w:sz w:val="20"/>
                <w:szCs w:val="20"/>
              </w:rPr>
              <w:t>0</w:t>
            </w:r>
          </w:p>
        </w:tc>
      </w:tr>
      <w:tr w:rsidR="009E2402" w:rsidRPr="008636D9" w:rsidTr="00916B67">
        <w:trPr>
          <w:trHeight w:val="193"/>
        </w:trPr>
        <w:tc>
          <w:tcPr>
            <w:tcW w:w="6378" w:type="dxa"/>
          </w:tcPr>
          <w:p w:rsidR="009E2402" w:rsidRPr="008636D9" w:rsidRDefault="009E2402" w:rsidP="00916B67">
            <w:pPr>
              <w:rPr>
                <w:rFonts w:ascii="Arial" w:hAnsi="Arial" w:cs="Arial"/>
                <w:sz w:val="20"/>
                <w:szCs w:val="20"/>
              </w:rPr>
            </w:pPr>
            <w:r w:rsidRPr="008636D9">
              <w:rPr>
                <w:rFonts w:ascii="Arial" w:hAnsi="Arial" w:cs="Arial"/>
                <w:sz w:val="20"/>
                <w:szCs w:val="20"/>
              </w:rPr>
              <w:t>A közműellátás mértéke:</w:t>
            </w:r>
          </w:p>
        </w:tc>
        <w:tc>
          <w:tcPr>
            <w:tcW w:w="2268" w:type="dxa"/>
          </w:tcPr>
          <w:p w:rsidR="009E2402" w:rsidRPr="008636D9" w:rsidRDefault="009E2402" w:rsidP="00916B67">
            <w:pPr>
              <w:tabs>
                <w:tab w:val="right" w:pos="7380"/>
              </w:tabs>
              <w:ind w:left="32" w:hanging="32"/>
              <w:rPr>
                <w:rFonts w:ascii="Arial" w:hAnsi="Arial" w:cs="Arial"/>
                <w:sz w:val="20"/>
                <w:szCs w:val="20"/>
              </w:rPr>
            </w:pPr>
            <w:r>
              <w:rPr>
                <w:rFonts w:ascii="Arial" w:hAnsi="Arial" w:cs="Arial"/>
                <w:sz w:val="20"/>
                <w:szCs w:val="20"/>
              </w:rPr>
              <w:t>hiányos</w:t>
            </w:r>
          </w:p>
        </w:tc>
      </w:tr>
    </w:tbl>
    <w:p w:rsidR="005F77F9" w:rsidRPr="00E6186C" w:rsidRDefault="005F77F9" w:rsidP="005F77F9">
      <w:pPr>
        <w:tabs>
          <w:tab w:val="right" w:pos="9072"/>
        </w:tabs>
        <w:jc w:val="both"/>
        <w:rPr>
          <w:rFonts w:ascii="Arial" w:hAnsi="Arial" w:cs="Arial"/>
          <w:sz w:val="20"/>
          <w:szCs w:val="20"/>
          <w:highlight w:val="yellow"/>
        </w:rPr>
      </w:pPr>
    </w:p>
    <w:p w:rsidR="003174F2" w:rsidRPr="0071704D" w:rsidRDefault="003174F2" w:rsidP="005F77F9">
      <w:pPr>
        <w:tabs>
          <w:tab w:val="right" w:pos="9072"/>
        </w:tabs>
        <w:jc w:val="both"/>
        <w:rPr>
          <w:rFonts w:ascii="Arial" w:hAnsi="Arial" w:cs="Arial"/>
          <w:sz w:val="20"/>
          <w:szCs w:val="20"/>
          <w:highlight w:val="yellow"/>
        </w:rPr>
      </w:pPr>
    </w:p>
    <w:p w:rsidR="00774967" w:rsidRPr="0071704D" w:rsidRDefault="00774967" w:rsidP="00FE556C">
      <w:pPr>
        <w:numPr>
          <w:ilvl w:val="0"/>
          <w:numId w:val="114"/>
        </w:numPr>
        <w:autoSpaceDE w:val="0"/>
        <w:autoSpaceDN w:val="0"/>
        <w:adjustRightInd w:val="0"/>
        <w:jc w:val="center"/>
        <w:rPr>
          <w:rFonts w:ascii="Arial" w:hAnsi="Arial" w:cs="Arial"/>
          <w:b/>
          <w:sz w:val="20"/>
          <w:szCs w:val="20"/>
        </w:rPr>
      </w:pPr>
      <w:bookmarkStart w:id="55" w:name="_Toc84393447"/>
      <w:bookmarkStart w:id="56" w:name="_Toc84393960"/>
      <w:r w:rsidRPr="0071704D">
        <w:rPr>
          <w:rFonts w:ascii="Arial" w:hAnsi="Arial" w:cs="Arial"/>
          <w:b/>
          <w:sz w:val="20"/>
          <w:szCs w:val="20"/>
        </w:rPr>
        <w:t>Különleges területek (K) építési övezeteinek általános előírásai</w:t>
      </w:r>
      <w:bookmarkEnd w:id="55"/>
      <w:bookmarkEnd w:id="56"/>
    </w:p>
    <w:p w:rsidR="00774967" w:rsidRPr="000A1F66" w:rsidRDefault="00774967" w:rsidP="00FE556C">
      <w:pPr>
        <w:numPr>
          <w:ilvl w:val="0"/>
          <w:numId w:val="19"/>
        </w:numPr>
        <w:autoSpaceDE w:val="0"/>
        <w:autoSpaceDN w:val="0"/>
        <w:adjustRightInd w:val="0"/>
        <w:jc w:val="center"/>
      </w:pPr>
    </w:p>
    <w:p w:rsidR="0071704D" w:rsidRPr="0071704D" w:rsidRDefault="0071704D" w:rsidP="0071704D">
      <w:pPr>
        <w:ind w:left="360"/>
        <w:jc w:val="both"/>
        <w:rPr>
          <w:rFonts w:ascii="Arial" w:hAnsi="Arial" w:cs="Arial"/>
          <w:sz w:val="20"/>
          <w:szCs w:val="20"/>
        </w:rPr>
      </w:pPr>
    </w:p>
    <w:p w:rsidR="0071704D" w:rsidRPr="00A24194" w:rsidRDefault="0071704D" w:rsidP="00480529">
      <w:pPr>
        <w:numPr>
          <w:ilvl w:val="0"/>
          <w:numId w:val="10"/>
        </w:numPr>
        <w:jc w:val="both"/>
        <w:rPr>
          <w:rFonts w:ascii="Arial" w:hAnsi="Arial" w:cs="Arial"/>
          <w:sz w:val="20"/>
          <w:szCs w:val="20"/>
        </w:rPr>
      </w:pPr>
      <w:r w:rsidRPr="00A24194">
        <w:rPr>
          <w:rFonts w:ascii="Arial" w:hAnsi="Arial" w:cs="Arial"/>
          <w:sz w:val="20"/>
          <w:szCs w:val="20"/>
        </w:rPr>
        <w:t>A különleges területek építési övezeteibe a község területén a sportterületek (</w:t>
      </w:r>
      <w:proofErr w:type="spellStart"/>
      <w:r w:rsidRPr="00A24194">
        <w:rPr>
          <w:rFonts w:ascii="Arial" w:hAnsi="Arial" w:cs="Arial"/>
          <w:sz w:val="20"/>
          <w:szCs w:val="20"/>
        </w:rPr>
        <w:t>Ksp</w:t>
      </w:r>
      <w:proofErr w:type="spellEnd"/>
      <w:r w:rsidRPr="00A24194">
        <w:rPr>
          <w:rFonts w:ascii="Arial" w:hAnsi="Arial" w:cs="Arial"/>
          <w:sz w:val="20"/>
          <w:szCs w:val="20"/>
        </w:rPr>
        <w:t>), a temető (</w:t>
      </w:r>
      <w:proofErr w:type="spellStart"/>
      <w:r w:rsidRPr="00A24194">
        <w:rPr>
          <w:rFonts w:ascii="Arial" w:hAnsi="Arial" w:cs="Arial"/>
          <w:sz w:val="20"/>
          <w:szCs w:val="20"/>
        </w:rPr>
        <w:t>Kt</w:t>
      </w:r>
      <w:proofErr w:type="spellEnd"/>
      <w:r w:rsidRPr="00A24194">
        <w:rPr>
          <w:rFonts w:ascii="Arial" w:hAnsi="Arial" w:cs="Arial"/>
          <w:sz w:val="20"/>
          <w:szCs w:val="20"/>
        </w:rPr>
        <w:t>), a sport-rekreációs területek (</w:t>
      </w:r>
      <w:proofErr w:type="spellStart"/>
      <w:r w:rsidRPr="00A24194">
        <w:rPr>
          <w:rFonts w:ascii="Arial" w:hAnsi="Arial" w:cs="Arial"/>
          <w:sz w:val="20"/>
          <w:szCs w:val="20"/>
        </w:rPr>
        <w:t>Ksr</w:t>
      </w:r>
      <w:proofErr w:type="spellEnd"/>
      <w:r w:rsidRPr="00A24194">
        <w:rPr>
          <w:rFonts w:ascii="Arial" w:hAnsi="Arial" w:cs="Arial"/>
          <w:sz w:val="20"/>
          <w:szCs w:val="20"/>
        </w:rPr>
        <w:t>), a szociális otthonok (</w:t>
      </w:r>
      <w:proofErr w:type="spellStart"/>
      <w:r w:rsidRPr="00A24194">
        <w:rPr>
          <w:rFonts w:ascii="Arial" w:hAnsi="Arial" w:cs="Arial"/>
          <w:sz w:val="20"/>
          <w:szCs w:val="20"/>
        </w:rPr>
        <w:t>Keü</w:t>
      </w:r>
      <w:proofErr w:type="spellEnd"/>
      <w:r w:rsidRPr="00A24194">
        <w:rPr>
          <w:rFonts w:ascii="Arial" w:hAnsi="Arial" w:cs="Arial"/>
          <w:sz w:val="20"/>
          <w:szCs w:val="20"/>
        </w:rPr>
        <w:t>), és a szennyvíziszap elhelyezésére szolgáló terület (</w:t>
      </w:r>
      <w:proofErr w:type="spellStart"/>
      <w:r w:rsidRPr="00A24194">
        <w:rPr>
          <w:rFonts w:ascii="Arial" w:hAnsi="Arial" w:cs="Arial"/>
          <w:sz w:val="20"/>
          <w:szCs w:val="20"/>
        </w:rPr>
        <w:t>Kszv</w:t>
      </w:r>
      <w:proofErr w:type="spellEnd"/>
      <w:r w:rsidRPr="00A24194">
        <w:rPr>
          <w:rFonts w:ascii="Arial" w:hAnsi="Arial" w:cs="Arial"/>
          <w:sz w:val="20"/>
          <w:szCs w:val="20"/>
        </w:rPr>
        <w:t>) tartozik.</w:t>
      </w:r>
    </w:p>
    <w:p w:rsidR="00771929" w:rsidRPr="00A24194" w:rsidRDefault="00771929" w:rsidP="00480529">
      <w:pPr>
        <w:numPr>
          <w:ilvl w:val="0"/>
          <w:numId w:val="10"/>
        </w:numPr>
        <w:jc w:val="both"/>
        <w:rPr>
          <w:rFonts w:ascii="Arial" w:hAnsi="Arial" w:cs="Arial"/>
          <w:sz w:val="20"/>
          <w:szCs w:val="20"/>
        </w:rPr>
      </w:pPr>
      <w:r w:rsidRPr="00A24194">
        <w:rPr>
          <w:rFonts w:ascii="Arial" w:hAnsi="Arial" w:cs="Arial"/>
          <w:sz w:val="20"/>
          <w:szCs w:val="20"/>
        </w:rPr>
        <w:t>A közintézményeket, a sportpályákat ú</w:t>
      </w:r>
      <w:r w:rsidR="0071704D" w:rsidRPr="00A24194">
        <w:rPr>
          <w:rFonts w:ascii="Arial" w:hAnsi="Arial" w:cs="Arial"/>
          <w:sz w:val="20"/>
          <w:szCs w:val="20"/>
        </w:rPr>
        <w:t>gy kell kialakítani, hogy azok</w:t>
      </w:r>
      <w:r w:rsidRPr="00A24194">
        <w:rPr>
          <w:rFonts w:ascii="Arial" w:hAnsi="Arial" w:cs="Arial"/>
          <w:sz w:val="20"/>
          <w:szCs w:val="20"/>
        </w:rPr>
        <w:t xml:space="preserve"> kerekesszékkel és gyermekkocsival is </w:t>
      </w:r>
      <w:r w:rsidR="00EE41E6" w:rsidRPr="00A24194">
        <w:rPr>
          <w:rFonts w:ascii="Arial" w:hAnsi="Arial" w:cs="Arial"/>
          <w:sz w:val="20"/>
          <w:szCs w:val="20"/>
        </w:rPr>
        <w:t>megközelíthető legyen</w:t>
      </w:r>
      <w:r w:rsidR="0071704D" w:rsidRPr="00A24194">
        <w:rPr>
          <w:rFonts w:ascii="Arial" w:hAnsi="Arial" w:cs="Arial"/>
          <w:sz w:val="20"/>
          <w:szCs w:val="20"/>
        </w:rPr>
        <w:t>ek</w:t>
      </w:r>
      <w:r w:rsidRPr="00A24194">
        <w:rPr>
          <w:rFonts w:ascii="Arial" w:hAnsi="Arial" w:cs="Arial"/>
          <w:sz w:val="20"/>
          <w:szCs w:val="20"/>
        </w:rPr>
        <w:t>.</w:t>
      </w:r>
    </w:p>
    <w:p w:rsidR="00A24194" w:rsidRPr="00A24194" w:rsidRDefault="00A24194" w:rsidP="00A24194">
      <w:pPr>
        <w:numPr>
          <w:ilvl w:val="0"/>
          <w:numId w:val="10"/>
        </w:numPr>
        <w:tabs>
          <w:tab w:val="left" w:pos="425"/>
        </w:tabs>
        <w:jc w:val="both"/>
        <w:rPr>
          <w:rFonts w:ascii="Arial" w:hAnsi="Arial" w:cs="Arial"/>
          <w:sz w:val="20"/>
          <w:szCs w:val="20"/>
        </w:rPr>
      </w:pPr>
      <w:r w:rsidRPr="00A24194">
        <w:rPr>
          <w:rFonts w:ascii="Arial" w:hAnsi="Arial" w:cs="Arial"/>
          <w:sz w:val="20"/>
          <w:szCs w:val="20"/>
        </w:rPr>
        <w:t>Az övezeti előírásokban a legkisebb kialakítható telekméretre vonatkozó K betűjel kialakult állapot szerinti telekméretet jelöl. E telkek nem oszthatók meg, de azonos építési övezetbe tartozó építési telekkel egyesíthetők.</w:t>
      </w:r>
    </w:p>
    <w:p w:rsidR="0071704D" w:rsidRPr="00A24194" w:rsidRDefault="0071704D" w:rsidP="0071704D">
      <w:pPr>
        <w:numPr>
          <w:ilvl w:val="0"/>
          <w:numId w:val="10"/>
        </w:numPr>
        <w:jc w:val="both"/>
        <w:rPr>
          <w:rFonts w:ascii="Arial" w:hAnsi="Arial" w:cs="Arial"/>
          <w:sz w:val="20"/>
          <w:szCs w:val="20"/>
        </w:rPr>
      </w:pPr>
      <w:r w:rsidRPr="00A24194">
        <w:rPr>
          <w:rFonts w:ascii="Arial" w:hAnsi="Arial" w:cs="Arial"/>
          <w:sz w:val="20"/>
          <w:szCs w:val="20"/>
        </w:rPr>
        <w:t xml:space="preserve">Az építési övezetek területén az előkert nagysága minimum 5 méter. </w:t>
      </w:r>
    </w:p>
    <w:p w:rsidR="00771929" w:rsidRPr="00A24194" w:rsidRDefault="00771929" w:rsidP="00480529">
      <w:pPr>
        <w:numPr>
          <w:ilvl w:val="0"/>
          <w:numId w:val="10"/>
        </w:numPr>
        <w:jc w:val="both"/>
        <w:rPr>
          <w:rFonts w:ascii="Arial" w:hAnsi="Arial" w:cs="Arial"/>
          <w:sz w:val="20"/>
          <w:szCs w:val="20"/>
        </w:rPr>
      </w:pPr>
      <w:r w:rsidRPr="00A24194">
        <w:rPr>
          <w:rFonts w:ascii="Arial" w:hAnsi="Arial" w:cs="Arial"/>
          <w:sz w:val="20"/>
          <w:szCs w:val="20"/>
        </w:rPr>
        <w:t>Az övezet</w:t>
      </w:r>
      <w:r w:rsidR="004B578D" w:rsidRPr="00A24194">
        <w:rPr>
          <w:rFonts w:ascii="Arial" w:hAnsi="Arial" w:cs="Arial"/>
          <w:sz w:val="20"/>
          <w:szCs w:val="20"/>
        </w:rPr>
        <w:t>ek</w:t>
      </w:r>
      <w:r w:rsidRPr="00A24194">
        <w:rPr>
          <w:rFonts w:ascii="Arial" w:hAnsi="Arial" w:cs="Arial"/>
          <w:sz w:val="20"/>
          <w:szCs w:val="20"/>
        </w:rPr>
        <w:t>ben haszonállattartás céljára szolgáló építmény nem helyezhető el.</w:t>
      </w:r>
    </w:p>
    <w:p w:rsidR="00EE41E6" w:rsidRPr="00A24194" w:rsidRDefault="00EE41E6" w:rsidP="00424952">
      <w:pPr>
        <w:pStyle w:val="NormlWeb"/>
        <w:ind w:right="157"/>
        <w:rPr>
          <w:rFonts w:ascii="Arial" w:hAnsi="Arial" w:cs="Arial"/>
        </w:rPr>
      </w:pPr>
    </w:p>
    <w:p w:rsidR="00774967" w:rsidRPr="00A24194" w:rsidRDefault="00774967" w:rsidP="00FE556C">
      <w:pPr>
        <w:numPr>
          <w:ilvl w:val="0"/>
          <w:numId w:val="114"/>
        </w:numPr>
        <w:autoSpaceDE w:val="0"/>
        <w:autoSpaceDN w:val="0"/>
        <w:adjustRightInd w:val="0"/>
        <w:jc w:val="center"/>
        <w:rPr>
          <w:rFonts w:ascii="Arial" w:hAnsi="Arial" w:cs="Arial"/>
          <w:b/>
          <w:sz w:val="20"/>
          <w:szCs w:val="20"/>
        </w:rPr>
      </w:pPr>
      <w:bookmarkStart w:id="57" w:name="_Toc84393449"/>
      <w:bookmarkStart w:id="58" w:name="_Toc84393962"/>
      <w:r w:rsidRPr="00A24194">
        <w:rPr>
          <w:rFonts w:ascii="Arial" w:hAnsi="Arial" w:cs="Arial"/>
          <w:b/>
          <w:sz w:val="20"/>
          <w:szCs w:val="20"/>
        </w:rPr>
        <w:t>Különleges területek építési övezeteinek részletes előírásai</w:t>
      </w:r>
      <w:bookmarkEnd w:id="57"/>
      <w:bookmarkEnd w:id="58"/>
    </w:p>
    <w:p w:rsidR="00774967" w:rsidRPr="00F74B72" w:rsidRDefault="00774967" w:rsidP="00FE556C">
      <w:pPr>
        <w:numPr>
          <w:ilvl w:val="0"/>
          <w:numId w:val="19"/>
        </w:numPr>
        <w:autoSpaceDE w:val="0"/>
        <w:autoSpaceDN w:val="0"/>
        <w:adjustRightInd w:val="0"/>
        <w:jc w:val="center"/>
        <w:rPr>
          <w:rFonts w:ascii="Arial" w:hAnsi="Arial" w:cs="Arial"/>
          <w:sz w:val="20"/>
          <w:szCs w:val="20"/>
        </w:rPr>
      </w:pPr>
    </w:p>
    <w:p w:rsidR="008B186A" w:rsidRPr="00A24194" w:rsidRDefault="008B186A" w:rsidP="000E5C4B">
      <w:pPr>
        <w:tabs>
          <w:tab w:val="left" w:pos="425"/>
        </w:tabs>
        <w:ind w:left="360"/>
        <w:jc w:val="both"/>
        <w:rPr>
          <w:rFonts w:ascii="Arial" w:hAnsi="Arial" w:cs="Arial"/>
          <w:strike/>
        </w:rPr>
      </w:pPr>
    </w:p>
    <w:p w:rsidR="006A0741" w:rsidRPr="00A24194" w:rsidRDefault="00EC6E1F" w:rsidP="00FE556C">
      <w:pPr>
        <w:numPr>
          <w:ilvl w:val="0"/>
          <w:numId w:val="102"/>
        </w:numPr>
        <w:jc w:val="both"/>
        <w:rPr>
          <w:rFonts w:ascii="Arial" w:hAnsi="Arial" w:cs="Arial"/>
          <w:sz w:val="20"/>
          <w:szCs w:val="20"/>
        </w:rPr>
      </w:pPr>
      <w:r w:rsidRPr="00A24194">
        <w:rPr>
          <w:rFonts w:ascii="Arial" w:hAnsi="Arial" w:cs="Arial"/>
          <w:sz w:val="20"/>
          <w:szCs w:val="20"/>
        </w:rPr>
        <w:t xml:space="preserve">A </w:t>
      </w:r>
      <w:proofErr w:type="spellStart"/>
      <w:r w:rsidRPr="00A24194">
        <w:rPr>
          <w:rFonts w:ascii="Arial" w:hAnsi="Arial" w:cs="Arial"/>
          <w:sz w:val="20"/>
          <w:szCs w:val="20"/>
        </w:rPr>
        <w:t>Ksp</w:t>
      </w:r>
      <w:proofErr w:type="spellEnd"/>
      <w:r w:rsidRPr="00A24194">
        <w:rPr>
          <w:rFonts w:ascii="Arial" w:hAnsi="Arial" w:cs="Arial"/>
          <w:sz w:val="20"/>
          <w:szCs w:val="20"/>
        </w:rPr>
        <w:t xml:space="preserve"> 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0A1F66" w:rsidRPr="00A24194" w:rsidTr="00916B67">
        <w:trPr>
          <w:trHeight w:val="193"/>
        </w:trPr>
        <w:tc>
          <w:tcPr>
            <w:tcW w:w="6378" w:type="dxa"/>
          </w:tcPr>
          <w:p w:rsidR="000A1F66" w:rsidRPr="00A24194" w:rsidRDefault="000A1F66" w:rsidP="00916B67">
            <w:pPr>
              <w:rPr>
                <w:rFonts w:ascii="Arial" w:hAnsi="Arial" w:cs="Arial"/>
                <w:sz w:val="20"/>
                <w:szCs w:val="20"/>
              </w:rPr>
            </w:pPr>
            <w:r w:rsidRPr="00A24194">
              <w:rPr>
                <w:rFonts w:ascii="Arial" w:hAnsi="Arial" w:cs="Arial"/>
                <w:sz w:val="20"/>
                <w:szCs w:val="20"/>
              </w:rPr>
              <w:t>Beépítési mód</w:t>
            </w:r>
          </w:p>
        </w:tc>
        <w:tc>
          <w:tcPr>
            <w:tcW w:w="2268" w:type="dxa"/>
          </w:tcPr>
          <w:p w:rsidR="000A1F66" w:rsidRPr="00A24194" w:rsidRDefault="000A1F66" w:rsidP="00916B67">
            <w:pPr>
              <w:rPr>
                <w:rFonts w:ascii="Arial" w:hAnsi="Arial" w:cs="Arial"/>
                <w:sz w:val="20"/>
                <w:szCs w:val="20"/>
              </w:rPr>
            </w:pPr>
            <w:proofErr w:type="spellStart"/>
            <w:r w:rsidRPr="00A24194">
              <w:rPr>
                <w:rFonts w:ascii="Arial" w:hAnsi="Arial" w:cs="Arial"/>
                <w:sz w:val="20"/>
                <w:szCs w:val="20"/>
              </w:rPr>
              <w:t>Szabadonálló</w:t>
            </w:r>
            <w:proofErr w:type="spellEnd"/>
          </w:p>
        </w:tc>
      </w:tr>
      <w:tr w:rsidR="000A1F66" w:rsidRPr="00A24194" w:rsidTr="00916B67">
        <w:trPr>
          <w:trHeight w:val="193"/>
        </w:trPr>
        <w:tc>
          <w:tcPr>
            <w:tcW w:w="6378" w:type="dxa"/>
          </w:tcPr>
          <w:p w:rsidR="000A1F66" w:rsidRPr="00A24194" w:rsidRDefault="000A1F66" w:rsidP="00916B67">
            <w:pPr>
              <w:rPr>
                <w:rFonts w:ascii="Arial" w:hAnsi="Arial" w:cs="Arial"/>
                <w:sz w:val="20"/>
                <w:szCs w:val="20"/>
              </w:rPr>
            </w:pPr>
            <w:r w:rsidRPr="00A24194">
              <w:rPr>
                <w:rFonts w:ascii="Arial" w:hAnsi="Arial" w:cs="Arial"/>
                <w:sz w:val="20"/>
                <w:szCs w:val="20"/>
              </w:rPr>
              <w:t>Az építési telek legkisebb területe (m</w:t>
            </w:r>
            <w:r w:rsidRPr="00A24194">
              <w:rPr>
                <w:rFonts w:ascii="Arial" w:hAnsi="Arial" w:cs="Arial"/>
                <w:sz w:val="20"/>
                <w:szCs w:val="20"/>
                <w:vertAlign w:val="superscript"/>
              </w:rPr>
              <w:t>2</w:t>
            </w:r>
            <w:r w:rsidRPr="00A24194">
              <w:rPr>
                <w:rFonts w:ascii="Arial" w:hAnsi="Arial" w:cs="Arial"/>
                <w:sz w:val="20"/>
                <w:szCs w:val="20"/>
              </w:rPr>
              <w:t>)</w:t>
            </w:r>
          </w:p>
        </w:tc>
        <w:tc>
          <w:tcPr>
            <w:tcW w:w="2268" w:type="dxa"/>
          </w:tcPr>
          <w:p w:rsidR="000A1F66" w:rsidRPr="00A24194" w:rsidRDefault="00A24194" w:rsidP="00916B67">
            <w:pPr>
              <w:tabs>
                <w:tab w:val="right" w:pos="7380"/>
              </w:tabs>
              <w:ind w:left="717" w:hanging="717"/>
              <w:rPr>
                <w:rFonts w:ascii="Arial" w:hAnsi="Arial" w:cs="Arial"/>
                <w:sz w:val="20"/>
                <w:szCs w:val="20"/>
              </w:rPr>
            </w:pPr>
            <w:r w:rsidRPr="00A24194">
              <w:rPr>
                <w:rFonts w:ascii="Arial" w:hAnsi="Arial" w:cs="Arial"/>
                <w:sz w:val="20"/>
                <w:szCs w:val="20"/>
              </w:rPr>
              <w:t>2000</w:t>
            </w:r>
          </w:p>
        </w:tc>
      </w:tr>
      <w:tr w:rsidR="000A1F66" w:rsidRPr="00A24194" w:rsidTr="00916B67">
        <w:trPr>
          <w:trHeight w:val="193"/>
        </w:trPr>
        <w:tc>
          <w:tcPr>
            <w:tcW w:w="6378" w:type="dxa"/>
          </w:tcPr>
          <w:p w:rsidR="000A1F66" w:rsidRPr="00A24194" w:rsidRDefault="000A1F66" w:rsidP="00916B67">
            <w:pPr>
              <w:rPr>
                <w:rFonts w:ascii="Arial" w:hAnsi="Arial" w:cs="Arial"/>
                <w:sz w:val="20"/>
                <w:szCs w:val="20"/>
              </w:rPr>
            </w:pPr>
            <w:r w:rsidRPr="00A24194">
              <w:rPr>
                <w:rFonts w:ascii="Arial" w:hAnsi="Arial" w:cs="Arial"/>
                <w:sz w:val="20"/>
                <w:szCs w:val="20"/>
              </w:rPr>
              <w:t>A beépítésnél alkalmazható terepszint feletti legnagyobb beépítettség (%)</w:t>
            </w:r>
          </w:p>
        </w:tc>
        <w:tc>
          <w:tcPr>
            <w:tcW w:w="2268" w:type="dxa"/>
          </w:tcPr>
          <w:p w:rsidR="000A1F66" w:rsidRPr="00A24194" w:rsidRDefault="00A24194" w:rsidP="00916B67">
            <w:pPr>
              <w:tabs>
                <w:tab w:val="right" w:pos="7380"/>
              </w:tabs>
              <w:ind w:left="717" w:hanging="717"/>
              <w:rPr>
                <w:rFonts w:ascii="Arial" w:hAnsi="Arial" w:cs="Arial"/>
                <w:sz w:val="20"/>
                <w:szCs w:val="20"/>
              </w:rPr>
            </w:pPr>
            <w:r w:rsidRPr="00A24194">
              <w:rPr>
                <w:rFonts w:ascii="Arial" w:hAnsi="Arial" w:cs="Arial"/>
                <w:sz w:val="20"/>
                <w:szCs w:val="20"/>
              </w:rPr>
              <w:t>20</w:t>
            </w:r>
          </w:p>
        </w:tc>
      </w:tr>
      <w:tr w:rsidR="000A1F66" w:rsidRPr="00A24194" w:rsidTr="00916B67">
        <w:trPr>
          <w:trHeight w:val="193"/>
        </w:trPr>
        <w:tc>
          <w:tcPr>
            <w:tcW w:w="6378" w:type="dxa"/>
          </w:tcPr>
          <w:p w:rsidR="000A1F66" w:rsidRPr="00A24194" w:rsidRDefault="000A1F66" w:rsidP="00916B67">
            <w:pPr>
              <w:rPr>
                <w:rFonts w:ascii="Arial" w:hAnsi="Arial" w:cs="Arial"/>
                <w:sz w:val="20"/>
                <w:szCs w:val="20"/>
              </w:rPr>
            </w:pPr>
            <w:r w:rsidRPr="00A24194">
              <w:rPr>
                <w:rFonts w:ascii="Arial" w:hAnsi="Arial" w:cs="Arial"/>
                <w:sz w:val="20"/>
                <w:szCs w:val="20"/>
              </w:rPr>
              <w:t>A beépítésnél alkalmazható terepszint alatti legnagyobb beépítettség (%):</w:t>
            </w:r>
            <w:r w:rsidRPr="00A24194">
              <w:rPr>
                <w:rFonts w:ascii="Arial" w:hAnsi="Arial" w:cs="Arial"/>
                <w:sz w:val="20"/>
                <w:szCs w:val="20"/>
              </w:rPr>
              <w:tab/>
            </w:r>
          </w:p>
        </w:tc>
        <w:tc>
          <w:tcPr>
            <w:tcW w:w="2268" w:type="dxa"/>
          </w:tcPr>
          <w:p w:rsidR="000A1F66" w:rsidRPr="00A24194" w:rsidRDefault="00A24194" w:rsidP="00916B67">
            <w:pPr>
              <w:tabs>
                <w:tab w:val="right" w:pos="7380"/>
              </w:tabs>
              <w:ind w:left="717" w:hanging="717"/>
              <w:rPr>
                <w:rFonts w:ascii="Arial" w:hAnsi="Arial" w:cs="Arial"/>
                <w:sz w:val="20"/>
                <w:szCs w:val="20"/>
              </w:rPr>
            </w:pPr>
            <w:r w:rsidRPr="00A24194">
              <w:rPr>
                <w:rFonts w:ascii="Arial" w:hAnsi="Arial" w:cs="Arial"/>
                <w:sz w:val="20"/>
                <w:szCs w:val="20"/>
              </w:rPr>
              <w:t>20</w:t>
            </w:r>
          </w:p>
        </w:tc>
      </w:tr>
      <w:tr w:rsidR="000A1F66" w:rsidRPr="00A24194" w:rsidTr="00916B67">
        <w:trPr>
          <w:trHeight w:val="193"/>
        </w:trPr>
        <w:tc>
          <w:tcPr>
            <w:tcW w:w="6378" w:type="dxa"/>
          </w:tcPr>
          <w:p w:rsidR="000A1F66" w:rsidRPr="00A24194" w:rsidRDefault="000A1F66" w:rsidP="00916B67">
            <w:pPr>
              <w:rPr>
                <w:rFonts w:ascii="Arial" w:hAnsi="Arial" w:cs="Arial"/>
                <w:sz w:val="20"/>
                <w:szCs w:val="20"/>
              </w:rPr>
            </w:pPr>
            <w:r w:rsidRPr="00A24194">
              <w:rPr>
                <w:rFonts w:ascii="Arial" w:hAnsi="Arial" w:cs="Arial"/>
                <w:sz w:val="20"/>
                <w:szCs w:val="20"/>
              </w:rPr>
              <w:t>A terepszint alatti beépítettség helye</w:t>
            </w:r>
          </w:p>
        </w:tc>
        <w:tc>
          <w:tcPr>
            <w:tcW w:w="2268" w:type="dxa"/>
          </w:tcPr>
          <w:p w:rsidR="000A1F66" w:rsidRPr="00A24194" w:rsidRDefault="000A1F66" w:rsidP="00916B67">
            <w:pPr>
              <w:tabs>
                <w:tab w:val="right" w:pos="7380"/>
              </w:tabs>
              <w:ind w:left="717" w:hanging="717"/>
              <w:rPr>
                <w:rFonts w:ascii="Arial" w:hAnsi="Arial" w:cs="Arial"/>
                <w:sz w:val="20"/>
                <w:szCs w:val="20"/>
              </w:rPr>
            </w:pPr>
            <w:r w:rsidRPr="00A24194">
              <w:rPr>
                <w:rFonts w:ascii="Arial" w:hAnsi="Arial" w:cs="Arial"/>
                <w:sz w:val="20"/>
                <w:szCs w:val="20"/>
              </w:rPr>
              <w:t>építési helyen belül</w:t>
            </w:r>
          </w:p>
        </w:tc>
      </w:tr>
      <w:tr w:rsidR="000A1F66" w:rsidRPr="00A24194" w:rsidTr="00916B67">
        <w:trPr>
          <w:trHeight w:val="193"/>
        </w:trPr>
        <w:tc>
          <w:tcPr>
            <w:tcW w:w="6378" w:type="dxa"/>
          </w:tcPr>
          <w:p w:rsidR="000A1F66" w:rsidRPr="00A24194" w:rsidRDefault="000A1F66" w:rsidP="00916B67">
            <w:pPr>
              <w:rPr>
                <w:rFonts w:ascii="Arial" w:hAnsi="Arial" w:cs="Arial"/>
                <w:sz w:val="20"/>
                <w:szCs w:val="20"/>
              </w:rPr>
            </w:pPr>
            <w:r w:rsidRPr="00A24194">
              <w:rPr>
                <w:rFonts w:ascii="Arial" w:hAnsi="Arial" w:cs="Arial"/>
                <w:sz w:val="20"/>
                <w:szCs w:val="20"/>
              </w:rPr>
              <w:t>A beépítésnél alkalmazható legnagyobb épületmagasság (m)</w:t>
            </w:r>
          </w:p>
        </w:tc>
        <w:tc>
          <w:tcPr>
            <w:tcW w:w="2268" w:type="dxa"/>
          </w:tcPr>
          <w:p w:rsidR="000A1F66" w:rsidRPr="00A24194" w:rsidRDefault="00A24194" w:rsidP="00916B67">
            <w:pPr>
              <w:tabs>
                <w:tab w:val="right" w:pos="7380"/>
              </w:tabs>
              <w:ind w:left="717" w:hanging="717"/>
              <w:rPr>
                <w:rFonts w:ascii="Arial" w:hAnsi="Arial" w:cs="Arial"/>
                <w:sz w:val="20"/>
                <w:szCs w:val="20"/>
              </w:rPr>
            </w:pPr>
            <w:r w:rsidRPr="00A24194">
              <w:rPr>
                <w:rFonts w:ascii="Arial" w:hAnsi="Arial" w:cs="Arial"/>
                <w:sz w:val="20"/>
                <w:szCs w:val="20"/>
              </w:rPr>
              <w:t>7</w:t>
            </w:r>
            <w:r w:rsidR="000A1F66" w:rsidRPr="00A24194">
              <w:rPr>
                <w:rFonts w:ascii="Arial" w:hAnsi="Arial" w:cs="Arial"/>
                <w:sz w:val="20"/>
                <w:szCs w:val="20"/>
              </w:rPr>
              <w:t>,0</w:t>
            </w:r>
          </w:p>
        </w:tc>
      </w:tr>
      <w:tr w:rsidR="000A1F66" w:rsidRPr="00A24194" w:rsidTr="00916B67">
        <w:trPr>
          <w:trHeight w:val="193"/>
        </w:trPr>
        <w:tc>
          <w:tcPr>
            <w:tcW w:w="6378" w:type="dxa"/>
          </w:tcPr>
          <w:p w:rsidR="000A1F66" w:rsidRPr="00A24194" w:rsidRDefault="000A1F66" w:rsidP="00916B67">
            <w:pPr>
              <w:rPr>
                <w:rFonts w:ascii="Arial" w:hAnsi="Arial" w:cs="Arial"/>
                <w:sz w:val="20"/>
                <w:szCs w:val="20"/>
              </w:rPr>
            </w:pPr>
            <w:r w:rsidRPr="00A24194">
              <w:rPr>
                <w:rFonts w:ascii="Arial" w:hAnsi="Arial" w:cs="Arial"/>
                <w:sz w:val="20"/>
                <w:szCs w:val="20"/>
              </w:rPr>
              <w:t>Az épület legmagasabb pontja (m)</w:t>
            </w:r>
          </w:p>
        </w:tc>
        <w:tc>
          <w:tcPr>
            <w:tcW w:w="2268" w:type="dxa"/>
          </w:tcPr>
          <w:p w:rsidR="000A1F66" w:rsidRPr="00A24194" w:rsidRDefault="00A24194" w:rsidP="00916B67">
            <w:pPr>
              <w:tabs>
                <w:tab w:val="right" w:pos="7380"/>
              </w:tabs>
              <w:ind w:left="717" w:hanging="717"/>
              <w:rPr>
                <w:rFonts w:ascii="Arial" w:hAnsi="Arial" w:cs="Arial"/>
                <w:sz w:val="20"/>
                <w:szCs w:val="20"/>
              </w:rPr>
            </w:pPr>
            <w:r w:rsidRPr="00A24194">
              <w:rPr>
                <w:rFonts w:ascii="Arial" w:hAnsi="Arial" w:cs="Arial"/>
                <w:sz w:val="20"/>
                <w:szCs w:val="20"/>
              </w:rPr>
              <w:t>8</w:t>
            </w:r>
            <w:r w:rsidR="000A1F66" w:rsidRPr="00A24194">
              <w:rPr>
                <w:rFonts w:ascii="Arial" w:hAnsi="Arial" w:cs="Arial"/>
                <w:sz w:val="20"/>
                <w:szCs w:val="20"/>
              </w:rPr>
              <w:t>,</w:t>
            </w:r>
            <w:r w:rsidRPr="00A24194">
              <w:rPr>
                <w:rFonts w:ascii="Arial" w:hAnsi="Arial" w:cs="Arial"/>
                <w:sz w:val="20"/>
                <w:szCs w:val="20"/>
              </w:rPr>
              <w:t>5</w:t>
            </w:r>
          </w:p>
        </w:tc>
      </w:tr>
      <w:tr w:rsidR="000A1F66" w:rsidRPr="00A24194" w:rsidTr="00916B67">
        <w:trPr>
          <w:trHeight w:val="193"/>
        </w:trPr>
        <w:tc>
          <w:tcPr>
            <w:tcW w:w="6378" w:type="dxa"/>
          </w:tcPr>
          <w:p w:rsidR="000A1F66" w:rsidRPr="00A24194" w:rsidRDefault="000A1F66" w:rsidP="00916B67">
            <w:pPr>
              <w:rPr>
                <w:rFonts w:ascii="Arial" w:hAnsi="Arial" w:cs="Arial"/>
                <w:sz w:val="20"/>
                <w:szCs w:val="20"/>
              </w:rPr>
            </w:pPr>
            <w:r w:rsidRPr="00A24194">
              <w:rPr>
                <w:rFonts w:ascii="Arial" w:hAnsi="Arial" w:cs="Arial"/>
                <w:sz w:val="20"/>
                <w:szCs w:val="20"/>
              </w:rPr>
              <w:t>Szintterületi mutató:</w:t>
            </w:r>
          </w:p>
        </w:tc>
        <w:tc>
          <w:tcPr>
            <w:tcW w:w="2268" w:type="dxa"/>
          </w:tcPr>
          <w:p w:rsidR="000A1F66" w:rsidRPr="00A24194" w:rsidRDefault="00A24194" w:rsidP="00916B67">
            <w:pPr>
              <w:tabs>
                <w:tab w:val="right" w:pos="7380"/>
              </w:tabs>
              <w:ind w:left="717" w:hanging="717"/>
              <w:rPr>
                <w:rFonts w:ascii="Arial" w:hAnsi="Arial" w:cs="Arial"/>
                <w:sz w:val="20"/>
                <w:szCs w:val="20"/>
              </w:rPr>
            </w:pPr>
            <w:r w:rsidRPr="00A24194">
              <w:rPr>
                <w:rFonts w:ascii="Arial" w:hAnsi="Arial" w:cs="Arial"/>
                <w:sz w:val="20"/>
                <w:szCs w:val="20"/>
              </w:rPr>
              <w:t>0,4</w:t>
            </w:r>
          </w:p>
        </w:tc>
      </w:tr>
      <w:tr w:rsidR="000A1F66" w:rsidRPr="00A24194" w:rsidTr="00916B67">
        <w:trPr>
          <w:trHeight w:val="193"/>
        </w:trPr>
        <w:tc>
          <w:tcPr>
            <w:tcW w:w="6378" w:type="dxa"/>
          </w:tcPr>
          <w:p w:rsidR="000A1F66" w:rsidRPr="00A24194" w:rsidRDefault="000A1F66" w:rsidP="00916B67">
            <w:pPr>
              <w:rPr>
                <w:rFonts w:ascii="Arial" w:hAnsi="Arial" w:cs="Arial"/>
                <w:sz w:val="20"/>
                <w:szCs w:val="20"/>
              </w:rPr>
            </w:pPr>
            <w:r w:rsidRPr="00A24194">
              <w:rPr>
                <w:rFonts w:ascii="Arial" w:hAnsi="Arial" w:cs="Arial"/>
                <w:sz w:val="20"/>
                <w:szCs w:val="20"/>
              </w:rPr>
              <w:t>A beépítésnél alkalmazható legkisebb zöldfelületi arány (%)</w:t>
            </w:r>
          </w:p>
        </w:tc>
        <w:tc>
          <w:tcPr>
            <w:tcW w:w="2268" w:type="dxa"/>
          </w:tcPr>
          <w:p w:rsidR="000A1F66" w:rsidRPr="00A24194" w:rsidRDefault="00A24194" w:rsidP="00916B67">
            <w:pPr>
              <w:tabs>
                <w:tab w:val="right" w:pos="7380"/>
              </w:tabs>
              <w:ind w:left="717" w:hanging="717"/>
              <w:rPr>
                <w:rFonts w:ascii="Arial" w:hAnsi="Arial" w:cs="Arial"/>
                <w:sz w:val="20"/>
                <w:szCs w:val="20"/>
              </w:rPr>
            </w:pPr>
            <w:r w:rsidRPr="00A24194">
              <w:rPr>
                <w:rFonts w:ascii="Arial" w:hAnsi="Arial" w:cs="Arial"/>
                <w:sz w:val="20"/>
                <w:szCs w:val="20"/>
              </w:rPr>
              <w:t>50</w:t>
            </w:r>
          </w:p>
        </w:tc>
      </w:tr>
      <w:tr w:rsidR="000A1F66" w:rsidRPr="00A24194" w:rsidTr="00916B67">
        <w:trPr>
          <w:trHeight w:val="193"/>
        </w:trPr>
        <w:tc>
          <w:tcPr>
            <w:tcW w:w="6378" w:type="dxa"/>
          </w:tcPr>
          <w:p w:rsidR="000A1F66" w:rsidRPr="00A24194" w:rsidRDefault="000A1F66" w:rsidP="00916B67">
            <w:pPr>
              <w:rPr>
                <w:rFonts w:ascii="Arial" w:hAnsi="Arial" w:cs="Arial"/>
                <w:sz w:val="20"/>
                <w:szCs w:val="20"/>
              </w:rPr>
            </w:pPr>
            <w:r w:rsidRPr="00A24194">
              <w:rPr>
                <w:rFonts w:ascii="Arial" w:hAnsi="Arial" w:cs="Arial"/>
                <w:sz w:val="20"/>
                <w:szCs w:val="20"/>
              </w:rPr>
              <w:t>A közműellátás mértéke:</w:t>
            </w:r>
          </w:p>
        </w:tc>
        <w:tc>
          <w:tcPr>
            <w:tcW w:w="2268" w:type="dxa"/>
          </w:tcPr>
          <w:p w:rsidR="000A1F66" w:rsidRPr="00A24194" w:rsidRDefault="000A1F66" w:rsidP="00916B67">
            <w:pPr>
              <w:tabs>
                <w:tab w:val="right" w:pos="7380"/>
              </w:tabs>
              <w:ind w:left="32" w:hanging="32"/>
              <w:rPr>
                <w:rFonts w:ascii="Arial" w:hAnsi="Arial" w:cs="Arial"/>
                <w:sz w:val="20"/>
                <w:szCs w:val="20"/>
              </w:rPr>
            </w:pPr>
            <w:r w:rsidRPr="00A24194">
              <w:rPr>
                <w:rFonts w:ascii="Arial" w:hAnsi="Arial" w:cs="Arial"/>
                <w:sz w:val="20"/>
                <w:szCs w:val="20"/>
              </w:rPr>
              <w:t>hiányos</w:t>
            </w:r>
          </w:p>
        </w:tc>
      </w:tr>
    </w:tbl>
    <w:p w:rsidR="00803DF2" w:rsidRPr="00A24194" w:rsidRDefault="00803DF2" w:rsidP="00803DF2">
      <w:pPr>
        <w:tabs>
          <w:tab w:val="right" w:pos="9072"/>
        </w:tabs>
        <w:jc w:val="both"/>
        <w:rPr>
          <w:rFonts w:ascii="Arial" w:hAnsi="Arial" w:cs="Arial"/>
          <w:sz w:val="20"/>
          <w:szCs w:val="20"/>
        </w:rPr>
      </w:pPr>
    </w:p>
    <w:p w:rsidR="00EC6E1F" w:rsidRPr="00A24194" w:rsidRDefault="00EC6E1F" w:rsidP="00FE556C">
      <w:pPr>
        <w:numPr>
          <w:ilvl w:val="0"/>
          <w:numId w:val="102"/>
        </w:numPr>
        <w:jc w:val="both"/>
        <w:rPr>
          <w:rFonts w:ascii="Arial" w:hAnsi="Arial" w:cs="Arial"/>
          <w:sz w:val="20"/>
          <w:szCs w:val="20"/>
        </w:rPr>
      </w:pPr>
      <w:r w:rsidRPr="00A24194">
        <w:rPr>
          <w:rFonts w:ascii="Arial" w:hAnsi="Arial" w:cs="Arial"/>
          <w:sz w:val="20"/>
          <w:szCs w:val="20"/>
        </w:rPr>
        <w:t xml:space="preserve">Az építési övezetben sportolási célú építmények </w:t>
      </w:r>
      <w:r w:rsidR="00A24194" w:rsidRPr="00A24194">
        <w:rPr>
          <w:rFonts w:ascii="Arial" w:hAnsi="Arial" w:cs="Arial"/>
          <w:sz w:val="20"/>
          <w:szCs w:val="20"/>
        </w:rPr>
        <w:t>valamint ezt kiegészítő funkciójú épület, építmény helyezhető el (szociális blokk, lelátó-, öltözőépület)</w:t>
      </w:r>
      <w:r w:rsidR="00A24194" w:rsidRPr="00A24194">
        <w:rPr>
          <w:rFonts w:ascii="Arial" w:hAnsi="Arial" w:cs="Arial"/>
          <w:sz w:val="20"/>
          <w:szCs w:val="20"/>
        </w:rPr>
        <w:t xml:space="preserve"> </w:t>
      </w:r>
      <w:r w:rsidRPr="00A24194">
        <w:rPr>
          <w:rFonts w:ascii="Arial" w:hAnsi="Arial" w:cs="Arial"/>
          <w:sz w:val="20"/>
          <w:szCs w:val="20"/>
        </w:rPr>
        <w:t>helyezhetők el.</w:t>
      </w:r>
    </w:p>
    <w:p w:rsidR="00EC6E1F" w:rsidRPr="00A24194" w:rsidRDefault="00EC6E1F" w:rsidP="00FE556C">
      <w:pPr>
        <w:numPr>
          <w:ilvl w:val="0"/>
          <w:numId w:val="102"/>
        </w:numPr>
        <w:jc w:val="both"/>
        <w:rPr>
          <w:rFonts w:ascii="Arial" w:hAnsi="Arial" w:cs="Arial"/>
          <w:sz w:val="20"/>
          <w:szCs w:val="20"/>
        </w:rPr>
      </w:pPr>
      <w:r w:rsidRPr="00A24194">
        <w:rPr>
          <w:rFonts w:ascii="Arial" w:hAnsi="Arial" w:cs="Arial"/>
          <w:sz w:val="20"/>
          <w:szCs w:val="20"/>
        </w:rPr>
        <w:t>Az építési övezetben az alábbiak melléképítmények helyezhetők el:</w:t>
      </w:r>
    </w:p>
    <w:p w:rsidR="00EC6E1F" w:rsidRPr="00A24194" w:rsidRDefault="00EC6E1F" w:rsidP="00FE556C">
      <w:pPr>
        <w:numPr>
          <w:ilvl w:val="0"/>
          <w:numId w:val="33"/>
        </w:numPr>
        <w:tabs>
          <w:tab w:val="right" w:pos="7380"/>
        </w:tabs>
        <w:jc w:val="both"/>
        <w:rPr>
          <w:rFonts w:ascii="Arial" w:hAnsi="Arial" w:cs="Arial"/>
          <w:sz w:val="20"/>
          <w:szCs w:val="20"/>
        </w:rPr>
      </w:pPr>
      <w:r w:rsidRPr="00A24194">
        <w:rPr>
          <w:rFonts w:ascii="Arial" w:hAnsi="Arial" w:cs="Arial"/>
          <w:sz w:val="20"/>
          <w:szCs w:val="20"/>
        </w:rPr>
        <w:lastRenderedPageBreak/>
        <w:t>közmű-becsatlakozási műtárgy,</w:t>
      </w:r>
    </w:p>
    <w:p w:rsidR="00EC6E1F" w:rsidRPr="00A24194" w:rsidRDefault="00EC6E1F" w:rsidP="00FE556C">
      <w:pPr>
        <w:numPr>
          <w:ilvl w:val="0"/>
          <w:numId w:val="33"/>
        </w:numPr>
        <w:tabs>
          <w:tab w:val="right" w:pos="7380"/>
        </w:tabs>
        <w:jc w:val="both"/>
        <w:rPr>
          <w:rFonts w:ascii="Arial" w:hAnsi="Arial" w:cs="Arial"/>
          <w:sz w:val="20"/>
          <w:szCs w:val="20"/>
        </w:rPr>
      </w:pPr>
      <w:r w:rsidRPr="00A24194">
        <w:rPr>
          <w:rFonts w:ascii="Arial" w:hAnsi="Arial" w:cs="Arial"/>
          <w:sz w:val="20"/>
          <w:szCs w:val="20"/>
        </w:rPr>
        <w:t>közműpótló műtárgy,</w:t>
      </w:r>
    </w:p>
    <w:p w:rsidR="00EC6E1F" w:rsidRPr="00A24194" w:rsidRDefault="00EC6E1F" w:rsidP="00FE556C">
      <w:pPr>
        <w:numPr>
          <w:ilvl w:val="0"/>
          <w:numId w:val="33"/>
        </w:numPr>
        <w:tabs>
          <w:tab w:val="right" w:pos="7380"/>
        </w:tabs>
        <w:jc w:val="both"/>
        <w:rPr>
          <w:rFonts w:ascii="Arial" w:hAnsi="Arial" w:cs="Arial"/>
          <w:sz w:val="20"/>
          <w:szCs w:val="20"/>
        </w:rPr>
      </w:pPr>
      <w:r w:rsidRPr="00A24194">
        <w:rPr>
          <w:rFonts w:ascii="Arial" w:hAnsi="Arial" w:cs="Arial"/>
          <w:sz w:val="20"/>
          <w:szCs w:val="20"/>
        </w:rPr>
        <w:t>hulladéktartály-tároló,</w:t>
      </w:r>
    </w:p>
    <w:p w:rsidR="00EC6E1F" w:rsidRPr="00A24194" w:rsidRDefault="00EC6E1F" w:rsidP="00FE556C">
      <w:pPr>
        <w:numPr>
          <w:ilvl w:val="0"/>
          <w:numId w:val="33"/>
        </w:numPr>
        <w:tabs>
          <w:tab w:val="right" w:pos="7380"/>
        </w:tabs>
        <w:jc w:val="both"/>
        <w:rPr>
          <w:rFonts w:ascii="Arial" w:hAnsi="Arial" w:cs="Arial"/>
          <w:sz w:val="20"/>
          <w:szCs w:val="20"/>
        </w:rPr>
      </w:pPr>
      <w:r w:rsidRPr="00A24194">
        <w:rPr>
          <w:rFonts w:ascii="Arial" w:hAnsi="Arial" w:cs="Arial"/>
          <w:sz w:val="20"/>
          <w:szCs w:val="20"/>
        </w:rPr>
        <w:t>önálló - épülettől különálló - kirakatszekrény,</w:t>
      </w:r>
    </w:p>
    <w:p w:rsidR="00EC6E1F" w:rsidRPr="00A24194" w:rsidRDefault="00EC6E1F" w:rsidP="00FE556C">
      <w:pPr>
        <w:numPr>
          <w:ilvl w:val="0"/>
          <w:numId w:val="33"/>
        </w:numPr>
        <w:tabs>
          <w:tab w:val="right" w:pos="7380"/>
        </w:tabs>
        <w:jc w:val="both"/>
        <w:rPr>
          <w:rFonts w:ascii="Arial" w:hAnsi="Arial" w:cs="Arial"/>
          <w:sz w:val="20"/>
          <w:szCs w:val="20"/>
        </w:rPr>
      </w:pPr>
      <w:r w:rsidRPr="00A24194">
        <w:rPr>
          <w:rFonts w:ascii="Arial" w:hAnsi="Arial" w:cs="Arial"/>
          <w:sz w:val="20"/>
          <w:szCs w:val="20"/>
        </w:rPr>
        <w:t xml:space="preserve">kerti építmény a </w:t>
      </w:r>
      <w:proofErr w:type="spellStart"/>
      <w:r w:rsidRPr="00A24194">
        <w:rPr>
          <w:rFonts w:ascii="Arial" w:hAnsi="Arial" w:cs="Arial"/>
          <w:sz w:val="20"/>
          <w:szCs w:val="20"/>
        </w:rPr>
        <w:t>tűzrakóhely</w:t>
      </w:r>
      <w:proofErr w:type="spellEnd"/>
      <w:r w:rsidRPr="00A24194">
        <w:rPr>
          <w:rFonts w:ascii="Arial" w:hAnsi="Arial" w:cs="Arial"/>
          <w:sz w:val="20"/>
          <w:szCs w:val="20"/>
        </w:rPr>
        <w:t xml:space="preserve"> kivételével,</w:t>
      </w:r>
    </w:p>
    <w:p w:rsidR="00EC6E1F" w:rsidRPr="00A24194" w:rsidRDefault="000E5C4B" w:rsidP="00FE556C">
      <w:pPr>
        <w:numPr>
          <w:ilvl w:val="0"/>
          <w:numId w:val="33"/>
        </w:numPr>
        <w:tabs>
          <w:tab w:val="right" w:pos="7380"/>
        </w:tabs>
        <w:jc w:val="both"/>
        <w:rPr>
          <w:rFonts w:ascii="Arial" w:hAnsi="Arial" w:cs="Arial"/>
          <w:sz w:val="20"/>
          <w:szCs w:val="20"/>
        </w:rPr>
      </w:pPr>
      <w:r w:rsidRPr="00A24194">
        <w:rPr>
          <w:rFonts w:ascii="Arial" w:hAnsi="Arial" w:cs="Arial"/>
          <w:sz w:val="20"/>
          <w:szCs w:val="20"/>
        </w:rPr>
        <w:t>építménynek minősülő antennatartó szerkezet, zászlótartó oszlop</w:t>
      </w:r>
    </w:p>
    <w:p w:rsidR="00D44583" w:rsidRDefault="00D44583" w:rsidP="00424952">
      <w:pPr>
        <w:autoSpaceDE w:val="0"/>
        <w:autoSpaceDN w:val="0"/>
        <w:adjustRightInd w:val="0"/>
      </w:pPr>
    </w:p>
    <w:p w:rsidR="00D44583" w:rsidRPr="00E114B2" w:rsidRDefault="00D44583" w:rsidP="00424952">
      <w:pPr>
        <w:autoSpaceDE w:val="0"/>
        <w:autoSpaceDN w:val="0"/>
        <w:adjustRightInd w:val="0"/>
      </w:pPr>
    </w:p>
    <w:p w:rsidR="00774967" w:rsidRPr="00F74B72" w:rsidRDefault="00774967" w:rsidP="00FE556C">
      <w:pPr>
        <w:numPr>
          <w:ilvl w:val="0"/>
          <w:numId w:val="19"/>
        </w:numPr>
        <w:autoSpaceDE w:val="0"/>
        <w:autoSpaceDN w:val="0"/>
        <w:adjustRightInd w:val="0"/>
        <w:jc w:val="center"/>
        <w:rPr>
          <w:rFonts w:ascii="Arial" w:hAnsi="Arial" w:cs="Arial"/>
          <w:sz w:val="20"/>
          <w:szCs w:val="20"/>
        </w:rPr>
      </w:pPr>
    </w:p>
    <w:p w:rsidR="00984655" w:rsidRPr="00F74B72" w:rsidRDefault="00984655" w:rsidP="00FE556C">
      <w:pPr>
        <w:numPr>
          <w:ilvl w:val="0"/>
          <w:numId w:val="41"/>
        </w:numPr>
        <w:jc w:val="both"/>
        <w:rPr>
          <w:rFonts w:ascii="Arial" w:hAnsi="Arial" w:cs="Arial"/>
          <w:sz w:val="20"/>
          <w:szCs w:val="20"/>
        </w:rPr>
      </w:pPr>
      <w:r w:rsidRPr="00F74B72">
        <w:rPr>
          <w:rFonts w:ascii="Arial" w:hAnsi="Arial" w:cs="Arial"/>
          <w:sz w:val="20"/>
          <w:szCs w:val="20"/>
        </w:rPr>
        <w:t>A</w:t>
      </w:r>
      <w:r w:rsidR="00FE4B0F" w:rsidRPr="00F74B72">
        <w:rPr>
          <w:rFonts w:ascii="Arial" w:hAnsi="Arial" w:cs="Arial"/>
          <w:b/>
          <w:sz w:val="20"/>
          <w:szCs w:val="20"/>
        </w:rPr>
        <w:t xml:space="preserve"> </w:t>
      </w:r>
      <w:proofErr w:type="spellStart"/>
      <w:r w:rsidR="00FE4B0F" w:rsidRPr="00F74B72">
        <w:rPr>
          <w:rFonts w:ascii="Arial" w:hAnsi="Arial" w:cs="Arial"/>
          <w:b/>
          <w:sz w:val="20"/>
          <w:szCs w:val="20"/>
        </w:rPr>
        <w:t>Ksr</w:t>
      </w:r>
      <w:proofErr w:type="spellEnd"/>
      <w:r w:rsidRPr="00F74B72">
        <w:rPr>
          <w:rFonts w:ascii="Arial" w:hAnsi="Arial" w:cs="Arial"/>
          <w:b/>
          <w:sz w:val="20"/>
          <w:szCs w:val="20"/>
        </w:rPr>
        <w:t xml:space="preserve"> </w:t>
      </w:r>
      <w:r w:rsidRPr="00F74B72">
        <w:rPr>
          <w:rFonts w:ascii="Arial" w:hAnsi="Arial" w:cs="Arial"/>
          <w:sz w:val="20"/>
          <w:szCs w:val="20"/>
        </w:rPr>
        <w:t>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F74B72" w:rsidRPr="00A24194" w:rsidTr="00916B67">
        <w:trPr>
          <w:trHeight w:val="193"/>
        </w:trPr>
        <w:tc>
          <w:tcPr>
            <w:tcW w:w="6378" w:type="dxa"/>
          </w:tcPr>
          <w:p w:rsidR="00F74B72" w:rsidRPr="00A24194" w:rsidRDefault="00F74B72" w:rsidP="00916B67">
            <w:pPr>
              <w:rPr>
                <w:rFonts w:ascii="Arial" w:hAnsi="Arial" w:cs="Arial"/>
                <w:sz w:val="20"/>
                <w:szCs w:val="20"/>
              </w:rPr>
            </w:pPr>
            <w:r w:rsidRPr="00A24194">
              <w:rPr>
                <w:rFonts w:ascii="Arial" w:hAnsi="Arial" w:cs="Arial"/>
                <w:sz w:val="20"/>
                <w:szCs w:val="20"/>
              </w:rPr>
              <w:t>Beépítési mód</w:t>
            </w:r>
          </w:p>
        </w:tc>
        <w:tc>
          <w:tcPr>
            <w:tcW w:w="2268" w:type="dxa"/>
          </w:tcPr>
          <w:p w:rsidR="00F74B72" w:rsidRPr="00A24194" w:rsidRDefault="00F74B72" w:rsidP="00916B67">
            <w:pPr>
              <w:rPr>
                <w:rFonts w:ascii="Arial" w:hAnsi="Arial" w:cs="Arial"/>
                <w:sz w:val="20"/>
                <w:szCs w:val="20"/>
              </w:rPr>
            </w:pPr>
            <w:proofErr w:type="spellStart"/>
            <w:r w:rsidRPr="00A24194">
              <w:rPr>
                <w:rFonts w:ascii="Arial" w:hAnsi="Arial" w:cs="Arial"/>
                <w:sz w:val="20"/>
                <w:szCs w:val="20"/>
              </w:rPr>
              <w:t>Szabadonálló</w:t>
            </w:r>
            <w:proofErr w:type="spellEnd"/>
          </w:p>
        </w:tc>
      </w:tr>
      <w:tr w:rsidR="00F74B72" w:rsidRPr="00A24194" w:rsidTr="00916B67">
        <w:trPr>
          <w:trHeight w:val="193"/>
        </w:trPr>
        <w:tc>
          <w:tcPr>
            <w:tcW w:w="6378" w:type="dxa"/>
          </w:tcPr>
          <w:p w:rsidR="00F74B72" w:rsidRPr="00A24194" w:rsidRDefault="00F74B72" w:rsidP="00916B67">
            <w:pPr>
              <w:rPr>
                <w:rFonts w:ascii="Arial" w:hAnsi="Arial" w:cs="Arial"/>
                <w:sz w:val="20"/>
                <w:szCs w:val="20"/>
              </w:rPr>
            </w:pPr>
            <w:r w:rsidRPr="00A24194">
              <w:rPr>
                <w:rFonts w:ascii="Arial" w:hAnsi="Arial" w:cs="Arial"/>
                <w:sz w:val="20"/>
                <w:szCs w:val="20"/>
              </w:rPr>
              <w:t>Az építési telek legkisebb területe (m</w:t>
            </w:r>
            <w:r w:rsidRPr="00A24194">
              <w:rPr>
                <w:rFonts w:ascii="Arial" w:hAnsi="Arial" w:cs="Arial"/>
                <w:sz w:val="20"/>
                <w:szCs w:val="20"/>
                <w:vertAlign w:val="superscript"/>
              </w:rPr>
              <w:t>2</w:t>
            </w:r>
            <w:r w:rsidRPr="00A24194">
              <w:rPr>
                <w:rFonts w:ascii="Arial" w:hAnsi="Arial" w:cs="Arial"/>
                <w:sz w:val="20"/>
                <w:szCs w:val="20"/>
              </w:rPr>
              <w:t>)</w:t>
            </w:r>
          </w:p>
        </w:tc>
        <w:tc>
          <w:tcPr>
            <w:tcW w:w="2268" w:type="dxa"/>
          </w:tcPr>
          <w:p w:rsidR="00F74B72" w:rsidRPr="00A24194" w:rsidRDefault="00732B21" w:rsidP="00916B67">
            <w:pPr>
              <w:tabs>
                <w:tab w:val="right" w:pos="7380"/>
              </w:tabs>
              <w:ind w:left="717" w:hanging="717"/>
              <w:rPr>
                <w:rFonts w:ascii="Arial" w:hAnsi="Arial" w:cs="Arial"/>
                <w:sz w:val="20"/>
                <w:szCs w:val="20"/>
              </w:rPr>
            </w:pPr>
            <w:r>
              <w:rPr>
                <w:rFonts w:ascii="Arial" w:hAnsi="Arial" w:cs="Arial"/>
                <w:sz w:val="20"/>
                <w:szCs w:val="20"/>
              </w:rPr>
              <w:t>1</w:t>
            </w:r>
            <w:r w:rsidR="00F74B72" w:rsidRPr="00A24194">
              <w:rPr>
                <w:rFonts w:ascii="Arial" w:hAnsi="Arial" w:cs="Arial"/>
                <w:sz w:val="20"/>
                <w:szCs w:val="20"/>
              </w:rPr>
              <w:t>000</w:t>
            </w:r>
          </w:p>
        </w:tc>
      </w:tr>
      <w:tr w:rsidR="00F74B72" w:rsidRPr="00A24194" w:rsidTr="00916B67">
        <w:trPr>
          <w:trHeight w:val="193"/>
        </w:trPr>
        <w:tc>
          <w:tcPr>
            <w:tcW w:w="6378" w:type="dxa"/>
          </w:tcPr>
          <w:p w:rsidR="00F74B72" w:rsidRPr="00A24194" w:rsidRDefault="00F74B72" w:rsidP="00916B67">
            <w:pPr>
              <w:rPr>
                <w:rFonts w:ascii="Arial" w:hAnsi="Arial" w:cs="Arial"/>
                <w:sz w:val="20"/>
                <w:szCs w:val="20"/>
              </w:rPr>
            </w:pPr>
            <w:r w:rsidRPr="00A24194">
              <w:rPr>
                <w:rFonts w:ascii="Arial" w:hAnsi="Arial" w:cs="Arial"/>
                <w:sz w:val="20"/>
                <w:szCs w:val="20"/>
              </w:rPr>
              <w:t>A beépítésnél alkalmazható terepszint feletti legnagyobb beépítettség (%)</w:t>
            </w:r>
          </w:p>
        </w:tc>
        <w:tc>
          <w:tcPr>
            <w:tcW w:w="2268" w:type="dxa"/>
          </w:tcPr>
          <w:p w:rsidR="00F74B72" w:rsidRPr="00A24194" w:rsidRDefault="00732B21" w:rsidP="00916B67">
            <w:pPr>
              <w:tabs>
                <w:tab w:val="right" w:pos="7380"/>
              </w:tabs>
              <w:ind w:left="717" w:hanging="717"/>
              <w:rPr>
                <w:rFonts w:ascii="Arial" w:hAnsi="Arial" w:cs="Arial"/>
                <w:sz w:val="20"/>
                <w:szCs w:val="20"/>
              </w:rPr>
            </w:pPr>
            <w:r>
              <w:rPr>
                <w:rFonts w:ascii="Arial" w:hAnsi="Arial" w:cs="Arial"/>
                <w:sz w:val="20"/>
                <w:szCs w:val="20"/>
              </w:rPr>
              <w:t>15</w:t>
            </w:r>
          </w:p>
        </w:tc>
      </w:tr>
      <w:tr w:rsidR="00F74B72" w:rsidRPr="00A24194" w:rsidTr="00916B67">
        <w:trPr>
          <w:trHeight w:val="193"/>
        </w:trPr>
        <w:tc>
          <w:tcPr>
            <w:tcW w:w="6378" w:type="dxa"/>
          </w:tcPr>
          <w:p w:rsidR="00F74B72" w:rsidRPr="00A24194" w:rsidRDefault="00F74B72" w:rsidP="00916B67">
            <w:pPr>
              <w:rPr>
                <w:rFonts w:ascii="Arial" w:hAnsi="Arial" w:cs="Arial"/>
                <w:sz w:val="20"/>
                <w:szCs w:val="20"/>
              </w:rPr>
            </w:pPr>
            <w:r w:rsidRPr="00A24194">
              <w:rPr>
                <w:rFonts w:ascii="Arial" w:hAnsi="Arial" w:cs="Arial"/>
                <w:sz w:val="20"/>
                <w:szCs w:val="20"/>
              </w:rPr>
              <w:t>A beépítésnél alkalmazható terepszint alatti legnagyobb beépítettség (%):</w:t>
            </w:r>
            <w:r w:rsidRPr="00A24194">
              <w:rPr>
                <w:rFonts w:ascii="Arial" w:hAnsi="Arial" w:cs="Arial"/>
                <w:sz w:val="20"/>
                <w:szCs w:val="20"/>
              </w:rPr>
              <w:tab/>
            </w:r>
          </w:p>
        </w:tc>
        <w:tc>
          <w:tcPr>
            <w:tcW w:w="2268" w:type="dxa"/>
          </w:tcPr>
          <w:p w:rsidR="00F74B72" w:rsidRPr="00A24194" w:rsidRDefault="00732B21" w:rsidP="00916B67">
            <w:pPr>
              <w:tabs>
                <w:tab w:val="right" w:pos="7380"/>
              </w:tabs>
              <w:ind w:left="717" w:hanging="717"/>
              <w:rPr>
                <w:rFonts w:ascii="Arial" w:hAnsi="Arial" w:cs="Arial"/>
                <w:sz w:val="20"/>
                <w:szCs w:val="20"/>
              </w:rPr>
            </w:pPr>
            <w:r>
              <w:rPr>
                <w:rFonts w:ascii="Arial" w:hAnsi="Arial" w:cs="Arial"/>
                <w:sz w:val="20"/>
                <w:szCs w:val="20"/>
              </w:rPr>
              <w:t>15</w:t>
            </w:r>
          </w:p>
        </w:tc>
      </w:tr>
      <w:tr w:rsidR="00F74B72" w:rsidRPr="00A24194" w:rsidTr="00916B67">
        <w:trPr>
          <w:trHeight w:val="193"/>
        </w:trPr>
        <w:tc>
          <w:tcPr>
            <w:tcW w:w="6378" w:type="dxa"/>
          </w:tcPr>
          <w:p w:rsidR="00F74B72" w:rsidRPr="00A24194" w:rsidRDefault="00F74B72" w:rsidP="00916B67">
            <w:pPr>
              <w:rPr>
                <w:rFonts w:ascii="Arial" w:hAnsi="Arial" w:cs="Arial"/>
                <w:sz w:val="20"/>
                <w:szCs w:val="20"/>
              </w:rPr>
            </w:pPr>
            <w:r w:rsidRPr="00A24194">
              <w:rPr>
                <w:rFonts w:ascii="Arial" w:hAnsi="Arial" w:cs="Arial"/>
                <w:sz w:val="20"/>
                <w:szCs w:val="20"/>
              </w:rPr>
              <w:t>A terepszint alatti beépítettség helye</w:t>
            </w:r>
          </w:p>
        </w:tc>
        <w:tc>
          <w:tcPr>
            <w:tcW w:w="2268" w:type="dxa"/>
          </w:tcPr>
          <w:p w:rsidR="00F74B72" w:rsidRPr="00A24194" w:rsidRDefault="00F74B72" w:rsidP="00916B67">
            <w:pPr>
              <w:tabs>
                <w:tab w:val="right" w:pos="7380"/>
              </w:tabs>
              <w:ind w:left="717" w:hanging="717"/>
              <w:rPr>
                <w:rFonts w:ascii="Arial" w:hAnsi="Arial" w:cs="Arial"/>
                <w:sz w:val="20"/>
                <w:szCs w:val="20"/>
              </w:rPr>
            </w:pPr>
            <w:r w:rsidRPr="00A24194">
              <w:rPr>
                <w:rFonts w:ascii="Arial" w:hAnsi="Arial" w:cs="Arial"/>
                <w:sz w:val="20"/>
                <w:szCs w:val="20"/>
              </w:rPr>
              <w:t>építési helyen belül</w:t>
            </w:r>
          </w:p>
        </w:tc>
      </w:tr>
      <w:tr w:rsidR="00F74B72" w:rsidRPr="00A24194" w:rsidTr="00916B67">
        <w:trPr>
          <w:trHeight w:val="193"/>
        </w:trPr>
        <w:tc>
          <w:tcPr>
            <w:tcW w:w="6378" w:type="dxa"/>
          </w:tcPr>
          <w:p w:rsidR="00F74B72" w:rsidRPr="00A24194" w:rsidRDefault="00F74B72" w:rsidP="00916B67">
            <w:pPr>
              <w:rPr>
                <w:rFonts w:ascii="Arial" w:hAnsi="Arial" w:cs="Arial"/>
                <w:sz w:val="20"/>
                <w:szCs w:val="20"/>
              </w:rPr>
            </w:pPr>
            <w:r w:rsidRPr="00A24194">
              <w:rPr>
                <w:rFonts w:ascii="Arial" w:hAnsi="Arial" w:cs="Arial"/>
                <w:sz w:val="20"/>
                <w:szCs w:val="20"/>
              </w:rPr>
              <w:t>A beépítésnél alkalmazható legnagyobb épületmagasság (m)</w:t>
            </w:r>
          </w:p>
        </w:tc>
        <w:tc>
          <w:tcPr>
            <w:tcW w:w="2268" w:type="dxa"/>
          </w:tcPr>
          <w:p w:rsidR="00F74B72" w:rsidRPr="00A24194" w:rsidRDefault="00732B21" w:rsidP="00916B67">
            <w:pPr>
              <w:tabs>
                <w:tab w:val="right" w:pos="7380"/>
              </w:tabs>
              <w:ind w:left="717" w:hanging="717"/>
              <w:rPr>
                <w:rFonts w:ascii="Arial" w:hAnsi="Arial" w:cs="Arial"/>
                <w:sz w:val="20"/>
                <w:szCs w:val="20"/>
              </w:rPr>
            </w:pPr>
            <w:r>
              <w:rPr>
                <w:rFonts w:ascii="Arial" w:hAnsi="Arial" w:cs="Arial"/>
                <w:sz w:val="20"/>
                <w:szCs w:val="20"/>
              </w:rPr>
              <w:t>5</w:t>
            </w:r>
            <w:r w:rsidR="00F74B72" w:rsidRPr="00A24194">
              <w:rPr>
                <w:rFonts w:ascii="Arial" w:hAnsi="Arial" w:cs="Arial"/>
                <w:sz w:val="20"/>
                <w:szCs w:val="20"/>
              </w:rPr>
              <w:t>,0</w:t>
            </w:r>
          </w:p>
        </w:tc>
      </w:tr>
      <w:tr w:rsidR="00F74B72" w:rsidRPr="00A24194" w:rsidTr="00916B67">
        <w:trPr>
          <w:trHeight w:val="193"/>
        </w:trPr>
        <w:tc>
          <w:tcPr>
            <w:tcW w:w="6378" w:type="dxa"/>
          </w:tcPr>
          <w:p w:rsidR="00F74B72" w:rsidRPr="00A24194" w:rsidRDefault="00F74B72" w:rsidP="00916B67">
            <w:pPr>
              <w:rPr>
                <w:rFonts w:ascii="Arial" w:hAnsi="Arial" w:cs="Arial"/>
                <w:sz w:val="20"/>
                <w:szCs w:val="20"/>
              </w:rPr>
            </w:pPr>
            <w:r w:rsidRPr="00A24194">
              <w:rPr>
                <w:rFonts w:ascii="Arial" w:hAnsi="Arial" w:cs="Arial"/>
                <w:sz w:val="20"/>
                <w:szCs w:val="20"/>
              </w:rPr>
              <w:t>Az épület legmagasabb pontja (m)</w:t>
            </w:r>
          </w:p>
        </w:tc>
        <w:tc>
          <w:tcPr>
            <w:tcW w:w="2268" w:type="dxa"/>
          </w:tcPr>
          <w:p w:rsidR="00F74B72" w:rsidRPr="00A24194" w:rsidRDefault="00732B21" w:rsidP="00916B67">
            <w:pPr>
              <w:tabs>
                <w:tab w:val="right" w:pos="7380"/>
              </w:tabs>
              <w:ind w:left="717" w:hanging="717"/>
              <w:rPr>
                <w:rFonts w:ascii="Arial" w:hAnsi="Arial" w:cs="Arial"/>
                <w:sz w:val="20"/>
                <w:szCs w:val="20"/>
              </w:rPr>
            </w:pPr>
            <w:r>
              <w:rPr>
                <w:rFonts w:ascii="Arial" w:hAnsi="Arial" w:cs="Arial"/>
                <w:sz w:val="20"/>
                <w:szCs w:val="20"/>
              </w:rPr>
              <w:t>6</w:t>
            </w:r>
            <w:r w:rsidR="00F74B72" w:rsidRPr="00A24194">
              <w:rPr>
                <w:rFonts w:ascii="Arial" w:hAnsi="Arial" w:cs="Arial"/>
                <w:sz w:val="20"/>
                <w:szCs w:val="20"/>
              </w:rPr>
              <w:t>,5</w:t>
            </w:r>
          </w:p>
        </w:tc>
      </w:tr>
      <w:tr w:rsidR="00F74B72" w:rsidRPr="00A24194" w:rsidTr="00916B67">
        <w:trPr>
          <w:trHeight w:val="193"/>
        </w:trPr>
        <w:tc>
          <w:tcPr>
            <w:tcW w:w="6378" w:type="dxa"/>
          </w:tcPr>
          <w:p w:rsidR="00F74B72" w:rsidRPr="00A24194" w:rsidRDefault="00F74B72" w:rsidP="00916B67">
            <w:pPr>
              <w:rPr>
                <w:rFonts w:ascii="Arial" w:hAnsi="Arial" w:cs="Arial"/>
                <w:sz w:val="20"/>
                <w:szCs w:val="20"/>
              </w:rPr>
            </w:pPr>
            <w:r w:rsidRPr="00A24194">
              <w:rPr>
                <w:rFonts w:ascii="Arial" w:hAnsi="Arial" w:cs="Arial"/>
                <w:sz w:val="20"/>
                <w:szCs w:val="20"/>
              </w:rPr>
              <w:t>Szintterületi mutató:</w:t>
            </w:r>
          </w:p>
        </w:tc>
        <w:tc>
          <w:tcPr>
            <w:tcW w:w="2268" w:type="dxa"/>
          </w:tcPr>
          <w:p w:rsidR="00F74B72" w:rsidRPr="00A24194" w:rsidRDefault="00F74B72" w:rsidP="00916B67">
            <w:pPr>
              <w:tabs>
                <w:tab w:val="right" w:pos="7380"/>
              </w:tabs>
              <w:ind w:left="717" w:hanging="717"/>
              <w:rPr>
                <w:rFonts w:ascii="Arial" w:hAnsi="Arial" w:cs="Arial"/>
                <w:sz w:val="20"/>
                <w:szCs w:val="20"/>
              </w:rPr>
            </w:pPr>
            <w:r w:rsidRPr="00A24194">
              <w:rPr>
                <w:rFonts w:ascii="Arial" w:hAnsi="Arial" w:cs="Arial"/>
                <w:sz w:val="20"/>
                <w:szCs w:val="20"/>
              </w:rPr>
              <w:t>0,4</w:t>
            </w:r>
          </w:p>
        </w:tc>
      </w:tr>
      <w:tr w:rsidR="00F74B72" w:rsidRPr="00A24194" w:rsidTr="00916B67">
        <w:trPr>
          <w:trHeight w:val="193"/>
        </w:trPr>
        <w:tc>
          <w:tcPr>
            <w:tcW w:w="6378" w:type="dxa"/>
          </w:tcPr>
          <w:p w:rsidR="00F74B72" w:rsidRPr="00A24194" w:rsidRDefault="00F74B72" w:rsidP="00916B67">
            <w:pPr>
              <w:rPr>
                <w:rFonts w:ascii="Arial" w:hAnsi="Arial" w:cs="Arial"/>
                <w:sz w:val="20"/>
                <w:szCs w:val="20"/>
              </w:rPr>
            </w:pPr>
            <w:r w:rsidRPr="00A24194">
              <w:rPr>
                <w:rFonts w:ascii="Arial" w:hAnsi="Arial" w:cs="Arial"/>
                <w:sz w:val="20"/>
                <w:szCs w:val="20"/>
              </w:rPr>
              <w:t>A beépítésnél alkalmazható legkisebb zöldfelületi arány (%)</w:t>
            </w:r>
          </w:p>
        </w:tc>
        <w:tc>
          <w:tcPr>
            <w:tcW w:w="2268" w:type="dxa"/>
          </w:tcPr>
          <w:p w:rsidR="00F74B72" w:rsidRPr="00A24194" w:rsidRDefault="00F74B72" w:rsidP="00916B67">
            <w:pPr>
              <w:tabs>
                <w:tab w:val="right" w:pos="7380"/>
              </w:tabs>
              <w:ind w:left="717" w:hanging="717"/>
              <w:rPr>
                <w:rFonts w:ascii="Arial" w:hAnsi="Arial" w:cs="Arial"/>
                <w:sz w:val="20"/>
                <w:szCs w:val="20"/>
              </w:rPr>
            </w:pPr>
            <w:r w:rsidRPr="00A24194">
              <w:rPr>
                <w:rFonts w:ascii="Arial" w:hAnsi="Arial" w:cs="Arial"/>
                <w:sz w:val="20"/>
                <w:szCs w:val="20"/>
              </w:rPr>
              <w:t>50</w:t>
            </w:r>
          </w:p>
        </w:tc>
      </w:tr>
      <w:tr w:rsidR="00F74B72" w:rsidRPr="00A24194" w:rsidTr="00916B67">
        <w:trPr>
          <w:trHeight w:val="193"/>
        </w:trPr>
        <w:tc>
          <w:tcPr>
            <w:tcW w:w="6378" w:type="dxa"/>
          </w:tcPr>
          <w:p w:rsidR="00F74B72" w:rsidRPr="00A24194" w:rsidRDefault="00F74B72" w:rsidP="00916B67">
            <w:pPr>
              <w:rPr>
                <w:rFonts w:ascii="Arial" w:hAnsi="Arial" w:cs="Arial"/>
                <w:sz w:val="20"/>
                <w:szCs w:val="20"/>
              </w:rPr>
            </w:pPr>
            <w:r w:rsidRPr="00A24194">
              <w:rPr>
                <w:rFonts w:ascii="Arial" w:hAnsi="Arial" w:cs="Arial"/>
                <w:sz w:val="20"/>
                <w:szCs w:val="20"/>
              </w:rPr>
              <w:t>A közműellátás mértéke:</w:t>
            </w:r>
          </w:p>
        </w:tc>
        <w:tc>
          <w:tcPr>
            <w:tcW w:w="2268" w:type="dxa"/>
          </w:tcPr>
          <w:p w:rsidR="00F74B72" w:rsidRPr="00A24194" w:rsidRDefault="00F74B72" w:rsidP="00916B67">
            <w:pPr>
              <w:tabs>
                <w:tab w:val="right" w:pos="7380"/>
              </w:tabs>
              <w:ind w:left="32" w:hanging="32"/>
              <w:rPr>
                <w:rFonts w:ascii="Arial" w:hAnsi="Arial" w:cs="Arial"/>
                <w:sz w:val="20"/>
                <w:szCs w:val="20"/>
              </w:rPr>
            </w:pPr>
            <w:r w:rsidRPr="00A24194">
              <w:rPr>
                <w:rFonts w:ascii="Arial" w:hAnsi="Arial" w:cs="Arial"/>
                <w:sz w:val="20"/>
                <w:szCs w:val="20"/>
              </w:rPr>
              <w:t>hiányos</w:t>
            </w:r>
          </w:p>
        </w:tc>
      </w:tr>
    </w:tbl>
    <w:p w:rsidR="00F74B72" w:rsidRPr="00DC18F7" w:rsidRDefault="00F74B72" w:rsidP="00F74B72">
      <w:pPr>
        <w:tabs>
          <w:tab w:val="right" w:pos="9072"/>
        </w:tabs>
        <w:ind w:left="717"/>
        <w:jc w:val="both"/>
        <w:rPr>
          <w:rFonts w:ascii="Arial" w:hAnsi="Arial" w:cs="Arial"/>
          <w:sz w:val="16"/>
          <w:szCs w:val="16"/>
        </w:rPr>
      </w:pPr>
    </w:p>
    <w:p w:rsidR="00984655" w:rsidRPr="00732B21" w:rsidRDefault="00984655" w:rsidP="00FE556C">
      <w:pPr>
        <w:numPr>
          <w:ilvl w:val="0"/>
          <w:numId w:val="41"/>
        </w:numPr>
        <w:jc w:val="both"/>
        <w:rPr>
          <w:rFonts w:ascii="Arial" w:hAnsi="Arial" w:cs="Arial"/>
          <w:sz w:val="20"/>
          <w:szCs w:val="20"/>
        </w:rPr>
      </w:pPr>
      <w:r w:rsidRPr="00732B21">
        <w:rPr>
          <w:rFonts w:ascii="Arial" w:hAnsi="Arial" w:cs="Arial"/>
          <w:sz w:val="20"/>
          <w:szCs w:val="20"/>
        </w:rPr>
        <w:t xml:space="preserve">Az övezetben elsősorban vásárok, rendezvények, és </w:t>
      </w:r>
      <w:r w:rsidR="00DC18F7">
        <w:rPr>
          <w:rFonts w:ascii="Arial" w:hAnsi="Arial" w:cs="Arial"/>
          <w:sz w:val="20"/>
          <w:szCs w:val="20"/>
        </w:rPr>
        <w:t xml:space="preserve">a </w:t>
      </w:r>
      <w:r w:rsidRPr="00732B21">
        <w:rPr>
          <w:rFonts w:ascii="Arial" w:hAnsi="Arial" w:cs="Arial"/>
          <w:sz w:val="20"/>
          <w:szCs w:val="20"/>
        </w:rPr>
        <w:t>sportolás kiszolgáló létesítményei helyezhetők el.</w:t>
      </w:r>
    </w:p>
    <w:p w:rsidR="00984655" w:rsidRPr="00732B21" w:rsidRDefault="00984655" w:rsidP="00FE556C">
      <w:pPr>
        <w:numPr>
          <w:ilvl w:val="0"/>
          <w:numId w:val="41"/>
        </w:numPr>
        <w:jc w:val="both"/>
        <w:rPr>
          <w:rFonts w:ascii="Arial" w:hAnsi="Arial" w:cs="Arial"/>
          <w:sz w:val="20"/>
          <w:szCs w:val="20"/>
        </w:rPr>
      </w:pPr>
      <w:r w:rsidRPr="00732B21">
        <w:rPr>
          <w:rFonts w:ascii="Arial" w:hAnsi="Arial" w:cs="Arial"/>
          <w:sz w:val="20"/>
          <w:szCs w:val="20"/>
        </w:rPr>
        <w:t>Az övezetben az alábbi melléképítmények, létesítmények helyezhetők el.</w:t>
      </w:r>
    </w:p>
    <w:p w:rsidR="00984655" w:rsidRPr="00732B21" w:rsidRDefault="00984655" w:rsidP="00FE556C">
      <w:pPr>
        <w:numPr>
          <w:ilvl w:val="0"/>
          <w:numId w:val="42"/>
        </w:numPr>
        <w:tabs>
          <w:tab w:val="right" w:pos="8100"/>
        </w:tabs>
        <w:jc w:val="both"/>
        <w:rPr>
          <w:rFonts w:ascii="Arial" w:hAnsi="Arial" w:cs="Arial"/>
          <w:sz w:val="20"/>
          <w:szCs w:val="20"/>
        </w:rPr>
      </w:pPr>
      <w:r w:rsidRPr="00732B21">
        <w:rPr>
          <w:rFonts w:ascii="Arial" w:hAnsi="Arial" w:cs="Arial"/>
          <w:sz w:val="20"/>
          <w:szCs w:val="20"/>
        </w:rPr>
        <w:t>közmű-becsatlakozási műtárgy,</w:t>
      </w:r>
    </w:p>
    <w:p w:rsidR="00984655" w:rsidRPr="00732B21" w:rsidRDefault="00984655" w:rsidP="00FE556C">
      <w:pPr>
        <w:numPr>
          <w:ilvl w:val="0"/>
          <w:numId w:val="42"/>
        </w:numPr>
        <w:tabs>
          <w:tab w:val="right" w:pos="8100"/>
        </w:tabs>
        <w:jc w:val="both"/>
        <w:rPr>
          <w:rFonts w:ascii="Arial" w:hAnsi="Arial" w:cs="Arial"/>
          <w:sz w:val="20"/>
          <w:szCs w:val="20"/>
        </w:rPr>
      </w:pPr>
      <w:r w:rsidRPr="00732B21">
        <w:rPr>
          <w:rFonts w:ascii="Arial" w:hAnsi="Arial" w:cs="Arial"/>
          <w:sz w:val="20"/>
          <w:szCs w:val="20"/>
        </w:rPr>
        <w:t>közműpótló műtárgy,</w:t>
      </w:r>
    </w:p>
    <w:p w:rsidR="00984655" w:rsidRPr="00732B21" w:rsidRDefault="00984655" w:rsidP="00FE556C">
      <w:pPr>
        <w:numPr>
          <w:ilvl w:val="0"/>
          <w:numId w:val="42"/>
        </w:numPr>
        <w:tabs>
          <w:tab w:val="right" w:pos="8100"/>
        </w:tabs>
        <w:jc w:val="both"/>
        <w:rPr>
          <w:rFonts w:ascii="Arial" w:hAnsi="Arial" w:cs="Arial"/>
          <w:sz w:val="20"/>
          <w:szCs w:val="20"/>
        </w:rPr>
      </w:pPr>
      <w:r w:rsidRPr="00732B21">
        <w:rPr>
          <w:rFonts w:ascii="Arial" w:hAnsi="Arial" w:cs="Arial"/>
          <w:sz w:val="20"/>
          <w:szCs w:val="20"/>
        </w:rPr>
        <w:t>hulladéktartály-tároló,</w:t>
      </w:r>
    </w:p>
    <w:p w:rsidR="00984655" w:rsidRPr="00732B21" w:rsidRDefault="00984655" w:rsidP="00FE556C">
      <w:pPr>
        <w:numPr>
          <w:ilvl w:val="0"/>
          <w:numId w:val="42"/>
        </w:numPr>
        <w:tabs>
          <w:tab w:val="right" w:pos="8100"/>
        </w:tabs>
        <w:jc w:val="both"/>
        <w:rPr>
          <w:rFonts w:ascii="Arial" w:hAnsi="Arial" w:cs="Arial"/>
          <w:sz w:val="20"/>
          <w:szCs w:val="20"/>
        </w:rPr>
      </w:pPr>
      <w:r w:rsidRPr="00732B21">
        <w:rPr>
          <w:rFonts w:ascii="Arial" w:hAnsi="Arial" w:cs="Arial"/>
          <w:sz w:val="20"/>
          <w:szCs w:val="20"/>
        </w:rPr>
        <w:t>kerti építmény,</w:t>
      </w:r>
    </w:p>
    <w:p w:rsidR="00EF0516" w:rsidRPr="00732B21" w:rsidRDefault="00EF0516" w:rsidP="00FE556C">
      <w:pPr>
        <w:numPr>
          <w:ilvl w:val="0"/>
          <w:numId w:val="42"/>
        </w:numPr>
        <w:tabs>
          <w:tab w:val="right" w:pos="8100"/>
        </w:tabs>
        <w:jc w:val="both"/>
        <w:rPr>
          <w:rFonts w:ascii="Arial" w:hAnsi="Arial" w:cs="Arial"/>
          <w:sz w:val="20"/>
          <w:szCs w:val="20"/>
          <w:u w:val="single"/>
        </w:rPr>
      </w:pPr>
      <w:r w:rsidRPr="00732B21">
        <w:rPr>
          <w:rFonts w:ascii="Arial" w:hAnsi="Arial" w:cs="Arial"/>
          <w:sz w:val="20"/>
          <w:szCs w:val="20"/>
        </w:rPr>
        <w:t>építménynek minősülő antennatartó szerkezet, zászlótartó oszlop</w:t>
      </w:r>
    </w:p>
    <w:p w:rsidR="00A2163D" w:rsidRDefault="00A2163D" w:rsidP="00EF0516">
      <w:pPr>
        <w:tabs>
          <w:tab w:val="right" w:pos="8100"/>
        </w:tabs>
        <w:jc w:val="both"/>
        <w:rPr>
          <w:rFonts w:ascii="Arial" w:hAnsi="Arial" w:cs="Arial"/>
          <w:sz w:val="20"/>
          <w:szCs w:val="20"/>
        </w:rPr>
      </w:pPr>
    </w:p>
    <w:p w:rsidR="004E5F09" w:rsidRDefault="004E5F09" w:rsidP="00EF0516">
      <w:pPr>
        <w:tabs>
          <w:tab w:val="right" w:pos="8100"/>
        </w:tabs>
        <w:jc w:val="both"/>
        <w:rPr>
          <w:rFonts w:ascii="Arial" w:hAnsi="Arial" w:cs="Arial"/>
          <w:sz w:val="20"/>
          <w:szCs w:val="20"/>
        </w:rPr>
      </w:pPr>
    </w:p>
    <w:p w:rsidR="004E5F09" w:rsidRPr="00F74B72" w:rsidRDefault="004E5F09" w:rsidP="00FE556C">
      <w:pPr>
        <w:numPr>
          <w:ilvl w:val="0"/>
          <w:numId w:val="19"/>
        </w:numPr>
        <w:autoSpaceDE w:val="0"/>
        <w:autoSpaceDN w:val="0"/>
        <w:adjustRightInd w:val="0"/>
        <w:jc w:val="center"/>
        <w:rPr>
          <w:rFonts w:ascii="Arial" w:hAnsi="Arial" w:cs="Arial"/>
          <w:sz w:val="20"/>
          <w:szCs w:val="20"/>
        </w:rPr>
      </w:pPr>
    </w:p>
    <w:p w:rsidR="004E5F09" w:rsidRPr="00F74B72" w:rsidRDefault="004E5F09" w:rsidP="00FE556C">
      <w:pPr>
        <w:numPr>
          <w:ilvl w:val="0"/>
          <w:numId w:val="103"/>
        </w:numPr>
        <w:jc w:val="both"/>
        <w:rPr>
          <w:rFonts w:ascii="Arial" w:hAnsi="Arial" w:cs="Arial"/>
          <w:sz w:val="20"/>
          <w:szCs w:val="20"/>
        </w:rPr>
      </w:pPr>
      <w:r w:rsidRPr="00F74B72">
        <w:rPr>
          <w:rFonts w:ascii="Arial" w:hAnsi="Arial" w:cs="Arial"/>
          <w:sz w:val="20"/>
          <w:szCs w:val="20"/>
        </w:rPr>
        <w:t>A</w:t>
      </w:r>
      <w:r w:rsidR="00DC18F7">
        <w:rPr>
          <w:rFonts w:ascii="Arial" w:hAnsi="Arial" w:cs="Arial"/>
          <w:b/>
          <w:sz w:val="20"/>
          <w:szCs w:val="20"/>
        </w:rPr>
        <w:t xml:space="preserve"> </w:t>
      </w:r>
      <w:proofErr w:type="spellStart"/>
      <w:r w:rsidR="00DC18F7">
        <w:rPr>
          <w:rFonts w:ascii="Arial" w:hAnsi="Arial" w:cs="Arial"/>
          <w:b/>
          <w:sz w:val="20"/>
          <w:szCs w:val="20"/>
        </w:rPr>
        <w:t>Kt</w:t>
      </w:r>
      <w:proofErr w:type="spellEnd"/>
      <w:r w:rsidRPr="00F74B72">
        <w:rPr>
          <w:rFonts w:ascii="Arial" w:hAnsi="Arial" w:cs="Arial"/>
          <w:b/>
          <w:sz w:val="20"/>
          <w:szCs w:val="20"/>
        </w:rPr>
        <w:t xml:space="preserve"> </w:t>
      </w:r>
      <w:r w:rsidRPr="00F74B72">
        <w:rPr>
          <w:rFonts w:ascii="Arial" w:hAnsi="Arial" w:cs="Arial"/>
          <w:sz w:val="20"/>
          <w:szCs w:val="20"/>
        </w:rPr>
        <w:t>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4E5F09" w:rsidRPr="00A24194" w:rsidTr="00916B67">
        <w:trPr>
          <w:trHeight w:val="193"/>
        </w:trPr>
        <w:tc>
          <w:tcPr>
            <w:tcW w:w="6378" w:type="dxa"/>
          </w:tcPr>
          <w:p w:rsidR="004E5F09" w:rsidRPr="00A24194" w:rsidRDefault="004E5F09" w:rsidP="00916B67">
            <w:pPr>
              <w:rPr>
                <w:rFonts w:ascii="Arial" w:hAnsi="Arial" w:cs="Arial"/>
                <w:sz w:val="20"/>
                <w:szCs w:val="20"/>
              </w:rPr>
            </w:pPr>
            <w:r w:rsidRPr="00A24194">
              <w:rPr>
                <w:rFonts w:ascii="Arial" w:hAnsi="Arial" w:cs="Arial"/>
                <w:sz w:val="20"/>
                <w:szCs w:val="20"/>
              </w:rPr>
              <w:t>Beépítési mód</w:t>
            </w:r>
          </w:p>
        </w:tc>
        <w:tc>
          <w:tcPr>
            <w:tcW w:w="2268" w:type="dxa"/>
          </w:tcPr>
          <w:p w:rsidR="004E5F09" w:rsidRPr="00A24194" w:rsidRDefault="004E5F09" w:rsidP="00916B67">
            <w:pPr>
              <w:rPr>
                <w:rFonts w:ascii="Arial" w:hAnsi="Arial" w:cs="Arial"/>
                <w:sz w:val="20"/>
                <w:szCs w:val="20"/>
              </w:rPr>
            </w:pPr>
            <w:proofErr w:type="spellStart"/>
            <w:r w:rsidRPr="00A24194">
              <w:rPr>
                <w:rFonts w:ascii="Arial" w:hAnsi="Arial" w:cs="Arial"/>
                <w:sz w:val="20"/>
                <w:szCs w:val="20"/>
              </w:rPr>
              <w:t>Szabadonálló</w:t>
            </w:r>
            <w:proofErr w:type="spellEnd"/>
          </w:p>
        </w:tc>
      </w:tr>
      <w:tr w:rsidR="004E5F09" w:rsidRPr="00A24194" w:rsidTr="00916B67">
        <w:trPr>
          <w:trHeight w:val="193"/>
        </w:trPr>
        <w:tc>
          <w:tcPr>
            <w:tcW w:w="6378" w:type="dxa"/>
          </w:tcPr>
          <w:p w:rsidR="004E5F09" w:rsidRPr="00A24194" w:rsidRDefault="004E5F09" w:rsidP="00916B67">
            <w:pPr>
              <w:rPr>
                <w:rFonts w:ascii="Arial" w:hAnsi="Arial" w:cs="Arial"/>
                <w:sz w:val="20"/>
                <w:szCs w:val="20"/>
              </w:rPr>
            </w:pPr>
            <w:r w:rsidRPr="00A24194">
              <w:rPr>
                <w:rFonts w:ascii="Arial" w:hAnsi="Arial" w:cs="Arial"/>
                <w:sz w:val="20"/>
                <w:szCs w:val="20"/>
              </w:rPr>
              <w:t>Az építési telek legkisebb területe (m</w:t>
            </w:r>
            <w:r w:rsidRPr="00A24194">
              <w:rPr>
                <w:rFonts w:ascii="Arial" w:hAnsi="Arial" w:cs="Arial"/>
                <w:sz w:val="20"/>
                <w:szCs w:val="20"/>
                <w:vertAlign w:val="superscript"/>
              </w:rPr>
              <w:t>2</w:t>
            </w:r>
            <w:r w:rsidRPr="00A24194">
              <w:rPr>
                <w:rFonts w:ascii="Arial" w:hAnsi="Arial" w:cs="Arial"/>
                <w:sz w:val="20"/>
                <w:szCs w:val="20"/>
              </w:rPr>
              <w:t>)</w:t>
            </w:r>
          </w:p>
        </w:tc>
        <w:tc>
          <w:tcPr>
            <w:tcW w:w="2268" w:type="dxa"/>
          </w:tcPr>
          <w:p w:rsidR="004E5F09" w:rsidRPr="00A24194" w:rsidRDefault="004E5F09" w:rsidP="00916B67">
            <w:pPr>
              <w:tabs>
                <w:tab w:val="right" w:pos="7380"/>
              </w:tabs>
              <w:ind w:left="717" w:hanging="717"/>
              <w:rPr>
                <w:rFonts w:ascii="Arial" w:hAnsi="Arial" w:cs="Arial"/>
                <w:sz w:val="20"/>
                <w:szCs w:val="20"/>
              </w:rPr>
            </w:pPr>
            <w:r>
              <w:rPr>
                <w:rFonts w:ascii="Arial" w:hAnsi="Arial" w:cs="Arial"/>
                <w:sz w:val="20"/>
                <w:szCs w:val="20"/>
              </w:rPr>
              <w:t>1</w:t>
            </w:r>
            <w:r>
              <w:rPr>
                <w:rFonts w:ascii="Arial" w:hAnsi="Arial" w:cs="Arial"/>
                <w:sz w:val="20"/>
                <w:szCs w:val="20"/>
              </w:rPr>
              <w:t>0.</w:t>
            </w:r>
            <w:r w:rsidRPr="00A24194">
              <w:rPr>
                <w:rFonts w:ascii="Arial" w:hAnsi="Arial" w:cs="Arial"/>
                <w:sz w:val="20"/>
                <w:szCs w:val="20"/>
              </w:rPr>
              <w:t>000</w:t>
            </w:r>
          </w:p>
        </w:tc>
      </w:tr>
      <w:tr w:rsidR="004E5F09" w:rsidRPr="00A24194" w:rsidTr="00916B67">
        <w:trPr>
          <w:trHeight w:val="193"/>
        </w:trPr>
        <w:tc>
          <w:tcPr>
            <w:tcW w:w="6378" w:type="dxa"/>
          </w:tcPr>
          <w:p w:rsidR="004E5F09" w:rsidRPr="00A24194" w:rsidRDefault="004E5F09" w:rsidP="00916B67">
            <w:pPr>
              <w:rPr>
                <w:rFonts w:ascii="Arial" w:hAnsi="Arial" w:cs="Arial"/>
                <w:sz w:val="20"/>
                <w:szCs w:val="20"/>
              </w:rPr>
            </w:pPr>
            <w:r w:rsidRPr="00A24194">
              <w:rPr>
                <w:rFonts w:ascii="Arial" w:hAnsi="Arial" w:cs="Arial"/>
                <w:sz w:val="20"/>
                <w:szCs w:val="20"/>
              </w:rPr>
              <w:t>A beépítésnél alkalmazható terepszint feletti legnagyobb beépítettség (%)</w:t>
            </w:r>
          </w:p>
        </w:tc>
        <w:tc>
          <w:tcPr>
            <w:tcW w:w="2268" w:type="dxa"/>
          </w:tcPr>
          <w:p w:rsidR="004E5F09" w:rsidRPr="00A24194" w:rsidRDefault="004E5F09" w:rsidP="00916B67">
            <w:pPr>
              <w:tabs>
                <w:tab w:val="right" w:pos="7380"/>
              </w:tabs>
              <w:ind w:left="717" w:hanging="717"/>
              <w:rPr>
                <w:rFonts w:ascii="Arial" w:hAnsi="Arial" w:cs="Arial"/>
                <w:sz w:val="20"/>
                <w:szCs w:val="20"/>
              </w:rPr>
            </w:pPr>
            <w:r>
              <w:rPr>
                <w:rFonts w:ascii="Arial" w:hAnsi="Arial" w:cs="Arial"/>
                <w:sz w:val="20"/>
                <w:szCs w:val="20"/>
              </w:rPr>
              <w:t>1</w:t>
            </w:r>
            <w:r>
              <w:rPr>
                <w:rFonts w:ascii="Arial" w:hAnsi="Arial" w:cs="Arial"/>
                <w:sz w:val="20"/>
                <w:szCs w:val="20"/>
              </w:rPr>
              <w:t>0</w:t>
            </w:r>
          </w:p>
        </w:tc>
      </w:tr>
      <w:tr w:rsidR="004E5F09" w:rsidRPr="00A24194" w:rsidTr="00916B67">
        <w:trPr>
          <w:trHeight w:val="193"/>
        </w:trPr>
        <w:tc>
          <w:tcPr>
            <w:tcW w:w="6378" w:type="dxa"/>
          </w:tcPr>
          <w:p w:rsidR="004E5F09" w:rsidRPr="00A24194" w:rsidRDefault="004E5F09" w:rsidP="00916B67">
            <w:pPr>
              <w:rPr>
                <w:rFonts w:ascii="Arial" w:hAnsi="Arial" w:cs="Arial"/>
                <w:sz w:val="20"/>
                <w:szCs w:val="20"/>
              </w:rPr>
            </w:pPr>
            <w:r w:rsidRPr="00A24194">
              <w:rPr>
                <w:rFonts w:ascii="Arial" w:hAnsi="Arial" w:cs="Arial"/>
                <w:sz w:val="20"/>
                <w:szCs w:val="20"/>
              </w:rPr>
              <w:t>A beépítésnél alkalmazható terepszint alatti legnagyobb beépítettség (%):</w:t>
            </w:r>
            <w:r w:rsidRPr="00A24194">
              <w:rPr>
                <w:rFonts w:ascii="Arial" w:hAnsi="Arial" w:cs="Arial"/>
                <w:sz w:val="20"/>
                <w:szCs w:val="20"/>
              </w:rPr>
              <w:tab/>
            </w:r>
          </w:p>
        </w:tc>
        <w:tc>
          <w:tcPr>
            <w:tcW w:w="2268" w:type="dxa"/>
          </w:tcPr>
          <w:p w:rsidR="004E5F09" w:rsidRPr="00A24194" w:rsidRDefault="004E5F09" w:rsidP="00916B67">
            <w:pPr>
              <w:tabs>
                <w:tab w:val="right" w:pos="7380"/>
              </w:tabs>
              <w:ind w:left="717" w:hanging="717"/>
              <w:rPr>
                <w:rFonts w:ascii="Arial" w:hAnsi="Arial" w:cs="Arial"/>
                <w:sz w:val="20"/>
                <w:szCs w:val="20"/>
              </w:rPr>
            </w:pPr>
            <w:r>
              <w:rPr>
                <w:rFonts w:ascii="Arial" w:hAnsi="Arial" w:cs="Arial"/>
                <w:sz w:val="20"/>
                <w:szCs w:val="20"/>
              </w:rPr>
              <w:t>1</w:t>
            </w:r>
            <w:r>
              <w:rPr>
                <w:rFonts w:ascii="Arial" w:hAnsi="Arial" w:cs="Arial"/>
                <w:sz w:val="20"/>
                <w:szCs w:val="20"/>
              </w:rPr>
              <w:t>0</w:t>
            </w:r>
          </w:p>
        </w:tc>
      </w:tr>
      <w:tr w:rsidR="004E5F09" w:rsidRPr="00A24194" w:rsidTr="00916B67">
        <w:trPr>
          <w:trHeight w:val="193"/>
        </w:trPr>
        <w:tc>
          <w:tcPr>
            <w:tcW w:w="6378" w:type="dxa"/>
          </w:tcPr>
          <w:p w:rsidR="004E5F09" w:rsidRPr="00A24194" w:rsidRDefault="004E5F09" w:rsidP="00916B67">
            <w:pPr>
              <w:rPr>
                <w:rFonts w:ascii="Arial" w:hAnsi="Arial" w:cs="Arial"/>
                <w:sz w:val="20"/>
                <w:szCs w:val="20"/>
              </w:rPr>
            </w:pPr>
            <w:r w:rsidRPr="00A24194">
              <w:rPr>
                <w:rFonts w:ascii="Arial" w:hAnsi="Arial" w:cs="Arial"/>
                <w:sz w:val="20"/>
                <w:szCs w:val="20"/>
              </w:rPr>
              <w:t>A terepszint alatti beépítettség helye</w:t>
            </w:r>
          </w:p>
        </w:tc>
        <w:tc>
          <w:tcPr>
            <w:tcW w:w="2268" w:type="dxa"/>
          </w:tcPr>
          <w:p w:rsidR="004E5F09" w:rsidRPr="00A24194" w:rsidRDefault="004E5F09" w:rsidP="00916B67">
            <w:pPr>
              <w:tabs>
                <w:tab w:val="right" w:pos="7380"/>
              </w:tabs>
              <w:ind w:left="717" w:hanging="717"/>
              <w:rPr>
                <w:rFonts w:ascii="Arial" w:hAnsi="Arial" w:cs="Arial"/>
                <w:sz w:val="20"/>
                <w:szCs w:val="20"/>
              </w:rPr>
            </w:pPr>
            <w:r w:rsidRPr="00A24194">
              <w:rPr>
                <w:rFonts w:ascii="Arial" w:hAnsi="Arial" w:cs="Arial"/>
                <w:sz w:val="20"/>
                <w:szCs w:val="20"/>
              </w:rPr>
              <w:t>építési helyen belül</w:t>
            </w:r>
          </w:p>
        </w:tc>
      </w:tr>
      <w:tr w:rsidR="004E5F09" w:rsidRPr="00A24194" w:rsidTr="00916B67">
        <w:trPr>
          <w:trHeight w:val="193"/>
        </w:trPr>
        <w:tc>
          <w:tcPr>
            <w:tcW w:w="6378" w:type="dxa"/>
          </w:tcPr>
          <w:p w:rsidR="004E5F09" w:rsidRPr="00A24194" w:rsidRDefault="004E5F09" w:rsidP="00916B67">
            <w:pPr>
              <w:rPr>
                <w:rFonts w:ascii="Arial" w:hAnsi="Arial" w:cs="Arial"/>
                <w:sz w:val="20"/>
                <w:szCs w:val="20"/>
              </w:rPr>
            </w:pPr>
            <w:r w:rsidRPr="00A24194">
              <w:rPr>
                <w:rFonts w:ascii="Arial" w:hAnsi="Arial" w:cs="Arial"/>
                <w:sz w:val="20"/>
                <w:szCs w:val="20"/>
              </w:rPr>
              <w:t>A beépítésnél alkalmazható legnagyobb épületmagasság (m)</w:t>
            </w:r>
          </w:p>
        </w:tc>
        <w:tc>
          <w:tcPr>
            <w:tcW w:w="2268" w:type="dxa"/>
          </w:tcPr>
          <w:p w:rsidR="004E5F09" w:rsidRPr="00A24194" w:rsidRDefault="004154D5" w:rsidP="00916B67">
            <w:pPr>
              <w:tabs>
                <w:tab w:val="right" w:pos="7380"/>
              </w:tabs>
              <w:ind w:left="717" w:hanging="717"/>
              <w:rPr>
                <w:rFonts w:ascii="Arial" w:hAnsi="Arial" w:cs="Arial"/>
                <w:sz w:val="20"/>
                <w:szCs w:val="20"/>
              </w:rPr>
            </w:pPr>
            <w:r>
              <w:rPr>
                <w:rFonts w:ascii="Arial" w:hAnsi="Arial" w:cs="Arial"/>
                <w:sz w:val="20"/>
                <w:szCs w:val="20"/>
              </w:rPr>
              <w:t>9</w:t>
            </w:r>
            <w:r w:rsidR="004E5F09" w:rsidRPr="00A24194">
              <w:rPr>
                <w:rFonts w:ascii="Arial" w:hAnsi="Arial" w:cs="Arial"/>
                <w:sz w:val="20"/>
                <w:szCs w:val="20"/>
              </w:rPr>
              <w:t>,0</w:t>
            </w:r>
          </w:p>
        </w:tc>
      </w:tr>
      <w:tr w:rsidR="004E5F09" w:rsidRPr="00A24194" w:rsidTr="00916B67">
        <w:trPr>
          <w:trHeight w:val="193"/>
        </w:trPr>
        <w:tc>
          <w:tcPr>
            <w:tcW w:w="6378" w:type="dxa"/>
          </w:tcPr>
          <w:p w:rsidR="004E5F09" w:rsidRPr="00A24194" w:rsidRDefault="004E5F09" w:rsidP="00916B67">
            <w:pPr>
              <w:rPr>
                <w:rFonts w:ascii="Arial" w:hAnsi="Arial" w:cs="Arial"/>
                <w:sz w:val="20"/>
                <w:szCs w:val="20"/>
              </w:rPr>
            </w:pPr>
            <w:r w:rsidRPr="00A24194">
              <w:rPr>
                <w:rFonts w:ascii="Arial" w:hAnsi="Arial" w:cs="Arial"/>
                <w:sz w:val="20"/>
                <w:szCs w:val="20"/>
              </w:rPr>
              <w:t>Az épület legmagasabb pontja (m)</w:t>
            </w:r>
          </w:p>
        </w:tc>
        <w:tc>
          <w:tcPr>
            <w:tcW w:w="2268" w:type="dxa"/>
          </w:tcPr>
          <w:p w:rsidR="004E5F09" w:rsidRPr="00A24194" w:rsidRDefault="004154D5" w:rsidP="00916B67">
            <w:pPr>
              <w:tabs>
                <w:tab w:val="right" w:pos="7380"/>
              </w:tabs>
              <w:ind w:left="717" w:hanging="717"/>
              <w:rPr>
                <w:rFonts w:ascii="Arial" w:hAnsi="Arial" w:cs="Arial"/>
                <w:sz w:val="20"/>
                <w:szCs w:val="20"/>
              </w:rPr>
            </w:pPr>
            <w:r>
              <w:rPr>
                <w:rFonts w:ascii="Arial" w:hAnsi="Arial" w:cs="Arial"/>
                <w:sz w:val="20"/>
                <w:szCs w:val="20"/>
              </w:rPr>
              <w:t>10,0</w:t>
            </w:r>
          </w:p>
        </w:tc>
      </w:tr>
      <w:tr w:rsidR="004E5F09" w:rsidRPr="00A24194" w:rsidTr="00916B67">
        <w:trPr>
          <w:trHeight w:val="193"/>
        </w:trPr>
        <w:tc>
          <w:tcPr>
            <w:tcW w:w="6378" w:type="dxa"/>
          </w:tcPr>
          <w:p w:rsidR="004E5F09" w:rsidRPr="00A24194" w:rsidRDefault="004E5F09" w:rsidP="00916B67">
            <w:pPr>
              <w:rPr>
                <w:rFonts w:ascii="Arial" w:hAnsi="Arial" w:cs="Arial"/>
                <w:sz w:val="20"/>
                <w:szCs w:val="20"/>
              </w:rPr>
            </w:pPr>
            <w:r w:rsidRPr="00A24194">
              <w:rPr>
                <w:rFonts w:ascii="Arial" w:hAnsi="Arial" w:cs="Arial"/>
                <w:sz w:val="20"/>
                <w:szCs w:val="20"/>
              </w:rPr>
              <w:t>Szintterületi mutató:</w:t>
            </w:r>
          </w:p>
        </w:tc>
        <w:tc>
          <w:tcPr>
            <w:tcW w:w="2268" w:type="dxa"/>
          </w:tcPr>
          <w:p w:rsidR="004E5F09" w:rsidRPr="00A24194" w:rsidRDefault="004E5F09" w:rsidP="00916B67">
            <w:pPr>
              <w:tabs>
                <w:tab w:val="right" w:pos="7380"/>
              </w:tabs>
              <w:ind w:left="717" w:hanging="717"/>
              <w:rPr>
                <w:rFonts w:ascii="Arial" w:hAnsi="Arial" w:cs="Arial"/>
                <w:sz w:val="20"/>
                <w:szCs w:val="20"/>
              </w:rPr>
            </w:pPr>
            <w:r w:rsidRPr="00A24194">
              <w:rPr>
                <w:rFonts w:ascii="Arial" w:hAnsi="Arial" w:cs="Arial"/>
                <w:sz w:val="20"/>
                <w:szCs w:val="20"/>
              </w:rPr>
              <w:t>0,</w:t>
            </w:r>
            <w:r>
              <w:rPr>
                <w:rFonts w:ascii="Arial" w:hAnsi="Arial" w:cs="Arial"/>
                <w:sz w:val="20"/>
                <w:szCs w:val="20"/>
              </w:rPr>
              <w:t>2</w:t>
            </w:r>
          </w:p>
        </w:tc>
      </w:tr>
      <w:tr w:rsidR="004E5F09" w:rsidRPr="00A24194" w:rsidTr="00916B67">
        <w:trPr>
          <w:trHeight w:val="193"/>
        </w:trPr>
        <w:tc>
          <w:tcPr>
            <w:tcW w:w="6378" w:type="dxa"/>
          </w:tcPr>
          <w:p w:rsidR="004E5F09" w:rsidRPr="00A24194" w:rsidRDefault="004E5F09" w:rsidP="00916B67">
            <w:pPr>
              <w:rPr>
                <w:rFonts w:ascii="Arial" w:hAnsi="Arial" w:cs="Arial"/>
                <w:sz w:val="20"/>
                <w:szCs w:val="20"/>
              </w:rPr>
            </w:pPr>
            <w:r w:rsidRPr="00A24194">
              <w:rPr>
                <w:rFonts w:ascii="Arial" w:hAnsi="Arial" w:cs="Arial"/>
                <w:sz w:val="20"/>
                <w:szCs w:val="20"/>
              </w:rPr>
              <w:t>A beépítésnél alkalmazható legkisebb zöldfelületi arány (%)</w:t>
            </w:r>
          </w:p>
        </w:tc>
        <w:tc>
          <w:tcPr>
            <w:tcW w:w="2268" w:type="dxa"/>
          </w:tcPr>
          <w:p w:rsidR="004E5F09" w:rsidRPr="00A24194" w:rsidRDefault="004E5F09" w:rsidP="00916B67">
            <w:pPr>
              <w:tabs>
                <w:tab w:val="right" w:pos="7380"/>
              </w:tabs>
              <w:ind w:left="717" w:hanging="717"/>
              <w:rPr>
                <w:rFonts w:ascii="Arial" w:hAnsi="Arial" w:cs="Arial"/>
                <w:sz w:val="20"/>
                <w:szCs w:val="20"/>
              </w:rPr>
            </w:pPr>
            <w:r>
              <w:rPr>
                <w:rFonts w:ascii="Arial" w:hAnsi="Arial" w:cs="Arial"/>
                <w:sz w:val="20"/>
                <w:szCs w:val="20"/>
              </w:rPr>
              <w:t>4</w:t>
            </w:r>
            <w:r w:rsidRPr="00A24194">
              <w:rPr>
                <w:rFonts w:ascii="Arial" w:hAnsi="Arial" w:cs="Arial"/>
                <w:sz w:val="20"/>
                <w:szCs w:val="20"/>
              </w:rPr>
              <w:t>0</w:t>
            </w:r>
          </w:p>
        </w:tc>
      </w:tr>
      <w:tr w:rsidR="004E5F09" w:rsidRPr="00A24194" w:rsidTr="00916B67">
        <w:trPr>
          <w:trHeight w:val="193"/>
        </w:trPr>
        <w:tc>
          <w:tcPr>
            <w:tcW w:w="6378" w:type="dxa"/>
          </w:tcPr>
          <w:p w:rsidR="004E5F09" w:rsidRPr="00A24194" w:rsidRDefault="004E5F09" w:rsidP="00916B67">
            <w:pPr>
              <w:rPr>
                <w:rFonts w:ascii="Arial" w:hAnsi="Arial" w:cs="Arial"/>
                <w:sz w:val="20"/>
                <w:szCs w:val="20"/>
              </w:rPr>
            </w:pPr>
            <w:r w:rsidRPr="00A24194">
              <w:rPr>
                <w:rFonts w:ascii="Arial" w:hAnsi="Arial" w:cs="Arial"/>
                <w:sz w:val="20"/>
                <w:szCs w:val="20"/>
              </w:rPr>
              <w:t>A közműellátás mértéke:</w:t>
            </w:r>
          </w:p>
        </w:tc>
        <w:tc>
          <w:tcPr>
            <w:tcW w:w="2268" w:type="dxa"/>
          </w:tcPr>
          <w:p w:rsidR="004E5F09" w:rsidRPr="00A24194" w:rsidRDefault="004E5F09" w:rsidP="00916B67">
            <w:pPr>
              <w:tabs>
                <w:tab w:val="right" w:pos="7380"/>
              </w:tabs>
              <w:ind w:left="32" w:hanging="32"/>
              <w:rPr>
                <w:rFonts w:ascii="Arial" w:hAnsi="Arial" w:cs="Arial"/>
                <w:sz w:val="20"/>
                <w:szCs w:val="20"/>
              </w:rPr>
            </w:pPr>
            <w:r w:rsidRPr="00A24194">
              <w:rPr>
                <w:rFonts w:ascii="Arial" w:hAnsi="Arial" w:cs="Arial"/>
                <w:sz w:val="20"/>
                <w:szCs w:val="20"/>
              </w:rPr>
              <w:t>hiányos</w:t>
            </w:r>
          </w:p>
        </w:tc>
      </w:tr>
    </w:tbl>
    <w:p w:rsidR="004E5F09" w:rsidRPr="00DC18F7" w:rsidRDefault="004E5F09" w:rsidP="004E5F09">
      <w:pPr>
        <w:tabs>
          <w:tab w:val="right" w:pos="9072"/>
        </w:tabs>
        <w:ind w:left="717"/>
        <w:jc w:val="both"/>
        <w:rPr>
          <w:rFonts w:ascii="Arial" w:hAnsi="Arial" w:cs="Arial"/>
          <w:sz w:val="20"/>
          <w:szCs w:val="20"/>
        </w:rPr>
      </w:pPr>
    </w:p>
    <w:p w:rsidR="00DC18F7" w:rsidRPr="00DC18F7" w:rsidRDefault="00DC18F7" w:rsidP="00FE556C">
      <w:pPr>
        <w:numPr>
          <w:ilvl w:val="0"/>
          <w:numId w:val="103"/>
        </w:numPr>
        <w:jc w:val="both"/>
        <w:rPr>
          <w:rFonts w:ascii="Arial" w:hAnsi="Arial" w:cs="Arial"/>
          <w:sz w:val="20"/>
          <w:szCs w:val="20"/>
        </w:rPr>
      </w:pPr>
      <w:r w:rsidRPr="00DC18F7">
        <w:rPr>
          <w:rFonts w:ascii="Arial" w:hAnsi="Arial" w:cs="Arial"/>
          <w:sz w:val="20"/>
          <w:szCs w:val="20"/>
        </w:rPr>
        <w:t>Az építési övezetben temető és az azt kiegészítő funkciójú épület, építmény helyezhető el.</w:t>
      </w:r>
    </w:p>
    <w:p w:rsidR="00DC18F7" w:rsidRPr="00DC18F7" w:rsidRDefault="00DC18F7" w:rsidP="00FE556C">
      <w:pPr>
        <w:numPr>
          <w:ilvl w:val="0"/>
          <w:numId w:val="103"/>
        </w:numPr>
        <w:jc w:val="both"/>
        <w:rPr>
          <w:rFonts w:ascii="Arial" w:hAnsi="Arial" w:cs="Arial"/>
          <w:sz w:val="20"/>
          <w:szCs w:val="20"/>
        </w:rPr>
      </w:pPr>
      <w:r w:rsidRPr="00DC18F7">
        <w:rPr>
          <w:rFonts w:ascii="Arial" w:hAnsi="Arial" w:cs="Arial"/>
          <w:sz w:val="20"/>
          <w:szCs w:val="20"/>
        </w:rPr>
        <w:t xml:space="preserve">A legnagyobb épületmagasság értéke </w:t>
      </w:r>
      <w:r w:rsidR="004154D5" w:rsidRPr="00DC18F7">
        <w:rPr>
          <w:rFonts w:ascii="Arial" w:hAnsi="Arial" w:cs="Arial"/>
          <w:sz w:val="20"/>
          <w:szCs w:val="20"/>
        </w:rPr>
        <w:t xml:space="preserve">ravatalozó, gondnoki lakás, kegyeleti iroda és egyéb temetői </w:t>
      </w:r>
      <w:proofErr w:type="spellStart"/>
      <w:r w:rsidR="004154D5" w:rsidRPr="00DC18F7">
        <w:rPr>
          <w:rFonts w:ascii="Arial" w:hAnsi="Arial" w:cs="Arial"/>
          <w:sz w:val="20"/>
          <w:szCs w:val="20"/>
        </w:rPr>
        <w:t>kiszolgálóépület</w:t>
      </w:r>
      <w:proofErr w:type="spellEnd"/>
      <w:r w:rsidR="004154D5" w:rsidRPr="00DC18F7">
        <w:rPr>
          <w:rFonts w:ascii="Arial" w:hAnsi="Arial" w:cs="Arial"/>
          <w:sz w:val="20"/>
          <w:szCs w:val="20"/>
        </w:rPr>
        <w:t xml:space="preserve"> esetén 4,5 m, </w:t>
      </w:r>
      <w:r w:rsidR="003C67AD">
        <w:rPr>
          <w:rFonts w:ascii="Arial" w:hAnsi="Arial" w:cs="Arial"/>
          <w:sz w:val="20"/>
          <w:szCs w:val="20"/>
        </w:rPr>
        <w:t xml:space="preserve">templom és </w:t>
      </w:r>
      <w:r w:rsidR="004154D5" w:rsidRPr="00DC18F7">
        <w:rPr>
          <w:rFonts w:ascii="Arial" w:hAnsi="Arial" w:cs="Arial"/>
          <w:sz w:val="20"/>
          <w:szCs w:val="20"/>
        </w:rPr>
        <w:t>temetőkápolna esetén 9,0 m</w:t>
      </w:r>
      <w:r w:rsidR="003C67AD">
        <w:rPr>
          <w:rFonts w:ascii="Arial" w:hAnsi="Arial" w:cs="Arial"/>
          <w:sz w:val="20"/>
          <w:szCs w:val="20"/>
        </w:rPr>
        <w:t>.</w:t>
      </w:r>
    </w:p>
    <w:p w:rsidR="00DC18F7" w:rsidRPr="00DC18F7" w:rsidRDefault="00DC18F7" w:rsidP="00FE556C">
      <w:pPr>
        <w:numPr>
          <w:ilvl w:val="0"/>
          <w:numId w:val="103"/>
        </w:numPr>
        <w:jc w:val="both"/>
        <w:rPr>
          <w:rFonts w:ascii="Arial" w:hAnsi="Arial" w:cs="Arial"/>
          <w:sz w:val="20"/>
          <w:szCs w:val="20"/>
        </w:rPr>
      </w:pPr>
      <w:r w:rsidRPr="00DC18F7">
        <w:rPr>
          <w:rFonts w:ascii="Arial" w:hAnsi="Arial" w:cs="Arial"/>
          <w:sz w:val="20"/>
          <w:szCs w:val="20"/>
        </w:rPr>
        <w:t>Az építési övezetben az alábbiak melléképítmények helyezhetők el:</w:t>
      </w:r>
    </w:p>
    <w:p w:rsidR="00DC18F7" w:rsidRPr="00DC18F7" w:rsidRDefault="00DC18F7" w:rsidP="00FE556C">
      <w:pPr>
        <w:numPr>
          <w:ilvl w:val="0"/>
          <w:numId w:val="104"/>
        </w:numPr>
        <w:tabs>
          <w:tab w:val="right" w:pos="7380"/>
        </w:tabs>
        <w:jc w:val="both"/>
        <w:rPr>
          <w:rFonts w:ascii="Arial" w:hAnsi="Arial" w:cs="Arial"/>
          <w:sz w:val="20"/>
          <w:szCs w:val="20"/>
        </w:rPr>
      </w:pPr>
      <w:r w:rsidRPr="00DC18F7">
        <w:rPr>
          <w:rFonts w:ascii="Arial" w:hAnsi="Arial" w:cs="Arial"/>
          <w:sz w:val="20"/>
          <w:szCs w:val="20"/>
        </w:rPr>
        <w:t>közmű-becsatlakozási műtárgy és közműpótló műtárgy,</w:t>
      </w:r>
    </w:p>
    <w:p w:rsidR="00DC18F7" w:rsidRPr="00DC18F7" w:rsidRDefault="00DC18F7" w:rsidP="00FE556C">
      <w:pPr>
        <w:numPr>
          <w:ilvl w:val="0"/>
          <w:numId w:val="104"/>
        </w:numPr>
        <w:tabs>
          <w:tab w:val="right" w:pos="7380"/>
        </w:tabs>
        <w:jc w:val="both"/>
        <w:rPr>
          <w:rFonts w:ascii="Arial" w:hAnsi="Arial" w:cs="Arial"/>
          <w:sz w:val="20"/>
          <w:szCs w:val="20"/>
        </w:rPr>
      </w:pPr>
      <w:r w:rsidRPr="00DC18F7">
        <w:rPr>
          <w:rFonts w:ascii="Arial" w:hAnsi="Arial" w:cs="Arial"/>
          <w:sz w:val="20"/>
          <w:szCs w:val="20"/>
        </w:rPr>
        <w:t xml:space="preserve">hulladéktartály, </w:t>
      </w:r>
      <w:proofErr w:type="spellStart"/>
      <w:r w:rsidRPr="00DC18F7">
        <w:rPr>
          <w:rFonts w:ascii="Arial" w:hAnsi="Arial" w:cs="Arial"/>
          <w:sz w:val="20"/>
          <w:szCs w:val="20"/>
        </w:rPr>
        <w:t>-tároló</w:t>
      </w:r>
      <w:proofErr w:type="spellEnd"/>
      <w:r w:rsidRPr="00DC18F7">
        <w:rPr>
          <w:rFonts w:ascii="Arial" w:hAnsi="Arial" w:cs="Arial"/>
          <w:sz w:val="20"/>
          <w:szCs w:val="20"/>
        </w:rPr>
        <w:t>,</w:t>
      </w:r>
    </w:p>
    <w:p w:rsidR="00DC18F7" w:rsidRPr="00DC18F7" w:rsidRDefault="00DC18F7" w:rsidP="00FE556C">
      <w:pPr>
        <w:numPr>
          <w:ilvl w:val="0"/>
          <w:numId w:val="104"/>
        </w:numPr>
        <w:tabs>
          <w:tab w:val="right" w:pos="7380"/>
        </w:tabs>
        <w:jc w:val="both"/>
        <w:rPr>
          <w:rFonts w:ascii="Arial" w:hAnsi="Arial" w:cs="Arial"/>
          <w:sz w:val="20"/>
          <w:szCs w:val="20"/>
        </w:rPr>
      </w:pPr>
      <w:r w:rsidRPr="00DC18F7">
        <w:rPr>
          <w:rFonts w:ascii="Arial" w:hAnsi="Arial" w:cs="Arial"/>
          <w:sz w:val="20"/>
          <w:szCs w:val="20"/>
        </w:rPr>
        <w:t>önálló - épülettől különálló - kirakatszekrény,</w:t>
      </w:r>
    </w:p>
    <w:p w:rsidR="00DC18F7" w:rsidRPr="00DC18F7" w:rsidRDefault="00DC18F7" w:rsidP="00FE556C">
      <w:pPr>
        <w:numPr>
          <w:ilvl w:val="0"/>
          <w:numId w:val="104"/>
        </w:numPr>
        <w:tabs>
          <w:tab w:val="right" w:pos="7380"/>
        </w:tabs>
        <w:jc w:val="both"/>
        <w:rPr>
          <w:rFonts w:ascii="Arial" w:hAnsi="Arial" w:cs="Arial"/>
          <w:sz w:val="20"/>
          <w:szCs w:val="20"/>
        </w:rPr>
      </w:pPr>
      <w:r w:rsidRPr="00DC18F7">
        <w:rPr>
          <w:rFonts w:ascii="Arial" w:hAnsi="Arial" w:cs="Arial"/>
          <w:sz w:val="20"/>
          <w:szCs w:val="20"/>
        </w:rPr>
        <w:t xml:space="preserve">kerti építmény a </w:t>
      </w:r>
      <w:proofErr w:type="spellStart"/>
      <w:r w:rsidRPr="00DC18F7">
        <w:rPr>
          <w:rFonts w:ascii="Arial" w:hAnsi="Arial" w:cs="Arial"/>
          <w:sz w:val="20"/>
          <w:szCs w:val="20"/>
        </w:rPr>
        <w:t>tűzrakóhely</w:t>
      </w:r>
      <w:proofErr w:type="spellEnd"/>
      <w:r w:rsidRPr="00DC18F7">
        <w:rPr>
          <w:rFonts w:ascii="Arial" w:hAnsi="Arial" w:cs="Arial"/>
          <w:sz w:val="20"/>
          <w:szCs w:val="20"/>
        </w:rPr>
        <w:t>, játszó- és sportszerek kivételével,</w:t>
      </w:r>
    </w:p>
    <w:p w:rsidR="00DC18F7" w:rsidRPr="00DC18F7" w:rsidRDefault="00DC18F7" w:rsidP="00FE556C">
      <w:pPr>
        <w:numPr>
          <w:ilvl w:val="0"/>
          <w:numId w:val="104"/>
        </w:numPr>
        <w:tabs>
          <w:tab w:val="right" w:pos="7380"/>
        </w:tabs>
        <w:jc w:val="both"/>
        <w:rPr>
          <w:rFonts w:ascii="Arial" w:hAnsi="Arial" w:cs="Arial"/>
          <w:sz w:val="20"/>
          <w:szCs w:val="20"/>
        </w:rPr>
      </w:pPr>
      <w:r w:rsidRPr="00DC18F7">
        <w:rPr>
          <w:rFonts w:ascii="Arial" w:hAnsi="Arial" w:cs="Arial"/>
          <w:sz w:val="20"/>
          <w:szCs w:val="20"/>
        </w:rPr>
        <w:t>építménynek minősülő antennatartó szerkezet, zászlótartó oszlop, kegyeleti műtárgy (szobor, kereszt, emlékoszlop, plasztika, stb.).</w:t>
      </w:r>
    </w:p>
    <w:p w:rsidR="00DC18F7" w:rsidRPr="00F51575" w:rsidRDefault="00DC18F7" w:rsidP="00FE556C">
      <w:pPr>
        <w:numPr>
          <w:ilvl w:val="0"/>
          <w:numId w:val="103"/>
        </w:numPr>
        <w:jc w:val="both"/>
        <w:rPr>
          <w:rFonts w:ascii="Arial" w:hAnsi="Arial" w:cs="Arial"/>
          <w:sz w:val="20"/>
          <w:szCs w:val="20"/>
        </w:rPr>
      </w:pPr>
      <w:r w:rsidRPr="00F51575">
        <w:rPr>
          <w:rFonts w:ascii="Arial" w:hAnsi="Arial" w:cs="Arial"/>
          <w:sz w:val="20"/>
          <w:szCs w:val="20"/>
        </w:rPr>
        <w:lastRenderedPageBreak/>
        <w:t>A temető övezetének más beépítésre szánt területtel közös határától számított 15 m-es területsávon belül hagyományos (koporsós) temetés nem folytatható.</w:t>
      </w:r>
    </w:p>
    <w:p w:rsidR="00DC18F7" w:rsidRPr="00F51575" w:rsidRDefault="00DC18F7" w:rsidP="00FE556C">
      <w:pPr>
        <w:numPr>
          <w:ilvl w:val="0"/>
          <w:numId w:val="103"/>
        </w:numPr>
        <w:jc w:val="both"/>
        <w:rPr>
          <w:rFonts w:ascii="Arial" w:hAnsi="Arial" w:cs="Arial"/>
          <w:sz w:val="20"/>
          <w:szCs w:val="20"/>
        </w:rPr>
      </w:pPr>
      <w:r w:rsidRPr="00F51575">
        <w:rPr>
          <w:rFonts w:ascii="Arial" w:hAnsi="Arial" w:cs="Arial"/>
          <w:sz w:val="20"/>
          <w:szCs w:val="20"/>
        </w:rPr>
        <w:t>Az övezeti előírásokban a legkisebb kialakítható telekméretre vonatkozó K betűjel kialakult állapot szerinti telekméretet jelöl. E telkek a későbbiekben nem oszthatók meg.</w:t>
      </w:r>
    </w:p>
    <w:p w:rsidR="00DA33EF" w:rsidRPr="00F51575" w:rsidRDefault="00DA33EF" w:rsidP="00FE556C">
      <w:pPr>
        <w:numPr>
          <w:ilvl w:val="0"/>
          <w:numId w:val="103"/>
        </w:numPr>
        <w:jc w:val="both"/>
        <w:rPr>
          <w:rFonts w:ascii="Arial" w:hAnsi="Arial" w:cs="Arial"/>
          <w:sz w:val="20"/>
          <w:szCs w:val="20"/>
          <w:highlight w:val="yellow"/>
        </w:rPr>
      </w:pPr>
      <w:r w:rsidRPr="00F51575">
        <w:rPr>
          <w:rFonts w:ascii="Arial" w:hAnsi="Arial" w:cs="Arial"/>
          <w:sz w:val="20"/>
          <w:szCs w:val="20"/>
          <w:highlight w:val="yellow"/>
        </w:rPr>
        <w:t>A temető kialakult zöldfelületi fedettségének mértéke nem csökkenthető.</w:t>
      </w:r>
    </w:p>
    <w:p w:rsidR="003C67AD" w:rsidRPr="00F51575" w:rsidRDefault="003C67AD" w:rsidP="003C67AD">
      <w:pPr>
        <w:ind w:left="360"/>
        <w:jc w:val="both"/>
        <w:rPr>
          <w:rFonts w:ascii="Arial" w:hAnsi="Arial" w:cs="Arial"/>
          <w:sz w:val="20"/>
          <w:szCs w:val="20"/>
        </w:rPr>
      </w:pPr>
    </w:p>
    <w:p w:rsidR="003C67AD" w:rsidRPr="00F51575" w:rsidRDefault="003C67AD" w:rsidP="003C67AD">
      <w:pPr>
        <w:ind w:left="360"/>
        <w:jc w:val="both"/>
        <w:rPr>
          <w:rFonts w:ascii="Arial" w:hAnsi="Arial" w:cs="Arial"/>
          <w:sz w:val="20"/>
          <w:szCs w:val="20"/>
        </w:rPr>
      </w:pPr>
    </w:p>
    <w:p w:rsidR="00971D42" w:rsidRPr="00F74B72" w:rsidRDefault="00971D42" w:rsidP="00FE556C">
      <w:pPr>
        <w:numPr>
          <w:ilvl w:val="0"/>
          <w:numId w:val="19"/>
        </w:numPr>
        <w:autoSpaceDE w:val="0"/>
        <w:autoSpaceDN w:val="0"/>
        <w:adjustRightInd w:val="0"/>
        <w:jc w:val="center"/>
        <w:rPr>
          <w:rFonts w:ascii="Arial" w:hAnsi="Arial" w:cs="Arial"/>
          <w:sz w:val="20"/>
          <w:szCs w:val="20"/>
        </w:rPr>
      </w:pPr>
    </w:p>
    <w:p w:rsidR="00971D42" w:rsidRPr="00F74B72" w:rsidRDefault="00971D42" w:rsidP="00FE556C">
      <w:pPr>
        <w:numPr>
          <w:ilvl w:val="0"/>
          <w:numId w:val="105"/>
        </w:numPr>
        <w:jc w:val="both"/>
        <w:rPr>
          <w:rFonts w:ascii="Arial" w:hAnsi="Arial" w:cs="Arial"/>
          <w:sz w:val="20"/>
          <w:szCs w:val="20"/>
        </w:rPr>
      </w:pPr>
      <w:r w:rsidRPr="00F74B72">
        <w:rPr>
          <w:rFonts w:ascii="Arial" w:hAnsi="Arial" w:cs="Arial"/>
          <w:sz w:val="20"/>
          <w:szCs w:val="20"/>
        </w:rPr>
        <w:t>A</w:t>
      </w:r>
      <w:r>
        <w:rPr>
          <w:rFonts w:ascii="Arial" w:hAnsi="Arial" w:cs="Arial"/>
          <w:b/>
          <w:sz w:val="20"/>
          <w:szCs w:val="20"/>
        </w:rPr>
        <w:t xml:space="preserve"> </w:t>
      </w:r>
      <w:proofErr w:type="spellStart"/>
      <w:r>
        <w:rPr>
          <w:rFonts w:ascii="Arial" w:hAnsi="Arial" w:cs="Arial"/>
          <w:b/>
          <w:sz w:val="20"/>
          <w:szCs w:val="20"/>
        </w:rPr>
        <w:t>Keü</w:t>
      </w:r>
      <w:proofErr w:type="spellEnd"/>
      <w:r w:rsidRPr="00F74B72">
        <w:rPr>
          <w:rFonts w:ascii="Arial" w:hAnsi="Arial" w:cs="Arial"/>
          <w:b/>
          <w:sz w:val="20"/>
          <w:szCs w:val="20"/>
        </w:rPr>
        <w:t xml:space="preserve"> </w:t>
      </w:r>
      <w:r w:rsidRPr="00F74B72">
        <w:rPr>
          <w:rFonts w:ascii="Arial" w:hAnsi="Arial" w:cs="Arial"/>
          <w:sz w:val="20"/>
          <w:szCs w:val="20"/>
        </w:rPr>
        <w:t>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971D42" w:rsidRPr="00A24194" w:rsidTr="00916B67">
        <w:trPr>
          <w:trHeight w:val="193"/>
        </w:trPr>
        <w:tc>
          <w:tcPr>
            <w:tcW w:w="6378" w:type="dxa"/>
          </w:tcPr>
          <w:p w:rsidR="00971D42" w:rsidRPr="00A24194" w:rsidRDefault="00971D42" w:rsidP="00916B67">
            <w:pPr>
              <w:rPr>
                <w:rFonts w:ascii="Arial" w:hAnsi="Arial" w:cs="Arial"/>
                <w:sz w:val="20"/>
                <w:szCs w:val="20"/>
              </w:rPr>
            </w:pPr>
            <w:r w:rsidRPr="00A24194">
              <w:rPr>
                <w:rFonts w:ascii="Arial" w:hAnsi="Arial" w:cs="Arial"/>
                <w:sz w:val="20"/>
                <w:szCs w:val="20"/>
              </w:rPr>
              <w:t>Beépítési mód</w:t>
            </w:r>
          </w:p>
        </w:tc>
        <w:tc>
          <w:tcPr>
            <w:tcW w:w="2268" w:type="dxa"/>
          </w:tcPr>
          <w:p w:rsidR="00971D42" w:rsidRPr="00A24194" w:rsidRDefault="00971D42" w:rsidP="00916B67">
            <w:pPr>
              <w:rPr>
                <w:rFonts w:ascii="Arial" w:hAnsi="Arial" w:cs="Arial"/>
                <w:sz w:val="20"/>
                <w:szCs w:val="20"/>
              </w:rPr>
            </w:pPr>
            <w:proofErr w:type="spellStart"/>
            <w:r w:rsidRPr="00A24194">
              <w:rPr>
                <w:rFonts w:ascii="Arial" w:hAnsi="Arial" w:cs="Arial"/>
                <w:sz w:val="20"/>
                <w:szCs w:val="20"/>
              </w:rPr>
              <w:t>Szabadonálló</w:t>
            </w:r>
            <w:proofErr w:type="spellEnd"/>
          </w:p>
        </w:tc>
      </w:tr>
      <w:tr w:rsidR="00971D42" w:rsidRPr="00A24194" w:rsidTr="00916B67">
        <w:trPr>
          <w:trHeight w:val="193"/>
        </w:trPr>
        <w:tc>
          <w:tcPr>
            <w:tcW w:w="6378" w:type="dxa"/>
          </w:tcPr>
          <w:p w:rsidR="00971D42" w:rsidRPr="00A24194" w:rsidRDefault="00971D42" w:rsidP="00916B67">
            <w:pPr>
              <w:rPr>
                <w:rFonts w:ascii="Arial" w:hAnsi="Arial" w:cs="Arial"/>
                <w:sz w:val="20"/>
                <w:szCs w:val="20"/>
              </w:rPr>
            </w:pPr>
            <w:r w:rsidRPr="00A24194">
              <w:rPr>
                <w:rFonts w:ascii="Arial" w:hAnsi="Arial" w:cs="Arial"/>
                <w:sz w:val="20"/>
                <w:szCs w:val="20"/>
              </w:rPr>
              <w:t>Az építési telek legkisebb területe (m</w:t>
            </w:r>
            <w:r w:rsidRPr="00A24194">
              <w:rPr>
                <w:rFonts w:ascii="Arial" w:hAnsi="Arial" w:cs="Arial"/>
                <w:sz w:val="20"/>
                <w:szCs w:val="20"/>
                <w:vertAlign w:val="superscript"/>
              </w:rPr>
              <w:t>2</w:t>
            </w:r>
            <w:r w:rsidRPr="00A24194">
              <w:rPr>
                <w:rFonts w:ascii="Arial" w:hAnsi="Arial" w:cs="Arial"/>
                <w:sz w:val="20"/>
                <w:szCs w:val="20"/>
              </w:rPr>
              <w:t>)</w:t>
            </w:r>
          </w:p>
        </w:tc>
        <w:tc>
          <w:tcPr>
            <w:tcW w:w="2268" w:type="dxa"/>
          </w:tcPr>
          <w:p w:rsidR="00971D42" w:rsidRPr="00A24194" w:rsidRDefault="00971D42" w:rsidP="00916B67">
            <w:pPr>
              <w:tabs>
                <w:tab w:val="right" w:pos="7380"/>
              </w:tabs>
              <w:ind w:left="717" w:hanging="717"/>
              <w:rPr>
                <w:rFonts w:ascii="Arial" w:hAnsi="Arial" w:cs="Arial"/>
                <w:sz w:val="20"/>
                <w:szCs w:val="20"/>
              </w:rPr>
            </w:pPr>
            <w:r>
              <w:rPr>
                <w:rFonts w:ascii="Arial" w:hAnsi="Arial" w:cs="Arial"/>
                <w:sz w:val="20"/>
                <w:szCs w:val="20"/>
              </w:rPr>
              <w:t>2</w:t>
            </w:r>
            <w:r w:rsidRPr="00A24194">
              <w:rPr>
                <w:rFonts w:ascii="Arial" w:hAnsi="Arial" w:cs="Arial"/>
                <w:sz w:val="20"/>
                <w:szCs w:val="20"/>
              </w:rPr>
              <w:t>000</w:t>
            </w:r>
          </w:p>
        </w:tc>
      </w:tr>
      <w:tr w:rsidR="00971D42" w:rsidRPr="00A24194" w:rsidTr="00916B67">
        <w:trPr>
          <w:trHeight w:val="193"/>
        </w:trPr>
        <w:tc>
          <w:tcPr>
            <w:tcW w:w="6378" w:type="dxa"/>
          </w:tcPr>
          <w:p w:rsidR="00971D42" w:rsidRPr="00A24194" w:rsidRDefault="00971D42" w:rsidP="00916B67">
            <w:pPr>
              <w:rPr>
                <w:rFonts w:ascii="Arial" w:hAnsi="Arial" w:cs="Arial"/>
                <w:sz w:val="20"/>
                <w:szCs w:val="20"/>
              </w:rPr>
            </w:pPr>
            <w:r w:rsidRPr="00A24194">
              <w:rPr>
                <w:rFonts w:ascii="Arial" w:hAnsi="Arial" w:cs="Arial"/>
                <w:sz w:val="20"/>
                <w:szCs w:val="20"/>
              </w:rPr>
              <w:t>A beépítésnél alkalmazható terepszint feletti legnagyobb beépítettség (%)</w:t>
            </w:r>
          </w:p>
        </w:tc>
        <w:tc>
          <w:tcPr>
            <w:tcW w:w="2268" w:type="dxa"/>
          </w:tcPr>
          <w:p w:rsidR="00971D42" w:rsidRPr="00A24194" w:rsidRDefault="00971D42" w:rsidP="00916B67">
            <w:pPr>
              <w:tabs>
                <w:tab w:val="right" w:pos="7380"/>
              </w:tabs>
              <w:ind w:left="717" w:hanging="717"/>
              <w:rPr>
                <w:rFonts w:ascii="Arial" w:hAnsi="Arial" w:cs="Arial"/>
                <w:sz w:val="20"/>
                <w:szCs w:val="20"/>
              </w:rPr>
            </w:pPr>
            <w:r>
              <w:rPr>
                <w:rFonts w:ascii="Arial" w:hAnsi="Arial" w:cs="Arial"/>
                <w:sz w:val="20"/>
                <w:szCs w:val="20"/>
              </w:rPr>
              <w:t>30</w:t>
            </w:r>
          </w:p>
        </w:tc>
      </w:tr>
      <w:tr w:rsidR="00971D42" w:rsidRPr="00A24194" w:rsidTr="00916B67">
        <w:trPr>
          <w:trHeight w:val="193"/>
        </w:trPr>
        <w:tc>
          <w:tcPr>
            <w:tcW w:w="6378" w:type="dxa"/>
          </w:tcPr>
          <w:p w:rsidR="00971D42" w:rsidRPr="00A24194" w:rsidRDefault="00971D42" w:rsidP="00916B67">
            <w:pPr>
              <w:rPr>
                <w:rFonts w:ascii="Arial" w:hAnsi="Arial" w:cs="Arial"/>
                <w:sz w:val="20"/>
                <w:szCs w:val="20"/>
              </w:rPr>
            </w:pPr>
            <w:r w:rsidRPr="00A24194">
              <w:rPr>
                <w:rFonts w:ascii="Arial" w:hAnsi="Arial" w:cs="Arial"/>
                <w:sz w:val="20"/>
                <w:szCs w:val="20"/>
              </w:rPr>
              <w:t>A beépítésnél alkalmazható terepszint alatti legnagyobb beépítettség (%):</w:t>
            </w:r>
            <w:r w:rsidRPr="00A24194">
              <w:rPr>
                <w:rFonts w:ascii="Arial" w:hAnsi="Arial" w:cs="Arial"/>
                <w:sz w:val="20"/>
                <w:szCs w:val="20"/>
              </w:rPr>
              <w:tab/>
            </w:r>
          </w:p>
        </w:tc>
        <w:tc>
          <w:tcPr>
            <w:tcW w:w="2268" w:type="dxa"/>
          </w:tcPr>
          <w:p w:rsidR="00971D42" w:rsidRPr="00A24194" w:rsidRDefault="00971D42" w:rsidP="00916B67">
            <w:pPr>
              <w:tabs>
                <w:tab w:val="right" w:pos="7380"/>
              </w:tabs>
              <w:ind w:left="717" w:hanging="717"/>
              <w:rPr>
                <w:rFonts w:ascii="Arial" w:hAnsi="Arial" w:cs="Arial"/>
                <w:sz w:val="20"/>
                <w:szCs w:val="20"/>
              </w:rPr>
            </w:pPr>
            <w:r>
              <w:rPr>
                <w:rFonts w:ascii="Arial" w:hAnsi="Arial" w:cs="Arial"/>
                <w:sz w:val="20"/>
                <w:szCs w:val="20"/>
              </w:rPr>
              <w:t>30</w:t>
            </w:r>
          </w:p>
        </w:tc>
      </w:tr>
      <w:tr w:rsidR="00971D42" w:rsidRPr="00A24194" w:rsidTr="00916B67">
        <w:trPr>
          <w:trHeight w:val="193"/>
        </w:trPr>
        <w:tc>
          <w:tcPr>
            <w:tcW w:w="6378" w:type="dxa"/>
          </w:tcPr>
          <w:p w:rsidR="00971D42" w:rsidRPr="00A24194" w:rsidRDefault="00971D42" w:rsidP="00916B67">
            <w:pPr>
              <w:rPr>
                <w:rFonts w:ascii="Arial" w:hAnsi="Arial" w:cs="Arial"/>
                <w:sz w:val="20"/>
                <w:szCs w:val="20"/>
              </w:rPr>
            </w:pPr>
            <w:r w:rsidRPr="00A24194">
              <w:rPr>
                <w:rFonts w:ascii="Arial" w:hAnsi="Arial" w:cs="Arial"/>
                <w:sz w:val="20"/>
                <w:szCs w:val="20"/>
              </w:rPr>
              <w:t>A terepszint alatti beépítettség helye</w:t>
            </w:r>
          </w:p>
        </w:tc>
        <w:tc>
          <w:tcPr>
            <w:tcW w:w="2268" w:type="dxa"/>
          </w:tcPr>
          <w:p w:rsidR="00971D42" w:rsidRPr="00A24194" w:rsidRDefault="00971D42" w:rsidP="00916B67">
            <w:pPr>
              <w:tabs>
                <w:tab w:val="right" w:pos="7380"/>
              </w:tabs>
              <w:ind w:left="717" w:hanging="717"/>
              <w:rPr>
                <w:rFonts w:ascii="Arial" w:hAnsi="Arial" w:cs="Arial"/>
                <w:sz w:val="20"/>
                <w:szCs w:val="20"/>
              </w:rPr>
            </w:pPr>
            <w:r w:rsidRPr="00A24194">
              <w:rPr>
                <w:rFonts w:ascii="Arial" w:hAnsi="Arial" w:cs="Arial"/>
                <w:sz w:val="20"/>
                <w:szCs w:val="20"/>
              </w:rPr>
              <w:t>építési helyen belül</w:t>
            </w:r>
          </w:p>
        </w:tc>
      </w:tr>
      <w:tr w:rsidR="00971D42" w:rsidRPr="00A24194" w:rsidTr="00916B67">
        <w:trPr>
          <w:trHeight w:val="193"/>
        </w:trPr>
        <w:tc>
          <w:tcPr>
            <w:tcW w:w="6378" w:type="dxa"/>
          </w:tcPr>
          <w:p w:rsidR="00971D42" w:rsidRPr="00A24194" w:rsidRDefault="00971D42" w:rsidP="00916B67">
            <w:pPr>
              <w:rPr>
                <w:rFonts w:ascii="Arial" w:hAnsi="Arial" w:cs="Arial"/>
                <w:sz w:val="20"/>
                <w:szCs w:val="20"/>
              </w:rPr>
            </w:pPr>
            <w:r w:rsidRPr="00A24194">
              <w:rPr>
                <w:rFonts w:ascii="Arial" w:hAnsi="Arial" w:cs="Arial"/>
                <w:sz w:val="20"/>
                <w:szCs w:val="20"/>
              </w:rPr>
              <w:t>A beépítésnél alkalmazható legnagyobb épületmagasság (m)</w:t>
            </w:r>
          </w:p>
        </w:tc>
        <w:tc>
          <w:tcPr>
            <w:tcW w:w="2268" w:type="dxa"/>
          </w:tcPr>
          <w:p w:rsidR="00971D42" w:rsidRPr="00A24194" w:rsidRDefault="00971D42" w:rsidP="00916B67">
            <w:pPr>
              <w:tabs>
                <w:tab w:val="right" w:pos="7380"/>
              </w:tabs>
              <w:ind w:left="717" w:hanging="717"/>
              <w:rPr>
                <w:rFonts w:ascii="Arial" w:hAnsi="Arial" w:cs="Arial"/>
                <w:sz w:val="20"/>
                <w:szCs w:val="20"/>
              </w:rPr>
            </w:pPr>
            <w:r>
              <w:rPr>
                <w:rFonts w:ascii="Arial" w:hAnsi="Arial" w:cs="Arial"/>
                <w:sz w:val="20"/>
                <w:szCs w:val="20"/>
              </w:rPr>
              <w:t>6</w:t>
            </w:r>
            <w:r w:rsidRPr="00A24194">
              <w:rPr>
                <w:rFonts w:ascii="Arial" w:hAnsi="Arial" w:cs="Arial"/>
                <w:sz w:val="20"/>
                <w:szCs w:val="20"/>
              </w:rPr>
              <w:t>,0</w:t>
            </w:r>
          </w:p>
        </w:tc>
      </w:tr>
      <w:tr w:rsidR="00971D42" w:rsidRPr="00A24194" w:rsidTr="00916B67">
        <w:trPr>
          <w:trHeight w:val="193"/>
        </w:trPr>
        <w:tc>
          <w:tcPr>
            <w:tcW w:w="6378" w:type="dxa"/>
          </w:tcPr>
          <w:p w:rsidR="00971D42" w:rsidRPr="00A24194" w:rsidRDefault="00971D42" w:rsidP="00916B67">
            <w:pPr>
              <w:rPr>
                <w:rFonts w:ascii="Arial" w:hAnsi="Arial" w:cs="Arial"/>
                <w:sz w:val="20"/>
                <w:szCs w:val="20"/>
              </w:rPr>
            </w:pPr>
            <w:r w:rsidRPr="00A24194">
              <w:rPr>
                <w:rFonts w:ascii="Arial" w:hAnsi="Arial" w:cs="Arial"/>
                <w:sz w:val="20"/>
                <w:szCs w:val="20"/>
              </w:rPr>
              <w:t>Az épület legmagasabb pontja (m)</w:t>
            </w:r>
          </w:p>
        </w:tc>
        <w:tc>
          <w:tcPr>
            <w:tcW w:w="2268" w:type="dxa"/>
          </w:tcPr>
          <w:p w:rsidR="00971D42" w:rsidRPr="00A24194" w:rsidRDefault="00971D42" w:rsidP="00971D42">
            <w:pPr>
              <w:tabs>
                <w:tab w:val="right" w:pos="7380"/>
              </w:tabs>
              <w:ind w:left="717" w:hanging="717"/>
              <w:rPr>
                <w:rFonts w:ascii="Arial" w:hAnsi="Arial" w:cs="Arial"/>
                <w:sz w:val="20"/>
                <w:szCs w:val="20"/>
              </w:rPr>
            </w:pPr>
            <w:r>
              <w:rPr>
                <w:rFonts w:ascii="Arial" w:hAnsi="Arial" w:cs="Arial"/>
                <w:sz w:val="20"/>
                <w:szCs w:val="20"/>
              </w:rPr>
              <w:t>7,5</w:t>
            </w:r>
          </w:p>
        </w:tc>
      </w:tr>
      <w:tr w:rsidR="00971D42" w:rsidRPr="00A24194" w:rsidTr="00916B67">
        <w:trPr>
          <w:trHeight w:val="193"/>
        </w:trPr>
        <w:tc>
          <w:tcPr>
            <w:tcW w:w="6378" w:type="dxa"/>
          </w:tcPr>
          <w:p w:rsidR="00971D42" w:rsidRPr="00A24194" w:rsidRDefault="00971D42" w:rsidP="00916B67">
            <w:pPr>
              <w:rPr>
                <w:rFonts w:ascii="Arial" w:hAnsi="Arial" w:cs="Arial"/>
                <w:sz w:val="20"/>
                <w:szCs w:val="20"/>
              </w:rPr>
            </w:pPr>
            <w:r w:rsidRPr="00A24194">
              <w:rPr>
                <w:rFonts w:ascii="Arial" w:hAnsi="Arial" w:cs="Arial"/>
                <w:sz w:val="20"/>
                <w:szCs w:val="20"/>
              </w:rPr>
              <w:t>Szintterületi mutató:</w:t>
            </w:r>
          </w:p>
        </w:tc>
        <w:tc>
          <w:tcPr>
            <w:tcW w:w="2268" w:type="dxa"/>
          </w:tcPr>
          <w:p w:rsidR="00971D42" w:rsidRPr="00A24194" w:rsidRDefault="00971D42" w:rsidP="00916B67">
            <w:pPr>
              <w:tabs>
                <w:tab w:val="right" w:pos="7380"/>
              </w:tabs>
              <w:ind w:left="717" w:hanging="717"/>
              <w:rPr>
                <w:rFonts w:ascii="Arial" w:hAnsi="Arial" w:cs="Arial"/>
                <w:sz w:val="20"/>
                <w:szCs w:val="20"/>
              </w:rPr>
            </w:pPr>
            <w:r w:rsidRPr="00A24194">
              <w:rPr>
                <w:rFonts w:ascii="Arial" w:hAnsi="Arial" w:cs="Arial"/>
                <w:sz w:val="20"/>
                <w:szCs w:val="20"/>
              </w:rPr>
              <w:t>0,</w:t>
            </w:r>
            <w:r>
              <w:rPr>
                <w:rFonts w:ascii="Arial" w:hAnsi="Arial" w:cs="Arial"/>
                <w:sz w:val="20"/>
                <w:szCs w:val="20"/>
              </w:rPr>
              <w:t>7</w:t>
            </w:r>
          </w:p>
        </w:tc>
      </w:tr>
      <w:tr w:rsidR="00971D42" w:rsidRPr="00A24194" w:rsidTr="00916B67">
        <w:trPr>
          <w:trHeight w:val="193"/>
        </w:trPr>
        <w:tc>
          <w:tcPr>
            <w:tcW w:w="6378" w:type="dxa"/>
          </w:tcPr>
          <w:p w:rsidR="00971D42" w:rsidRPr="00A24194" w:rsidRDefault="00971D42" w:rsidP="00916B67">
            <w:pPr>
              <w:rPr>
                <w:rFonts w:ascii="Arial" w:hAnsi="Arial" w:cs="Arial"/>
                <w:sz w:val="20"/>
                <w:szCs w:val="20"/>
              </w:rPr>
            </w:pPr>
            <w:r w:rsidRPr="00A24194">
              <w:rPr>
                <w:rFonts w:ascii="Arial" w:hAnsi="Arial" w:cs="Arial"/>
                <w:sz w:val="20"/>
                <w:szCs w:val="20"/>
              </w:rPr>
              <w:t>A beépítésnél alkalmazható legkisebb zöldfelületi arány (%)</w:t>
            </w:r>
          </w:p>
        </w:tc>
        <w:tc>
          <w:tcPr>
            <w:tcW w:w="2268" w:type="dxa"/>
          </w:tcPr>
          <w:p w:rsidR="00971D42" w:rsidRPr="00A24194" w:rsidRDefault="00971D42" w:rsidP="00916B67">
            <w:pPr>
              <w:tabs>
                <w:tab w:val="right" w:pos="7380"/>
              </w:tabs>
              <w:ind w:left="717" w:hanging="717"/>
              <w:rPr>
                <w:rFonts w:ascii="Arial" w:hAnsi="Arial" w:cs="Arial"/>
                <w:sz w:val="20"/>
                <w:szCs w:val="20"/>
              </w:rPr>
            </w:pPr>
            <w:r>
              <w:rPr>
                <w:rFonts w:ascii="Arial" w:hAnsi="Arial" w:cs="Arial"/>
                <w:sz w:val="20"/>
                <w:szCs w:val="20"/>
              </w:rPr>
              <w:t>4</w:t>
            </w:r>
            <w:r w:rsidRPr="00A24194">
              <w:rPr>
                <w:rFonts w:ascii="Arial" w:hAnsi="Arial" w:cs="Arial"/>
                <w:sz w:val="20"/>
                <w:szCs w:val="20"/>
              </w:rPr>
              <w:t>0</w:t>
            </w:r>
          </w:p>
        </w:tc>
      </w:tr>
      <w:tr w:rsidR="00971D42" w:rsidRPr="00A24194" w:rsidTr="00916B67">
        <w:trPr>
          <w:trHeight w:val="193"/>
        </w:trPr>
        <w:tc>
          <w:tcPr>
            <w:tcW w:w="6378" w:type="dxa"/>
          </w:tcPr>
          <w:p w:rsidR="00971D42" w:rsidRPr="00A24194" w:rsidRDefault="00971D42" w:rsidP="00916B67">
            <w:pPr>
              <w:rPr>
                <w:rFonts w:ascii="Arial" w:hAnsi="Arial" w:cs="Arial"/>
                <w:sz w:val="20"/>
                <w:szCs w:val="20"/>
              </w:rPr>
            </w:pPr>
            <w:r w:rsidRPr="00A24194">
              <w:rPr>
                <w:rFonts w:ascii="Arial" w:hAnsi="Arial" w:cs="Arial"/>
                <w:sz w:val="20"/>
                <w:szCs w:val="20"/>
              </w:rPr>
              <w:t>A közműellátás mértéke:</w:t>
            </w:r>
          </w:p>
        </w:tc>
        <w:tc>
          <w:tcPr>
            <w:tcW w:w="2268" w:type="dxa"/>
          </w:tcPr>
          <w:p w:rsidR="00971D42" w:rsidRPr="00A24194" w:rsidRDefault="00176C3A" w:rsidP="00916B67">
            <w:pPr>
              <w:tabs>
                <w:tab w:val="right" w:pos="7380"/>
              </w:tabs>
              <w:ind w:left="32" w:hanging="32"/>
              <w:rPr>
                <w:rFonts w:ascii="Arial" w:hAnsi="Arial" w:cs="Arial"/>
                <w:sz w:val="20"/>
                <w:szCs w:val="20"/>
              </w:rPr>
            </w:pPr>
            <w:r>
              <w:rPr>
                <w:rFonts w:ascii="Arial" w:hAnsi="Arial" w:cs="Arial"/>
                <w:sz w:val="20"/>
                <w:szCs w:val="20"/>
              </w:rPr>
              <w:t>teljes</w:t>
            </w:r>
          </w:p>
        </w:tc>
      </w:tr>
    </w:tbl>
    <w:p w:rsidR="00971D42" w:rsidRPr="00176C3A" w:rsidRDefault="00971D42" w:rsidP="00971D42">
      <w:pPr>
        <w:tabs>
          <w:tab w:val="right" w:pos="9072"/>
        </w:tabs>
        <w:ind w:left="717"/>
        <w:jc w:val="both"/>
        <w:rPr>
          <w:rFonts w:ascii="Arial" w:hAnsi="Arial" w:cs="Arial"/>
          <w:sz w:val="20"/>
          <w:szCs w:val="20"/>
        </w:rPr>
      </w:pPr>
    </w:p>
    <w:p w:rsidR="00DA33EF" w:rsidRPr="00176C3A" w:rsidRDefault="00DA33EF" w:rsidP="00FE556C">
      <w:pPr>
        <w:numPr>
          <w:ilvl w:val="0"/>
          <w:numId w:val="68"/>
        </w:numPr>
        <w:jc w:val="both"/>
        <w:rPr>
          <w:rFonts w:ascii="Arial" w:hAnsi="Arial" w:cs="Arial"/>
          <w:sz w:val="20"/>
          <w:szCs w:val="20"/>
        </w:rPr>
      </w:pPr>
      <w:r w:rsidRPr="00176C3A">
        <w:rPr>
          <w:rFonts w:ascii="Arial" w:hAnsi="Arial" w:cs="Arial"/>
          <w:sz w:val="20"/>
          <w:szCs w:val="20"/>
        </w:rPr>
        <w:t xml:space="preserve">Az építési övezetben egészségügyi célú területek épületei, építményei, valamint ezt kiegészítő funkciójú épületek, építmények helyezhetők el. </w:t>
      </w:r>
    </w:p>
    <w:p w:rsidR="00DA33EF" w:rsidRPr="00176C3A" w:rsidRDefault="00DA33EF" w:rsidP="00DA33EF">
      <w:pPr>
        <w:rPr>
          <w:rFonts w:ascii="Arial" w:hAnsi="Arial" w:cs="Arial"/>
          <w:sz w:val="20"/>
          <w:szCs w:val="20"/>
        </w:rPr>
      </w:pPr>
    </w:p>
    <w:p w:rsidR="00DC5D41" w:rsidRPr="00F74B72" w:rsidRDefault="00DC5D41" w:rsidP="00FE556C">
      <w:pPr>
        <w:numPr>
          <w:ilvl w:val="0"/>
          <w:numId w:val="19"/>
        </w:numPr>
        <w:autoSpaceDE w:val="0"/>
        <w:autoSpaceDN w:val="0"/>
        <w:adjustRightInd w:val="0"/>
        <w:jc w:val="center"/>
        <w:rPr>
          <w:rFonts w:ascii="Arial" w:hAnsi="Arial" w:cs="Arial"/>
          <w:sz w:val="20"/>
          <w:szCs w:val="20"/>
        </w:rPr>
      </w:pPr>
    </w:p>
    <w:p w:rsidR="00DC5D41" w:rsidRPr="00F74B72" w:rsidRDefault="00DC5D41" w:rsidP="00FE556C">
      <w:pPr>
        <w:numPr>
          <w:ilvl w:val="0"/>
          <w:numId w:val="106"/>
        </w:numPr>
        <w:jc w:val="both"/>
        <w:rPr>
          <w:rFonts w:ascii="Arial" w:hAnsi="Arial" w:cs="Arial"/>
          <w:sz w:val="20"/>
          <w:szCs w:val="20"/>
        </w:rPr>
      </w:pPr>
      <w:r w:rsidRPr="00F74B72">
        <w:rPr>
          <w:rFonts w:ascii="Arial" w:hAnsi="Arial" w:cs="Arial"/>
          <w:sz w:val="20"/>
          <w:szCs w:val="20"/>
        </w:rPr>
        <w:t>A</w:t>
      </w:r>
      <w:r>
        <w:rPr>
          <w:rFonts w:ascii="Arial" w:hAnsi="Arial" w:cs="Arial"/>
          <w:b/>
          <w:sz w:val="20"/>
          <w:szCs w:val="20"/>
        </w:rPr>
        <w:t xml:space="preserve"> </w:t>
      </w:r>
      <w:proofErr w:type="spellStart"/>
      <w:r>
        <w:rPr>
          <w:rFonts w:ascii="Arial" w:hAnsi="Arial" w:cs="Arial"/>
          <w:b/>
          <w:sz w:val="20"/>
          <w:szCs w:val="20"/>
        </w:rPr>
        <w:t>Kszv</w:t>
      </w:r>
      <w:proofErr w:type="spellEnd"/>
      <w:r w:rsidRPr="00F74B72">
        <w:rPr>
          <w:rFonts w:ascii="Arial" w:hAnsi="Arial" w:cs="Arial"/>
          <w:b/>
          <w:sz w:val="20"/>
          <w:szCs w:val="20"/>
        </w:rPr>
        <w:t xml:space="preserve"> </w:t>
      </w:r>
      <w:r w:rsidRPr="00F74B72">
        <w:rPr>
          <w:rFonts w:ascii="Arial" w:hAnsi="Arial" w:cs="Arial"/>
          <w:sz w:val="20"/>
          <w:szCs w:val="20"/>
        </w:rPr>
        <w:t>jelű építési övezet előírásai:</w:t>
      </w:r>
    </w:p>
    <w:tbl>
      <w:tblPr>
        <w:tblW w:w="8646" w:type="dxa"/>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8"/>
        <w:gridCol w:w="2268"/>
      </w:tblGrid>
      <w:tr w:rsidR="00DC5D41" w:rsidRPr="00A24194" w:rsidTr="00916B67">
        <w:trPr>
          <w:trHeight w:val="193"/>
        </w:trPr>
        <w:tc>
          <w:tcPr>
            <w:tcW w:w="6378" w:type="dxa"/>
          </w:tcPr>
          <w:p w:rsidR="00DC5D41" w:rsidRPr="00A24194" w:rsidRDefault="00DC5D41" w:rsidP="00916B67">
            <w:pPr>
              <w:rPr>
                <w:rFonts w:ascii="Arial" w:hAnsi="Arial" w:cs="Arial"/>
                <w:sz w:val="20"/>
                <w:szCs w:val="20"/>
              </w:rPr>
            </w:pPr>
            <w:r w:rsidRPr="00A24194">
              <w:rPr>
                <w:rFonts w:ascii="Arial" w:hAnsi="Arial" w:cs="Arial"/>
                <w:sz w:val="20"/>
                <w:szCs w:val="20"/>
              </w:rPr>
              <w:t>Beépítési mód</w:t>
            </w:r>
          </w:p>
        </w:tc>
        <w:tc>
          <w:tcPr>
            <w:tcW w:w="2268" w:type="dxa"/>
          </w:tcPr>
          <w:p w:rsidR="00DC5D41" w:rsidRPr="00A24194" w:rsidRDefault="00DC5D41" w:rsidP="00916B67">
            <w:pPr>
              <w:rPr>
                <w:rFonts w:ascii="Arial" w:hAnsi="Arial" w:cs="Arial"/>
                <w:sz w:val="20"/>
                <w:szCs w:val="20"/>
              </w:rPr>
            </w:pPr>
            <w:proofErr w:type="spellStart"/>
            <w:r w:rsidRPr="00A24194">
              <w:rPr>
                <w:rFonts w:ascii="Arial" w:hAnsi="Arial" w:cs="Arial"/>
                <w:sz w:val="20"/>
                <w:szCs w:val="20"/>
              </w:rPr>
              <w:t>Szabadonálló</w:t>
            </w:r>
            <w:proofErr w:type="spellEnd"/>
          </w:p>
        </w:tc>
      </w:tr>
      <w:tr w:rsidR="00DC5D41" w:rsidRPr="00A24194" w:rsidTr="00916B67">
        <w:trPr>
          <w:trHeight w:val="193"/>
        </w:trPr>
        <w:tc>
          <w:tcPr>
            <w:tcW w:w="6378" w:type="dxa"/>
          </w:tcPr>
          <w:p w:rsidR="00DC5D41" w:rsidRPr="00A24194" w:rsidRDefault="00DC5D41" w:rsidP="00916B67">
            <w:pPr>
              <w:rPr>
                <w:rFonts w:ascii="Arial" w:hAnsi="Arial" w:cs="Arial"/>
                <w:sz w:val="20"/>
                <w:szCs w:val="20"/>
              </w:rPr>
            </w:pPr>
            <w:r w:rsidRPr="00A24194">
              <w:rPr>
                <w:rFonts w:ascii="Arial" w:hAnsi="Arial" w:cs="Arial"/>
                <w:sz w:val="20"/>
                <w:szCs w:val="20"/>
              </w:rPr>
              <w:t>Az építési telek legkisebb területe (m</w:t>
            </w:r>
            <w:r w:rsidRPr="00A24194">
              <w:rPr>
                <w:rFonts w:ascii="Arial" w:hAnsi="Arial" w:cs="Arial"/>
                <w:sz w:val="20"/>
                <w:szCs w:val="20"/>
                <w:vertAlign w:val="superscript"/>
              </w:rPr>
              <w:t>2</w:t>
            </w:r>
            <w:r w:rsidRPr="00A24194">
              <w:rPr>
                <w:rFonts w:ascii="Arial" w:hAnsi="Arial" w:cs="Arial"/>
                <w:sz w:val="20"/>
                <w:szCs w:val="20"/>
              </w:rPr>
              <w:t>)</w:t>
            </w:r>
          </w:p>
        </w:tc>
        <w:tc>
          <w:tcPr>
            <w:tcW w:w="2268" w:type="dxa"/>
          </w:tcPr>
          <w:p w:rsidR="00DC5D41" w:rsidRPr="00A24194" w:rsidRDefault="00DC5D41" w:rsidP="00916B67">
            <w:pPr>
              <w:tabs>
                <w:tab w:val="right" w:pos="7380"/>
              </w:tabs>
              <w:ind w:left="717" w:hanging="717"/>
              <w:rPr>
                <w:rFonts w:ascii="Arial" w:hAnsi="Arial" w:cs="Arial"/>
                <w:sz w:val="20"/>
                <w:szCs w:val="20"/>
              </w:rPr>
            </w:pPr>
            <w:r>
              <w:rPr>
                <w:rFonts w:ascii="Arial" w:hAnsi="Arial" w:cs="Arial"/>
                <w:sz w:val="20"/>
                <w:szCs w:val="20"/>
              </w:rPr>
              <w:t>Kialakult</w:t>
            </w:r>
          </w:p>
        </w:tc>
      </w:tr>
      <w:tr w:rsidR="00DC5D41" w:rsidRPr="00A24194" w:rsidTr="00916B67">
        <w:trPr>
          <w:trHeight w:val="193"/>
        </w:trPr>
        <w:tc>
          <w:tcPr>
            <w:tcW w:w="6378" w:type="dxa"/>
          </w:tcPr>
          <w:p w:rsidR="00DC5D41" w:rsidRPr="00A24194" w:rsidRDefault="00DC5D41" w:rsidP="00916B67">
            <w:pPr>
              <w:rPr>
                <w:rFonts w:ascii="Arial" w:hAnsi="Arial" w:cs="Arial"/>
                <w:sz w:val="20"/>
                <w:szCs w:val="20"/>
              </w:rPr>
            </w:pPr>
            <w:r w:rsidRPr="00A24194">
              <w:rPr>
                <w:rFonts w:ascii="Arial" w:hAnsi="Arial" w:cs="Arial"/>
                <w:sz w:val="20"/>
                <w:szCs w:val="20"/>
              </w:rPr>
              <w:t>A beépítésnél alkalmazható terepszint feletti legnagyobb beépítettség (%)</w:t>
            </w:r>
          </w:p>
        </w:tc>
        <w:tc>
          <w:tcPr>
            <w:tcW w:w="2268" w:type="dxa"/>
          </w:tcPr>
          <w:p w:rsidR="00DC5D41" w:rsidRPr="00A24194" w:rsidRDefault="00DC5D41" w:rsidP="00916B67">
            <w:pPr>
              <w:tabs>
                <w:tab w:val="right" w:pos="7380"/>
              </w:tabs>
              <w:ind w:left="717" w:hanging="717"/>
              <w:rPr>
                <w:rFonts w:ascii="Arial" w:hAnsi="Arial" w:cs="Arial"/>
                <w:sz w:val="20"/>
                <w:szCs w:val="20"/>
              </w:rPr>
            </w:pPr>
            <w:r>
              <w:rPr>
                <w:rFonts w:ascii="Arial" w:hAnsi="Arial" w:cs="Arial"/>
                <w:sz w:val="20"/>
                <w:szCs w:val="20"/>
              </w:rPr>
              <w:t>1</w:t>
            </w:r>
            <w:r>
              <w:rPr>
                <w:rFonts w:ascii="Arial" w:hAnsi="Arial" w:cs="Arial"/>
                <w:sz w:val="20"/>
                <w:szCs w:val="20"/>
              </w:rPr>
              <w:t>0</w:t>
            </w:r>
          </w:p>
        </w:tc>
      </w:tr>
      <w:tr w:rsidR="00DC5D41" w:rsidRPr="00A24194" w:rsidTr="00916B67">
        <w:trPr>
          <w:trHeight w:val="193"/>
        </w:trPr>
        <w:tc>
          <w:tcPr>
            <w:tcW w:w="6378" w:type="dxa"/>
          </w:tcPr>
          <w:p w:rsidR="00DC5D41" w:rsidRPr="00A24194" w:rsidRDefault="00DC5D41" w:rsidP="00916B67">
            <w:pPr>
              <w:rPr>
                <w:rFonts w:ascii="Arial" w:hAnsi="Arial" w:cs="Arial"/>
                <w:sz w:val="20"/>
                <w:szCs w:val="20"/>
              </w:rPr>
            </w:pPr>
            <w:r w:rsidRPr="00A24194">
              <w:rPr>
                <w:rFonts w:ascii="Arial" w:hAnsi="Arial" w:cs="Arial"/>
                <w:sz w:val="20"/>
                <w:szCs w:val="20"/>
              </w:rPr>
              <w:t>A beépítésnél alkalmazható terepszint alatti legnagyobb beépítettség (%):</w:t>
            </w:r>
            <w:r w:rsidRPr="00A24194">
              <w:rPr>
                <w:rFonts w:ascii="Arial" w:hAnsi="Arial" w:cs="Arial"/>
                <w:sz w:val="20"/>
                <w:szCs w:val="20"/>
              </w:rPr>
              <w:tab/>
            </w:r>
          </w:p>
        </w:tc>
        <w:tc>
          <w:tcPr>
            <w:tcW w:w="2268" w:type="dxa"/>
          </w:tcPr>
          <w:p w:rsidR="00DC5D41" w:rsidRPr="00A24194" w:rsidRDefault="00DC5D41" w:rsidP="00916B67">
            <w:pPr>
              <w:tabs>
                <w:tab w:val="right" w:pos="7380"/>
              </w:tabs>
              <w:ind w:left="717" w:hanging="717"/>
              <w:rPr>
                <w:rFonts w:ascii="Arial" w:hAnsi="Arial" w:cs="Arial"/>
                <w:sz w:val="20"/>
                <w:szCs w:val="20"/>
              </w:rPr>
            </w:pPr>
            <w:r>
              <w:rPr>
                <w:rFonts w:ascii="Arial" w:hAnsi="Arial" w:cs="Arial"/>
                <w:sz w:val="20"/>
                <w:szCs w:val="20"/>
              </w:rPr>
              <w:t>1</w:t>
            </w:r>
            <w:r>
              <w:rPr>
                <w:rFonts w:ascii="Arial" w:hAnsi="Arial" w:cs="Arial"/>
                <w:sz w:val="20"/>
                <w:szCs w:val="20"/>
              </w:rPr>
              <w:t>0</w:t>
            </w:r>
          </w:p>
        </w:tc>
      </w:tr>
      <w:tr w:rsidR="00DC5D41" w:rsidRPr="00A24194" w:rsidTr="00916B67">
        <w:trPr>
          <w:trHeight w:val="193"/>
        </w:trPr>
        <w:tc>
          <w:tcPr>
            <w:tcW w:w="6378" w:type="dxa"/>
          </w:tcPr>
          <w:p w:rsidR="00DC5D41" w:rsidRPr="00A24194" w:rsidRDefault="00DC5D41" w:rsidP="00916B67">
            <w:pPr>
              <w:rPr>
                <w:rFonts w:ascii="Arial" w:hAnsi="Arial" w:cs="Arial"/>
                <w:sz w:val="20"/>
                <w:szCs w:val="20"/>
              </w:rPr>
            </w:pPr>
            <w:r w:rsidRPr="00A24194">
              <w:rPr>
                <w:rFonts w:ascii="Arial" w:hAnsi="Arial" w:cs="Arial"/>
                <w:sz w:val="20"/>
                <w:szCs w:val="20"/>
              </w:rPr>
              <w:t>A terepszint alatti beépítettség helye</w:t>
            </w:r>
          </w:p>
        </w:tc>
        <w:tc>
          <w:tcPr>
            <w:tcW w:w="2268" w:type="dxa"/>
          </w:tcPr>
          <w:p w:rsidR="00DC5D41" w:rsidRPr="00A24194" w:rsidRDefault="00DC5D41" w:rsidP="00916B67">
            <w:pPr>
              <w:tabs>
                <w:tab w:val="right" w:pos="7380"/>
              </w:tabs>
              <w:ind w:left="717" w:hanging="717"/>
              <w:rPr>
                <w:rFonts w:ascii="Arial" w:hAnsi="Arial" w:cs="Arial"/>
                <w:sz w:val="20"/>
                <w:szCs w:val="20"/>
              </w:rPr>
            </w:pPr>
            <w:r w:rsidRPr="00A24194">
              <w:rPr>
                <w:rFonts w:ascii="Arial" w:hAnsi="Arial" w:cs="Arial"/>
                <w:sz w:val="20"/>
                <w:szCs w:val="20"/>
              </w:rPr>
              <w:t>építési helyen belül</w:t>
            </w:r>
          </w:p>
        </w:tc>
      </w:tr>
      <w:tr w:rsidR="00DC5D41" w:rsidRPr="00A24194" w:rsidTr="00916B67">
        <w:trPr>
          <w:trHeight w:val="193"/>
        </w:trPr>
        <w:tc>
          <w:tcPr>
            <w:tcW w:w="6378" w:type="dxa"/>
          </w:tcPr>
          <w:p w:rsidR="00DC5D41" w:rsidRPr="00A24194" w:rsidRDefault="00DC5D41" w:rsidP="00916B67">
            <w:pPr>
              <w:rPr>
                <w:rFonts w:ascii="Arial" w:hAnsi="Arial" w:cs="Arial"/>
                <w:sz w:val="20"/>
                <w:szCs w:val="20"/>
              </w:rPr>
            </w:pPr>
            <w:r w:rsidRPr="00A24194">
              <w:rPr>
                <w:rFonts w:ascii="Arial" w:hAnsi="Arial" w:cs="Arial"/>
                <w:sz w:val="20"/>
                <w:szCs w:val="20"/>
              </w:rPr>
              <w:t>A beépítésnél alkalmazható legnagyobb épületmagasság (m)</w:t>
            </w:r>
          </w:p>
        </w:tc>
        <w:tc>
          <w:tcPr>
            <w:tcW w:w="2268" w:type="dxa"/>
          </w:tcPr>
          <w:p w:rsidR="00DC5D41" w:rsidRPr="00A24194" w:rsidRDefault="00DC5D41" w:rsidP="00916B67">
            <w:pPr>
              <w:tabs>
                <w:tab w:val="right" w:pos="7380"/>
              </w:tabs>
              <w:ind w:left="717" w:hanging="717"/>
              <w:rPr>
                <w:rFonts w:ascii="Arial" w:hAnsi="Arial" w:cs="Arial"/>
                <w:sz w:val="20"/>
                <w:szCs w:val="20"/>
              </w:rPr>
            </w:pPr>
            <w:r>
              <w:rPr>
                <w:rFonts w:ascii="Arial" w:hAnsi="Arial" w:cs="Arial"/>
                <w:sz w:val="20"/>
                <w:szCs w:val="20"/>
              </w:rPr>
              <w:t>4,5</w:t>
            </w:r>
          </w:p>
        </w:tc>
      </w:tr>
      <w:tr w:rsidR="00DC5D41" w:rsidRPr="00A24194" w:rsidTr="00916B67">
        <w:trPr>
          <w:trHeight w:val="193"/>
        </w:trPr>
        <w:tc>
          <w:tcPr>
            <w:tcW w:w="6378" w:type="dxa"/>
          </w:tcPr>
          <w:p w:rsidR="00DC5D41" w:rsidRPr="00A24194" w:rsidRDefault="00DC5D41" w:rsidP="00916B67">
            <w:pPr>
              <w:rPr>
                <w:rFonts w:ascii="Arial" w:hAnsi="Arial" w:cs="Arial"/>
                <w:sz w:val="20"/>
                <w:szCs w:val="20"/>
              </w:rPr>
            </w:pPr>
            <w:r w:rsidRPr="00A24194">
              <w:rPr>
                <w:rFonts w:ascii="Arial" w:hAnsi="Arial" w:cs="Arial"/>
                <w:sz w:val="20"/>
                <w:szCs w:val="20"/>
              </w:rPr>
              <w:t>Az épület legmagasabb pontja (m)</w:t>
            </w:r>
          </w:p>
        </w:tc>
        <w:tc>
          <w:tcPr>
            <w:tcW w:w="2268" w:type="dxa"/>
          </w:tcPr>
          <w:p w:rsidR="00DC5D41" w:rsidRPr="00A24194" w:rsidRDefault="00DC5D41" w:rsidP="00916B67">
            <w:pPr>
              <w:tabs>
                <w:tab w:val="right" w:pos="7380"/>
              </w:tabs>
              <w:ind w:left="717" w:hanging="717"/>
              <w:rPr>
                <w:rFonts w:ascii="Arial" w:hAnsi="Arial" w:cs="Arial"/>
                <w:sz w:val="20"/>
                <w:szCs w:val="20"/>
              </w:rPr>
            </w:pPr>
            <w:r>
              <w:rPr>
                <w:rFonts w:ascii="Arial" w:hAnsi="Arial" w:cs="Arial"/>
                <w:sz w:val="20"/>
                <w:szCs w:val="20"/>
              </w:rPr>
              <w:t>6,0</w:t>
            </w:r>
          </w:p>
        </w:tc>
      </w:tr>
      <w:tr w:rsidR="00DC5D41" w:rsidRPr="00A24194" w:rsidTr="00916B67">
        <w:trPr>
          <w:trHeight w:val="193"/>
        </w:trPr>
        <w:tc>
          <w:tcPr>
            <w:tcW w:w="6378" w:type="dxa"/>
          </w:tcPr>
          <w:p w:rsidR="00DC5D41" w:rsidRPr="00A24194" w:rsidRDefault="00DC5D41" w:rsidP="00916B67">
            <w:pPr>
              <w:rPr>
                <w:rFonts w:ascii="Arial" w:hAnsi="Arial" w:cs="Arial"/>
                <w:sz w:val="20"/>
                <w:szCs w:val="20"/>
              </w:rPr>
            </w:pPr>
            <w:r w:rsidRPr="00A24194">
              <w:rPr>
                <w:rFonts w:ascii="Arial" w:hAnsi="Arial" w:cs="Arial"/>
                <w:sz w:val="20"/>
                <w:szCs w:val="20"/>
              </w:rPr>
              <w:t>Szintterületi mutató:</w:t>
            </w:r>
          </w:p>
        </w:tc>
        <w:tc>
          <w:tcPr>
            <w:tcW w:w="2268" w:type="dxa"/>
          </w:tcPr>
          <w:p w:rsidR="00DC5D41" w:rsidRPr="00A24194" w:rsidRDefault="00DC5D41" w:rsidP="00916B67">
            <w:pPr>
              <w:tabs>
                <w:tab w:val="right" w:pos="7380"/>
              </w:tabs>
              <w:ind w:left="717" w:hanging="717"/>
              <w:rPr>
                <w:rFonts w:ascii="Arial" w:hAnsi="Arial" w:cs="Arial"/>
                <w:sz w:val="20"/>
                <w:szCs w:val="20"/>
              </w:rPr>
            </w:pPr>
            <w:r w:rsidRPr="00A24194">
              <w:rPr>
                <w:rFonts w:ascii="Arial" w:hAnsi="Arial" w:cs="Arial"/>
                <w:sz w:val="20"/>
                <w:szCs w:val="20"/>
              </w:rPr>
              <w:t>0,</w:t>
            </w:r>
            <w:r>
              <w:rPr>
                <w:rFonts w:ascii="Arial" w:hAnsi="Arial" w:cs="Arial"/>
                <w:sz w:val="20"/>
                <w:szCs w:val="20"/>
              </w:rPr>
              <w:t>2</w:t>
            </w:r>
          </w:p>
        </w:tc>
      </w:tr>
      <w:tr w:rsidR="00DC5D41" w:rsidRPr="00A24194" w:rsidTr="00916B67">
        <w:trPr>
          <w:trHeight w:val="193"/>
        </w:trPr>
        <w:tc>
          <w:tcPr>
            <w:tcW w:w="6378" w:type="dxa"/>
          </w:tcPr>
          <w:p w:rsidR="00DC5D41" w:rsidRPr="00A24194" w:rsidRDefault="00DC5D41" w:rsidP="00916B67">
            <w:pPr>
              <w:rPr>
                <w:rFonts w:ascii="Arial" w:hAnsi="Arial" w:cs="Arial"/>
                <w:sz w:val="20"/>
                <w:szCs w:val="20"/>
              </w:rPr>
            </w:pPr>
            <w:r w:rsidRPr="00A24194">
              <w:rPr>
                <w:rFonts w:ascii="Arial" w:hAnsi="Arial" w:cs="Arial"/>
                <w:sz w:val="20"/>
                <w:szCs w:val="20"/>
              </w:rPr>
              <w:t>A beépítésnél alkalmazható legkisebb zöldfelületi arány (%)</w:t>
            </w:r>
          </w:p>
        </w:tc>
        <w:tc>
          <w:tcPr>
            <w:tcW w:w="2268" w:type="dxa"/>
          </w:tcPr>
          <w:p w:rsidR="00DC5D41" w:rsidRPr="00A24194" w:rsidRDefault="00DC5D41" w:rsidP="00916B67">
            <w:pPr>
              <w:tabs>
                <w:tab w:val="right" w:pos="7380"/>
              </w:tabs>
              <w:ind w:left="717" w:hanging="717"/>
              <w:rPr>
                <w:rFonts w:ascii="Arial" w:hAnsi="Arial" w:cs="Arial"/>
                <w:sz w:val="20"/>
                <w:szCs w:val="20"/>
              </w:rPr>
            </w:pPr>
            <w:r>
              <w:rPr>
                <w:rFonts w:ascii="Arial" w:hAnsi="Arial" w:cs="Arial"/>
                <w:sz w:val="20"/>
                <w:szCs w:val="20"/>
              </w:rPr>
              <w:t>80</w:t>
            </w:r>
          </w:p>
        </w:tc>
      </w:tr>
      <w:tr w:rsidR="00DC5D41" w:rsidRPr="00A24194" w:rsidTr="00916B67">
        <w:trPr>
          <w:trHeight w:val="193"/>
        </w:trPr>
        <w:tc>
          <w:tcPr>
            <w:tcW w:w="6378" w:type="dxa"/>
          </w:tcPr>
          <w:p w:rsidR="00DC5D41" w:rsidRPr="00A24194" w:rsidRDefault="00DC5D41" w:rsidP="00916B67">
            <w:pPr>
              <w:rPr>
                <w:rFonts w:ascii="Arial" w:hAnsi="Arial" w:cs="Arial"/>
                <w:sz w:val="20"/>
                <w:szCs w:val="20"/>
              </w:rPr>
            </w:pPr>
            <w:r w:rsidRPr="00A24194">
              <w:rPr>
                <w:rFonts w:ascii="Arial" w:hAnsi="Arial" w:cs="Arial"/>
                <w:sz w:val="20"/>
                <w:szCs w:val="20"/>
              </w:rPr>
              <w:t>A közműellátás mértéke:</w:t>
            </w:r>
          </w:p>
        </w:tc>
        <w:tc>
          <w:tcPr>
            <w:tcW w:w="2268" w:type="dxa"/>
          </w:tcPr>
          <w:p w:rsidR="00DC5D41" w:rsidRPr="00A24194" w:rsidRDefault="00DC5D41" w:rsidP="00916B67">
            <w:pPr>
              <w:tabs>
                <w:tab w:val="right" w:pos="7380"/>
              </w:tabs>
              <w:ind w:left="32" w:hanging="32"/>
              <w:rPr>
                <w:rFonts w:ascii="Arial" w:hAnsi="Arial" w:cs="Arial"/>
                <w:sz w:val="20"/>
                <w:szCs w:val="20"/>
              </w:rPr>
            </w:pPr>
            <w:r>
              <w:rPr>
                <w:rFonts w:ascii="Arial" w:hAnsi="Arial" w:cs="Arial"/>
                <w:sz w:val="20"/>
                <w:szCs w:val="20"/>
              </w:rPr>
              <w:t>hiányos</w:t>
            </w:r>
          </w:p>
        </w:tc>
      </w:tr>
    </w:tbl>
    <w:p w:rsidR="00DC5D41" w:rsidRPr="00176C3A" w:rsidRDefault="00DC5D41" w:rsidP="00DC5D41">
      <w:pPr>
        <w:tabs>
          <w:tab w:val="right" w:pos="9072"/>
        </w:tabs>
        <w:ind w:left="717"/>
        <w:jc w:val="both"/>
        <w:rPr>
          <w:rFonts w:ascii="Arial" w:hAnsi="Arial" w:cs="Arial"/>
          <w:sz w:val="20"/>
          <w:szCs w:val="20"/>
        </w:rPr>
      </w:pPr>
    </w:p>
    <w:p w:rsidR="00DA33EF" w:rsidRPr="00F51575" w:rsidRDefault="00DA33EF" w:rsidP="00FE556C">
      <w:pPr>
        <w:numPr>
          <w:ilvl w:val="0"/>
          <w:numId w:val="106"/>
        </w:numPr>
        <w:jc w:val="both"/>
        <w:rPr>
          <w:rFonts w:ascii="Arial" w:hAnsi="Arial" w:cs="Arial"/>
          <w:sz w:val="20"/>
          <w:szCs w:val="20"/>
        </w:rPr>
      </w:pPr>
      <w:r w:rsidRPr="00F51575">
        <w:rPr>
          <w:rFonts w:ascii="Arial" w:hAnsi="Arial" w:cs="Arial"/>
          <w:sz w:val="20"/>
          <w:szCs w:val="20"/>
        </w:rPr>
        <w:t xml:space="preserve">Az építési övezetben települési szennyvíz, szennyvíziszap és hígtrágya elhelyezésére, hasznosítására szolgáló terület, valamint ezt kiegészítő funkciójú épület, építmény helyezhető el. </w:t>
      </w:r>
    </w:p>
    <w:p w:rsidR="00A23521" w:rsidRPr="00FC6028" w:rsidRDefault="00A23521" w:rsidP="00BD0486">
      <w:pPr>
        <w:jc w:val="both"/>
        <w:rPr>
          <w:rFonts w:ascii="Arial" w:hAnsi="Arial" w:cs="Arial"/>
          <w:sz w:val="20"/>
          <w:szCs w:val="20"/>
        </w:rPr>
      </w:pPr>
    </w:p>
    <w:p w:rsidR="00CC0CD6" w:rsidRDefault="00CC0CD6" w:rsidP="00BD0486">
      <w:pPr>
        <w:jc w:val="both"/>
      </w:pPr>
    </w:p>
    <w:p w:rsidR="00CA6D65" w:rsidRPr="0090244D" w:rsidRDefault="00CA6D65" w:rsidP="0013031F">
      <w:pPr>
        <w:pStyle w:val="Cmsor2"/>
        <w:numPr>
          <w:ilvl w:val="0"/>
          <w:numId w:val="6"/>
        </w:numPr>
        <w:tabs>
          <w:tab w:val="clear" w:pos="5103"/>
          <w:tab w:val="left" w:pos="357"/>
        </w:tabs>
        <w:spacing w:before="0" w:after="0"/>
        <w:ind w:left="0"/>
        <w:jc w:val="center"/>
        <w:rPr>
          <w:sz w:val="24"/>
          <w:szCs w:val="24"/>
        </w:rPr>
      </w:pPr>
      <w:r w:rsidRPr="0090244D">
        <w:rPr>
          <w:i w:val="0"/>
          <w:sz w:val="24"/>
          <w:szCs w:val="24"/>
        </w:rPr>
        <w:t>FEJEZET</w:t>
      </w:r>
    </w:p>
    <w:p w:rsidR="007D14C9" w:rsidRPr="0090244D" w:rsidRDefault="007D14C9" w:rsidP="001C6FB0">
      <w:pPr>
        <w:jc w:val="both"/>
        <w:rPr>
          <w:rFonts w:ascii="Arial" w:hAnsi="Arial" w:cs="Arial"/>
        </w:rPr>
      </w:pPr>
    </w:p>
    <w:p w:rsidR="00774967" w:rsidRPr="0090244D" w:rsidRDefault="00F70E14" w:rsidP="00F70E14">
      <w:pPr>
        <w:jc w:val="center"/>
        <w:rPr>
          <w:rFonts w:ascii="Arial" w:hAnsi="Arial" w:cs="Arial"/>
          <w:b/>
        </w:rPr>
      </w:pPr>
      <w:r w:rsidRPr="0090244D">
        <w:rPr>
          <w:rFonts w:ascii="Arial" w:hAnsi="Arial" w:cs="Arial"/>
          <w:b/>
        </w:rPr>
        <w:t>BEÉPÍTÉSRE NEM SZÁNT ÖVEZETEK ELŐÍRÁSAI</w:t>
      </w:r>
    </w:p>
    <w:p w:rsidR="00CA6D65" w:rsidRPr="0090244D" w:rsidRDefault="00CA6D65" w:rsidP="00C537B9">
      <w:pPr>
        <w:pStyle w:val="Cmsor2"/>
        <w:spacing w:before="0" w:after="0"/>
        <w:jc w:val="center"/>
        <w:rPr>
          <w:i w:val="0"/>
          <w:sz w:val="24"/>
          <w:szCs w:val="24"/>
        </w:rPr>
      </w:pPr>
    </w:p>
    <w:p w:rsidR="00774967" w:rsidRPr="0090244D" w:rsidRDefault="00774967" w:rsidP="00774967">
      <w:pPr>
        <w:rPr>
          <w:rFonts w:ascii="Arial" w:hAnsi="Arial" w:cs="Arial"/>
        </w:rPr>
      </w:pPr>
    </w:p>
    <w:p w:rsidR="00774967" w:rsidRPr="0090244D" w:rsidRDefault="00774967" w:rsidP="00FE556C">
      <w:pPr>
        <w:numPr>
          <w:ilvl w:val="0"/>
          <w:numId w:val="114"/>
        </w:numPr>
        <w:autoSpaceDE w:val="0"/>
        <w:autoSpaceDN w:val="0"/>
        <w:adjustRightInd w:val="0"/>
        <w:jc w:val="center"/>
        <w:rPr>
          <w:rFonts w:ascii="Arial" w:hAnsi="Arial" w:cs="Arial"/>
          <w:b/>
          <w:sz w:val="20"/>
          <w:szCs w:val="20"/>
        </w:rPr>
      </w:pPr>
      <w:r w:rsidRPr="0090244D">
        <w:rPr>
          <w:rFonts w:ascii="Arial" w:hAnsi="Arial" w:cs="Arial"/>
          <w:b/>
          <w:sz w:val="20"/>
          <w:szCs w:val="20"/>
        </w:rPr>
        <w:t>A (KÖu) jelű közlekedési övezetekre vonatkozó előírások</w:t>
      </w:r>
    </w:p>
    <w:p w:rsidR="00774967" w:rsidRPr="0090244D" w:rsidRDefault="00774967" w:rsidP="00FE556C">
      <w:pPr>
        <w:numPr>
          <w:ilvl w:val="0"/>
          <w:numId w:val="19"/>
        </w:numPr>
        <w:autoSpaceDE w:val="0"/>
        <w:autoSpaceDN w:val="0"/>
        <w:adjustRightInd w:val="0"/>
        <w:jc w:val="center"/>
        <w:rPr>
          <w:rFonts w:ascii="Arial" w:hAnsi="Arial" w:cs="Arial"/>
          <w:sz w:val="20"/>
          <w:szCs w:val="20"/>
        </w:rPr>
      </w:pPr>
    </w:p>
    <w:p w:rsidR="00A423CA" w:rsidRPr="0090244D" w:rsidRDefault="00A423CA" w:rsidP="0013031F">
      <w:pPr>
        <w:widowControl w:val="0"/>
        <w:numPr>
          <w:ilvl w:val="0"/>
          <w:numId w:val="5"/>
        </w:numPr>
        <w:jc w:val="both"/>
        <w:rPr>
          <w:rFonts w:ascii="Arial" w:hAnsi="Arial" w:cs="Arial"/>
          <w:sz w:val="20"/>
          <w:szCs w:val="20"/>
        </w:rPr>
      </w:pPr>
      <w:proofErr w:type="spellStart"/>
      <w:r w:rsidRPr="0090244D">
        <w:rPr>
          <w:rFonts w:ascii="Arial" w:hAnsi="Arial" w:cs="Arial"/>
          <w:b/>
          <w:sz w:val="20"/>
          <w:szCs w:val="20"/>
        </w:rPr>
        <w:t>KÖu</w:t>
      </w:r>
      <w:proofErr w:type="spellEnd"/>
      <w:r w:rsidRPr="0090244D">
        <w:rPr>
          <w:rFonts w:ascii="Arial" w:hAnsi="Arial" w:cs="Arial"/>
          <w:sz w:val="20"/>
          <w:szCs w:val="20"/>
        </w:rPr>
        <w:t xml:space="preserve"> övezet előírásai:</w:t>
      </w:r>
    </w:p>
    <w:p w:rsidR="00A423CA" w:rsidRPr="0090244D" w:rsidRDefault="00CC0CD6" w:rsidP="00FE556C">
      <w:pPr>
        <w:numPr>
          <w:ilvl w:val="0"/>
          <w:numId w:val="34"/>
        </w:numPr>
        <w:tabs>
          <w:tab w:val="right" w:pos="9072"/>
        </w:tabs>
        <w:jc w:val="both"/>
        <w:rPr>
          <w:rFonts w:ascii="Arial" w:hAnsi="Arial" w:cs="Arial"/>
          <w:sz w:val="20"/>
          <w:szCs w:val="20"/>
        </w:rPr>
      </w:pPr>
      <w:r w:rsidRPr="0090244D">
        <w:rPr>
          <w:rFonts w:ascii="Arial" w:hAnsi="Arial" w:cs="Arial"/>
          <w:sz w:val="20"/>
          <w:szCs w:val="20"/>
        </w:rPr>
        <w:t>Beépítési mód</w:t>
      </w:r>
      <w:r w:rsidRPr="0090244D">
        <w:rPr>
          <w:rFonts w:ascii="Arial" w:hAnsi="Arial" w:cs="Arial"/>
          <w:sz w:val="20"/>
          <w:szCs w:val="20"/>
        </w:rPr>
        <w:tab/>
        <w:t>s</w:t>
      </w:r>
      <w:r w:rsidR="00A423CA" w:rsidRPr="0090244D">
        <w:rPr>
          <w:rFonts w:ascii="Arial" w:hAnsi="Arial" w:cs="Arial"/>
          <w:sz w:val="20"/>
          <w:szCs w:val="20"/>
        </w:rPr>
        <w:t>zabadon álló</w:t>
      </w:r>
    </w:p>
    <w:p w:rsidR="00A423CA" w:rsidRPr="0090244D" w:rsidRDefault="00A423CA" w:rsidP="00FE556C">
      <w:pPr>
        <w:numPr>
          <w:ilvl w:val="0"/>
          <w:numId w:val="34"/>
        </w:numPr>
        <w:tabs>
          <w:tab w:val="right" w:pos="9072"/>
        </w:tabs>
        <w:jc w:val="both"/>
        <w:rPr>
          <w:rFonts w:ascii="Arial" w:hAnsi="Arial" w:cs="Arial"/>
          <w:sz w:val="20"/>
          <w:szCs w:val="20"/>
        </w:rPr>
      </w:pPr>
      <w:r w:rsidRPr="0090244D">
        <w:rPr>
          <w:rFonts w:ascii="Arial" w:hAnsi="Arial" w:cs="Arial"/>
          <w:sz w:val="20"/>
          <w:szCs w:val="20"/>
        </w:rPr>
        <w:t>A beépítésnél alkalmazható legnagyobb beépítettség terepszint felett (%)</w:t>
      </w:r>
      <w:r w:rsidRPr="0090244D">
        <w:rPr>
          <w:rFonts w:ascii="Arial" w:hAnsi="Arial" w:cs="Arial"/>
          <w:sz w:val="20"/>
          <w:szCs w:val="20"/>
        </w:rPr>
        <w:tab/>
        <w:t>5,0</w:t>
      </w:r>
    </w:p>
    <w:p w:rsidR="00A423CA" w:rsidRPr="0090244D" w:rsidRDefault="00A423CA" w:rsidP="00FE556C">
      <w:pPr>
        <w:numPr>
          <w:ilvl w:val="0"/>
          <w:numId w:val="34"/>
        </w:numPr>
        <w:tabs>
          <w:tab w:val="right" w:pos="9072"/>
        </w:tabs>
        <w:jc w:val="both"/>
        <w:rPr>
          <w:rFonts w:ascii="Arial" w:hAnsi="Arial" w:cs="Arial"/>
          <w:sz w:val="20"/>
          <w:szCs w:val="20"/>
        </w:rPr>
      </w:pPr>
      <w:r w:rsidRPr="0090244D">
        <w:rPr>
          <w:rFonts w:ascii="Arial" w:hAnsi="Arial" w:cs="Arial"/>
          <w:sz w:val="20"/>
          <w:szCs w:val="20"/>
        </w:rPr>
        <w:t>A beépítésnél alkalmazható legnagyobb építménymagasság (m)</w:t>
      </w:r>
      <w:r w:rsidRPr="0090244D">
        <w:rPr>
          <w:rFonts w:ascii="Arial" w:hAnsi="Arial" w:cs="Arial"/>
          <w:sz w:val="20"/>
          <w:szCs w:val="20"/>
        </w:rPr>
        <w:tab/>
        <w:t>7,5</w:t>
      </w:r>
    </w:p>
    <w:p w:rsidR="00A423CA" w:rsidRPr="0090244D" w:rsidRDefault="00DD0EC1" w:rsidP="0013031F">
      <w:pPr>
        <w:widowControl w:val="0"/>
        <w:numPr>
          <w:ilvl w:val="0"/>
          <w:numId w:val="5"/>
        </w:numPr>
        <w:jc w:val="both"/>
        <w:rPr>
          <w:rFonts w:ascii="Arial" w:hAnsi="Arial" w:cs="Arial"/>
          <w:sz w:val="20"/>
          <w:szCs w:val="20"/>
        </w:rPr>
      </w:pPr>
      <w:r>
        <w:rPr>
          <w:rFonts w:ascii="Arial" w:hAnsi="Arial" w:cs="Arial"/>
          <w:sz w:val="20"/>
          <w:szCs w:val="20"/>
        </w:rPr>
        <w:t>A közutak szabályozási</w:t>
      </w:r>
      <w:r w:rsidR="00A423CA" w:rsidRPr="0090244D">
        <w:rPr>
          <w:rFonts w:ascii="Arial" w:hAnsi="Arial" w:cs="Arial"/>
          <w:sz w:val="20"/>
          <w:szCs w:val="20"/>
        </w:rPr>
        <w:t xml:space="preserve"> szélességén belül a közlekedési létesítmények, a közművek létesítményei és berendezései, környezetvédelmi létesítmények, utcabútorok helyezhetők el.</w:t>
      </w:r>
    </w:p>
    <w:p w:rsidR="008B186A" w:rsidRDefault="008B186A" w:rsidP="008B186A">
      <w:pPr>
        <w:widowControl w:val="0"/>
        <w:jc w:val="both"/>
        <w:rPr>
          <w:rFonts w:ascii="Arial" w:hAnsi="Arial" w:cs="Arial"/>
          <w:sz w:val="20"/>
          <w:szCs w:val="20"/>
        </w:rPr>
      </w:pPr>
    </w:p>
    <w:p w:rsidR="00FC6028" w:rsidRDefault="00FC6028" w:rsidP="008B186A">
      <w:pPr>
        <w:widowControl w:val="0"/>
        <w:jc w:val="both"/>
        <w:rPr>
          <w:rFonts w:ascii="Arial" w:hAnsi="Arial" w:cs="Arial"/>
          <w:sz w:val="20"/>
          <w:szCs w:val="20"/>
        </w:rPr>
      </w:pPr>
    </w:p>
    <w:p w:rsidR="00B97169" w:rsidRPr="0090244D" w:rsidRDefault="00B97169" w:rsidP="00FE556C">
      <w:pPr>
        <w:numPr>
          <w:ilvl w:val="0"/>
          <w:numId w:val="114"/>
        </w:numPr>
        <w:autoSpaceDE w:val="0"/>
        <w:autoSpaceDN w:val="0"/>
        <w:adjustRightInd w:val="0"/>
        <w:jc w:val="center"/>
        <w:rPr>
          <w:rFonts w:ascii="Arial" w:hAnsi="Arial" w:cs="Arial"/>
          <w:b/>
          <w:sz w:val="20"/>
          <w:szCs w:val="20"/>
        </w:rPr>
      </w:pPr>
      <w:r w:rsidRPr="00B97169">
        <w:rPr>
          <w:rFonts w:ascii="Arial" w:hAnsi="Arial" w:cs="Arial"/>
          <w:b/>
          <w:sz w:val="20"/>
          <w:szCs w:val="20"/>
        </w:rPr>
        <w:t>A zöldfelületekre vonatkozó előírások</w:t>
      </w:r>
    </w:p>
    <w:p w:rsidR="00714F64" w:rsidRPr="00714F64" w:rsidRDefault="00714F64" w:rsidP="00714F64">
      <w:pPr>
        <w:rPr>
          <w:rFonts w:ascii="Arial" w:hAnsi="Arial" w:cs="Arial"/>
          <w:color w:val="C00000"/>
          <w:sz w:val="20"/>
          <w:szCs w:val="20"/>
        </w:rPr>
      </w:pPr>
    </w:p>
    <w:p w:rsidR="00714F64" w:rsidRPr="00FF7242" w:rsidRDefault="00714F64" w:rsidP="00FE556C">
      <w:pPr>
        <w:numPr>
          <w:ilvl w:val="0"/>
          <w:numId w:val="19"/>
        </w:numPr>
        <w:autoSpaceDE w:val="0"/>
        <w:autoSpaceDN w:val="0"/>
        <w:adjustRightInd w:val="0"/>
        <w:jc w:val="center"/>
        <w:rPr>
          <w:rFonts w:ascii="Arial" w:hAnsi="Arial" w:cs="Arial"/>
          <w:sz w:val="20"/>
          <w:szCs w:val="20"/>
        </w:rPr>
      </w:pPr>
    </w:p>
    <w:p w:rsidR="00714F64" w:rsidRPr="00714F64" w:rsidRDefault="00714F64" w:rsidP="00FE556C">
      <w:pPr>
        <w:numPr>
          <w:ilvl w:val="0"/>
          <w:numId w:val="117"/>
        </w:numPr>
        <w:jc w:val="both"/>
        <w:rPr>
          <w:rFonts w:ascii="Arial" w:hAnsi="Arial" w:cs="Arial"/>
          <w:color w:val="C00000"/>
          <w:sz w:val="20"/>
          <w:szCs w:val="20"/>
        </w:rPr>
      </w:pPr>
      <w:r w:rsidRPr="00714F64">
        <w:rPr>
          <w:rFonts w:ascii="Arial" w:hAnsi="Arial" w:cs="Arial"/>
          <w:color w:val="C00000"/>
          <w:sz w:val="20"/>
          <w:szCs w:val="20"/>
        </w:rPr>
        <w:t>A település zöldfelületi rendszerének elsődleges elemei a közparkok, fasorok, erdők, rét-legelő és nádas területek, másodlagos elemei a fennmaradó területek (telkek) növényzettel fedett részei, amelyek együttesen település zöldfelületi hálózatát alkotják.</w:t>
      </w:r>
    </w:p>
    <w:p w:rsidR="00714F64" w:rsidRPr="00714F64" w:rsidRDefault="00714F64" w:rsidP="00FE556C">
      <w:pPr>
        <w:numPr>
          <w:ilvl w:val="0"/>
          <w:numId w:val="117"/>
        </w:numPr>
        <w:jc w:val="both"/>
        <w:rPr>
          <w:rFonts w:ascii="Arial" w:hAnsi="Arial" w:cs="Arial"/>
          <w:color w:val="C00000"/>
          <w:sz w:val="20"/>
          <w:szCs w:val="20"/>
        </w:rPr>
      </w:pPr>
      <w:r w:rsidRPr="00714F64">
        <w:rPr>
          <w:rFonts w:ascii="Arial" w:hAnsi="Arial" w:cs="Arial"/>
          <w:color w:val="C00000"/>
          <w:sz w:val="20"/>
          <w:szCs w:val="20"/>
        </w:rPr>
        <w:t>A beépítésre szánt területek építési övezeteiben, közlekedési és közműövezetekben, illetve vízgazdálkodási övezetekben új zöldfelület létesítését - a területfelhasználás változás jellegétől függően - kertépítészeti kiviteli, tájrendezési vagy rekultivációs terv alapján kell elvégezni.</w:t>
      </w:r>
    </w:p>
    <w:p w:rsidR="00714F64" w:rsidRPr="00714F64" w:rsidRDefault="00714F64" w:rsidP="00FE556C">
      <w:pPr>
        <w:numPr>
          <w:ilvl w:val="0"/>
          <w:numId w:val="117"/>
        </w:numPr>
        <w:jc w:val="both"/>
        <w:rPr>
          <w:rFonts w:ascii="Arial" w:hAnsi="Arial" w:cs="Arial"/>
          <w:color w:val="C00000"/>
          <w:sz w:val="20"/>
          <w:szCs w:val="20"/>
        </w:rPr>
      </w:pPr>
      <w:r w:rsidRPr="00714F64">
        <w:rPr>
          <w:rFonts w:ascii="Arial" w:hAnsi="Arial" w:cs="Arial"/>
          <w:color w:val="C00000"/>
          <w:sz w:val="20"/>
          <w:szCs w:val="20"/>
        </w:rPr>
        <w:t xml:space="preserve">Az egyes építési övezetekre, </w:t>
      </w:r>
      <w:proofErr w:type="spellStart"/>
      <w:r w:rsidRPr="00714F64">
        <w:rPr>
          <w:rFonts w:ascii="Arial" w:hAnsi="Arial" w:cs="Arial"/>
          <w:color w:val="C00000"/>
          <w:sz w:val="20"/>
          <w:szCs w:val="20"/>
        </w:rPr>
        <w:t>övezetekre</w:t>
      </w:r>
      <w:proofErr w:type="spellEnd"/>
      <w:r w:rsidRPr="00714F64">
        <w:rPr>
          <w:rFonts w:ascii="Arial" w:hAnsi="Arial" w:cs="Arial"/>
          <w:color w:val="C00000"/>
          <w:sz w:val="20"/>
          <w:szCs w:val="20"/>
        </w:rPr>
        <w:t xml:space="preserve"> előírt legkisebb zöldfelületi arány számításánál növényzettel fedett területként csak a szilárd burkolatú felületek nélküli, gyeppel, cserjékkel, fákkal, egyéb növényzettel betelepített, beépítetlen telekrészek vízszintes síkú területe vehető számításba. </w:t>
      </w:r>
    </w:p>
    <w:p w:rsidR="00714F64" w:rsidRPr="00714F64" w:rsidRDefault="00714F64" w:rsidP="00FE556C">
      <w:pPr>
        <w:numPr>
          <w:ilvl w:val="0"/>
          <w:numId w:val="117"/>
        </w:numPr>
        <w:jc w:val="both"/>
        <w:rPr>
          <w:rFonts w:ascii="Arial" w:hAnsi="Arial" w:cs="Arial"/>
          <w:color w:val="C00000"/>
          <w:sz w:val="20"/>
          <w:szCs w:val="20"/>
        </w:rPr>
      </w:pPr>
      <w:r w:rsidRPr="00714F64">
        <w:rPr>
          <w:rFonts w:ascii="Arial" w:hAnsi="Arial" w:cs="Arial"/>
          <w:color w:val="C00000"/>
          <w:sz w:val="20"/>
          <w:szCs w:val="20"/>
        </w:rPr>
        <w:t xml:space="preserve">Növények telepítése az ingatlanok határától az alábbiak szerint történhet: </w:t>
      </w:r>
    </w:p>
    <w:p w:rsidR="00714F64" w:rsidRPr="00714F64" w:rsidRDefault="00714F64" w:rsidP="00FE556C">
      <w:pPr>
        <w:numPr>
          <w:ilvl w:val="0"/>
          <w:numId w:val="81"/>
        </w:numPr>
        <w:jc w:val="both"/>
        <w:rPr>
          <w:rFonts w:ascii="Arial" w:hAnsi="Arial" w:cs="Arial"/>
          <w:color w:val="C00000"/>
          <w:sz w:val="20"/>
          <w:szCs w:val="20"/>
        </w:rPr>
      </w:pPr>
      <w:r w:rsidRPr="00714F64">
        <w:rPr>
          <w:rFonts w:ascii="Arial" w:hAnsi="Arial" w:cs="Arial"/>
          <w:color w:val="C00000"/>
          <w:sz w:val="20"/>
          <w:szCs w:val="20"/>
        </w:rPr>
        <w:t xml:space="preserve">Szőlő, valamint egyéb bokor </w:t>
      </w:r>
      <w:proofErr w:type="spellStart"/>
      <w:r w:rsidRPr="00714F64">
        <w:rPr>
          <w:rFonts w:ascii="Arial" w:hAnsi="Arial" w:cs="Arial"/>
          <w:color w:val="C00000"/>
          <w:sz w:val="20"/>
          <w:szCs w:val="20"/>
        </w:rPr>
        <w:t>élősövény</w:t>
      </w:r>
      <w:proofErr w:type="spellEnd"/>
      <w:r w:rsidRPr="00714F64">
        <w:rPr>
          <w:rFonts w:ascii="Arial" w:hAnsi="Arial" w:cs="Arial"/>
          <w:color w:val="C00000"/>
          <w:sz w:val="20"/>
          <w:szCs w:val="20"/>
        </w:rPr>
        <w:t>:</w:t>
      </w:r>
      <w:r w:rsidRPr="00714F64">
        <w:rPr>
          <w:rFonts w:ascii="Arial" w:hAnsi="Arial" w:cs="Arial"/>
          <w:color w:val="C00000"/>
          <w:sz w:val="20"/>
          <w:szCs w:val="20"/>
        </w:rPr>
        <w:tab/>
      </w:r>
      <w:r w:rsidRPr="00714F64">
        <w:rPr>
          <w:rFonts w:ascii="Arial" w:hAnsi="Arial" w:cs="Arial"/>
          <w:color w:val="C00000"/>
          <w:sz w:val="20"/>
          <w:szCs w:val="20"/>
        </w:rPr>
        <w:tab/>
      </w:r>
      <w:r w:rsidRPr="00714F64">
        <w:rPr>
          <w:rFonts w:ascii="Arial" w:hAnsi="Arial" w:cs="Arial"/>
          <w:color w:val="C00000"/>
          <w:sz w:val="20"/>
          <w:szCs w:val="20"/>
        </w:rPr>
        <w:tab/>
        <w:t>legalább 1,0 m,</w:t>
      </w:r>
    </w:p>
    <w:p w:rsidR="00714F64" w:rsidRPr="00714F64" w:rsidRDefault="00714F64" w:rsidP="00FE556C">
      <w:pPr>
        <w:numPr>
          <w:ilvl w:val="0"/>
          <w:numId w:val="81"/>
        </w:numPr>
        <w:jc w:val="both"/>
        <w:rPr>
          <w:rFonts w:ascii="Arial" w:hAnsi="Arial" w:cs="Arial"/>
          <w:color w:val="C00000"/>
          <w:sz w:val="20"/>
          <w:szCs w:val="20"/>
        </w:rPr>
      </w:pPr>
      <w:r w:rsidRPr="00714F64">
        <w:rPr>
          <w:rFonts w:ascii="Arial" w:hAnsi="Arial" w:cs="Arial"/>
          <w:color w:val="C00000"/>
          <w:sz w:val="20"/>
          <w:szCs w:val="20"/>
        </w:rPr>
        <w:t>3,0 méternél nem magasabb gyümölcs- és egyéb fa:</w:t>
      </w:r>
      <w:r w:rsidRPr="00714F64">
        <w:rPr>
          <w:rFonts w:ascii="Arial" w:hAnsi="Arial" w:cs="Arial"/>
          <w:color w:val="C00000"/>
          <w:sz w:val="20"/>
          <w:szCs w:val="20"/>
        </w:rPr>
        <w:tab/>
        <w:t>legalább 2,0 m,</w:t>
      </w:r>
    </w:p>
    <w:p w:rsidR="00714F64" w:rsidRPr="00714F64" w:rsidRDefault="00714F64" w:rsidP="00FE556C">
      <w:pPr>
        <w:numPr>
          <w:ilvl w:val="0"/>
          <w:numId w:val="81"/>
        </w:numPr>
        <w:jc w:val="both"/>
        <w:rPr>
          <w:rFonts w:ascii="Arial" w:hAnsi="Arial" w:cs="Arial"/>
          <w:color w:val="C00000"/>
          <w:sz w:val="20"/>
          <w:szCs w:val="20"/>
        </w:rPr>
      </w:pPr>
      <w:r w:rsidRPr="00714F64">
        <w:rPr>
          <w:rFonts w:ascii="Arial" w:hAnsi="Arial" w:cs="Arial"/>
          <w:color w:val="C00000"/>
          <w:sz w:val="20"/>
          <w:szCs w:val="20"/>
        </w:rPr>
        <w:t>3,0-6,0 méter magasságú gyümölcs- és egyéb fa:</w:t>
      </w:r>
      <w:r w:rsidRPr="00714F64">
        <w:rPr>
          <w:rFonts w:ascii="Arial" w:hAnsi="Arial" w:cs="Arial"/>
          <w:color w:val="C00000"/>
          <w:sz w:val="20"/>
          <w:szCs w:val="20"/>
        </w:rPr>
        <w:tab/>
        <w:t>legalább 3,0 m,</w:t>
      </w:r>
    </w:p>
    <w:p w:rsidR="00714F64" w:rsidRPr="00714F64" w:rsidRDefault="00714F64" w:rsidP="00FE556C">
      <w:pPr>
        <w:numPr>
          <w:ilvl w:val="0"/>
          <w:numId w:val="81"/>
        </w:numPr>
        <w:jc w:val="both"/>
        <w:rPr>
          <w:rFonts w:ascii="Arial" w:hAnsi="Arial" w:cs="Arial"/>
          <w:color w:val="C00000"/>
          <w:sz w:val="20"/>
          <w:szCs w:val="20"/>
        </w:rPr>
      </w:pPr>
      <w:r w:rsidRPr="00714F64">
        <w:rPr>
          <w:rFonts w:ascii="Arial" w:hAnsi="Arial" w:cs="Arial"/>
          <w:color w:val="C00000"/>
          <w:sz w:val="20"/>
          <w:szCs w:val="20"/>
        </w:rPr>
        <w:t>6,0 méternél magasabb gyümölcs- és egyéb fa:</w:t>
      </w:r>
      <w:r w:rsidRPr="00714F64">
        <w:rPr>
          <w:rFonts w:ascii="Arial" w:hAnsi="Arial" w:cs="Arial"/>
          <w:color w:val="C00000"/>
          <w:sz w:val="20"/>
          <w:szCs w:val="20"/>
        </w:rPr>
        <w:tab/>
      </w:r>
      <w:r w:rsidRPr="00714F64">
        <w:rPr>
          <w:rFonts w:ascii="Arial" w:hAnsi="Arial" w:cs="Arial"/>
          <w:color w:val="C00000"/>
          <w:sz w:val="20"/>
          <w:szCs w:val="20"/>
        </w:rPr>
        <w:tab/>
        <w:t>legalább 5,0 m.</w:t>
      </w:r>
    </w:p>
    <w:p w:rsidR="00714F64" w:rsidRPr="00714F64" w:rsidRDefault="00714F64" w:rsidP="00714F64">
      <w:pPr>
        <w:ind w:left="360"/>
        <w:rPr>
          <w:rFonts w:ascii="Arial" w:hAnsi="Arial" w:cs="Arial"/>
          <w:color w:val="C00000"/>
          <w:sz w:val="20"/>
          <w:szCs w:val="20"/>
        </w:rPr>
      </w:pPr>
      <w:r w:rsidRPr="00714F64">
        <w:rPr>
          <w:rFonts w:ascii="Arial" w:hAnsi="Arial" w:cs="Arial"/>
          <w:color w:val="C00000"/>
          <w:sz w:val="20"/>
          <w:szCs w:val="20"/>
        </w:rPr>
        <w:t xml:space="preserve">A fenti felsorolás magassági értékei kifejlett állapotú egyedekre értendők. </w:t>
      </w:r>
    </w:p>
    <w:p w:rsidR="00714F64" w:rsidRPr="00714F64" w:rsidRDefault="00714F64" w:rsidP="00FE556C">
      <w:pPr>
        <w:numPr>
          <w:ilvl w:val="0"/>
          <w:numId w:val="117"/>
        </w:numPr>
        <w:jc w:val="both"/>
        <w:rPr>
          <w:rFonts w:ascii="Arial" w:hAnsi="Arial" w:cs="Arial"/>
          <w:color w:val="C00000"/>
          <w:sz w:val="20"/>
          <w:szCs w:val="20"/>
        </w:rPr>
      </w:pPr>
      <w:r w:rsidRPr="00714F64">
        <w:rPr>
          <w:rFonts w:ascii="Arial" w:hAnsi="Arial" w:cs="Arial"/>
          <w:color w:val="C00000"/>
          <w:sz w:val="20"/>
          <w:szCs w:val="20"/>
        </w:rPr>
        <w:t xml:space="preserve">Szőlőlugas valamint egyéb bokor </w:t>
      </w:r>
      <w:proofErr w:type="spellStart"/>
      <w:r w:rsidRPr="00714F64">
        <w:rPr>
          <w:rFonts w:ascii="Arial" w:hAnsi="Arial" w:cs="Arial"/>
          <w:color w:val="C00000"/>
          <w:sz w:val="20"/>
          <w:szCs w:val="20"/>
        </w:rPr>
        <w:t>élősövény</w:t>
      </w:r>
      <w:proofErr w:type="spellEnd"/>
      <w:r w:rsidRPr="00714F64">
        <w:rPr>
          <w:rFonts w:ascii="Arial" w:hAnsi="Arial" w:cs="Arial"/>
          <w:color w:val="C00000"/>
          <w:sz w:val="20"/>
          <w:szCs w:val="20"/>
        </w:rPr>
        <w:t xml:space="preserve"> magassága nem haladhatja meg a 2,5 métert. </w:t>
      </w:r>
    </w:p>
    <w:p w:rsidR="00714F64" w:rsidRPr="00714F64" w:rsidRDefault="00714F64" w:rsidP="00FE556C">
      <w:pPr>
        <w:numPr>
          <w:ilvl w:val="0"/>
          <w:numId w:val="117"/>
        </w:numPr>
        <w:jc w:val="both"/>
        <w:rPr>
          <w:rFonts w:ascii="Arial" w:hAnsi="Arial" w:cs="Arial"/>
          <w:color w:val="C00000"/>
          <w:sz w:val="20"/>
          <w:szCs w:val="20"/>
        </w:rPr>
      </w:pPr>
      <w:r w:rsidRPr="00714F64">
        <w:rPr>
          <w:rFonts w:ascii="Arial" w:hAnsi="Arial" w:cs="Arial"/>
          <w:color w:val="C00000"/>
          <w:sz w:val="20"/>
          <w:szCs w:val="20"/>
        </w:rPr>
        <w:t xml:space="preserve">Az egyes telken belül kötelezően létesítendő </w:t>
      </w:r>
      <w:proofErr w:type="spellStart"/>
      <w:r w:rsidRPr="00714F64">
        <w:rPr>
          <w:rFonts w:ascii="Arial" w:hAnsi="Arial" w:cs="Arial"/>
          <w:color w:val="C00000"/>
          <w:sz w:val="20"/>
          <w:szCs w:val="20"/>
        </w:rPr>
        <w:t>védőzöld</w:t>
      </w:r>
      <w:proofErr w:type="spellEnd"/>
      <w:r w:rsidRPr="00714F64">
        <w:rPr>
          <w:rFonts w:ascii="Arial" w:hAnsi="Arial" w:cs="Arial"/>
          <w:color w:val="C00000"/>
          <w:sz w:val="20"/>
          <w:szCs w:val="20"/>
        </w:rPr>
        <w:t xml:space="preserve"> sáv kialakítása és fenntartása a telektulajdonos feladata. A </w:t>
      </w:r>
      <w:proofErr w:type="spellStart"/>
      <w:r w:rsidRPr="00714F64">
        <w:rPr>
          <w:rFonts w:ascii="Arial" w:hAnsi="Arial" w:cs="Arial"/>
          <w:color w:val="C00000"/>
          <w:sz w:val="20"/>
          <w:szCs w:val="20"/>
        </w:rPr>
        <w:t>védőzöld</w:t>
      </w:r>
      <w:proofErr w:type="spellEnd"/>
      <w:r w:rsidRPr="00714F64">
        <w:rPr>
          <w:rFonts w:ascii="Arial" w:hAnsi="Arial" w:cs="Arial"/>
          <w:color w:val="C00000"/>
          <w:sz w:val="20"/>
          <w:szCs w:val="20"/>
        </w:rPr>
        <w:t xml:space="preserve"> sávok telepítésénél több szintű növényállományt (fák és cserjék) kell kialakítani.</w:t>
      </w:r>
    </w:p>
    <w:p w:rsidR="00714F64" w:rsidRPr="00714F64" w:rsidRDefault="00714F64" w:rsidP="00FE556C">
      <w:pPr>
        <w:numPr>
          <w:ilvl w:val="0"/>
          <w:numId w:val="117"/>
        </w:numPr>
        <w:jc w:val="both"/>
        <w:rPr>
          <w:rFonts w:ascii="Arial" w:hAnsi="Arial" w:cs="Arial"/>
          <w:color w:val="C00000"/>
          <w:sz w:val="20"/>
          <w:szCs w:val="20"/>
        </w:rPr>
      </w:pPr>
      <w:r w:rsidRPr="00714F64">
        <w:rPr>
          <w:rFonts w:ascii="Arial" w:hAnsi="Arial" w:cs="Arial"/>
          <w:color w:val="C00000"/>
          <w:sz w:val="20"/>
          <w:szCs w:val="20"/>
        </w:rPr>
        <w:t xml:space="preserve">Az egyes ingatlanokon az övezetenként meghatározott zöldfelületeket </w:t>
      </w:r>
      <w:proofErr w:type="spellStart"/>
      <w:r w:rsidRPr="00714F64">
        <w:rPr>
          <w:rFonts w:ascii="Arial" w:hAnsi="Arial" w:cs="Arial"/>
          <w:color w:val="C00000"/>
          <w:sz w:val="20"/>
          <w:szCs w:val="20"/>
        </w:rPr>
        <w:t>-a</w:t>
      </w:r>
      <w:proofErr w:type="spellEnd"/>
      <w:r w:rsidRPr="00714F64">
        <w:rPr>
          <w:rFonts w:ascii="Arial" w:hAnsi="Arial" w:cs="Arial"/>
          <w:color w:val="C00000"/>
          <w:sz w:val="20"/>
          <w:szCs w:val="20"/>
        </w:rPr>
        <w:t xml:space="preserve"> lakóingatlanok kivételével- legkésőbb az épületek használatba vételéig ki kell alakítani. Használatbavételi engedély csak az előírt zöldfelületek kialakítása után adható ki.</w:t>
      </w:r>
    </w:p>
    <w:p w:rsidR="00714F64" w:rsidRPr="00714F64" w:rsidRDefault="00714F64" w:rsidP="00FE556C">
      <w:pPr>
        <w:numPr>
          <w:ilvl w:val="0"/>
          <w:numId w:val="117"/>
        </w:numPr>
        <w:jc w:val="both"/>
        <w:rPr>
          <w:rFonts w:ascii="Arial" w:hAnsi="Arial" w:cs="Arial"/>
          <w:color w:val="C00000"/>
          <w:sz w:val="20"/>
          <w:szCs w:val="20"/>
        </w:rPr>
      </w:pPr>
      <w:r w:rsidRPr="00714F64">
        <w:rPr>
          <w:rFonts w:ascii="Arial" w:hAnsi="Arial" w:cs="Arial"/>
          <w:color w:val="C00000"/>
          <w:sz w:val="20"/>
          <w:szCs w:val="20"/>
        </w:rPr>
        <w:t xml:space="preserve">Belterületen fakivágás csak az Önkormányzat fakivágásról és pótlásról szóló külön rendelete alapján végezhető. </w:t>
      </w:r>
    </w:p>
    <w:p w:rsidR="00714F64" w:rsidRPr="00714F64" w:rsidRDefault="00714F64" w:rsidP="00FE556C">
      <w:pPr>
        <w:numPr>
          <w:ilvl w:val="0"/>
          <w:numId w:val="117"/>
        </w:numPr>
        <w:jc w:val="both"/>
        <w:rPr>
          <w:rFonts w:ascii="Arial" w:hAnsi="Arial" w:cs="Arial"/>
          <w:color w:val="C00000"/>
          <w:sz w:val="20"/>
          <w:szCs w:val="20"/>
        </w:rPr>
      </w:pPr>
      <w:r w:rsidRPr="00714F64">
        <w:rPr>
          <w:rFonts w:ascii="Arial" w:hAnsi="Arial" w:cs="Arial"/>
          <w:color w:val="C00000"/>
          <w:sz w:val="20"/>
          <w:szCs w:val="20"/>
        </w:rPr>
        <w:t xml:space="preserve">Közterületen vagy közhasználat céljára átadott magánterületen lévő fasor fenntartását, a hiányzó elemek pótlását </w:t>
      </w:r>
      <w:proofErr w:type="spellStart"/>
      <w:r w:rsidRPr="00714F64">
        <w:rPr>
          <w:rFonts w:ascii="Arial" w:hAnsi="Arial" w:cs="Arial"/>
          <w:color w:val="C00000"/>
          <w:sz w:val="20"/>
          <w:szCs w:val="20"/>
        </w:rPr>
        <w:t>-a</w:t>
      </w:r>
      <w:proofErr w:type="spellEnd"/>
      <w:r w:rsidRPr="00714F64">
        <w:rPr>
          <w:rFonts w:ascii="Arial" w:hAnsi="Arial" w:cs="Arial"/>
          <w:color w:val="C00000"/>
          <w:sz w:val="20"/>
          <w:szCs w:val="20"/>
        </w:rPr>
        <w:t xml:space="preserve"> környezeti hatások figyelembe vételével- kertépítészeti kiviteli, fenntartási terv alapján kell elvégezni.</w:t>
      </w:r>
    </w:p>
    <w:p w:rsidR="00714F64" w:rsidRPr="00714F64" w:rsidRDefault="00714F64" w:rsidP="00FE556C">
      <w:pPr>
        <w:numPr>
          <w:ilvl w:val="0"/>
          <w:numId w:val="117"/>
        </w:numPr>
        <w:jc w:val="both"/>
        <w:rPr>
          <w:rFonts w:ascii="Arial" w:hAnsi="Arial" w:cs="Arial"/>
          <w:color w:val="C00000"/>
          <w:sz w:val="20"/>
          <w:szCs w:val="20"/>
        </w:rPr>
      </w:pPr>
      <w:r w:rsidRPr="00714F64">
        <w:rPr>
          <w:rFonts w:ascii="Arial" w:hAnsi="Arial" w:cs="Arial"/>
          <w:color w:val="C00000"/>
          <w:sz w:val="20"/>
          <w:szCs w:val="20"/>
        </w:rPr>
        <w:t>Beépítésre nem szánt területen - kivéve a belterületi közlekedési és közműövezetek területét, valamint az erdőterületek övezetét, ha az erdészeti üzemterv mást ír elő - az új védelmi célú zöldfelületek fás szárú növényállományának létesítésénél a telepítéshez csak a tájra jellemző őshonos fa- és cserjefajok használhatók.</w:t>
      </w:r>
    </w:p>
    <w:p w:rsidR="00714F64" w:rsidRPr="00714F64" w:rsidRDefault="00714F64" w:rsidP="00FE556C">
      <w:pPr>
        <w:numPr>
          <w:ilvl w:val="0"/>
          <w:numId w:val="117"/>
        </w:numPr>
        <w:jc w:val="both"/>
        <w:rPr>
          <w:rFonts w:ascii="Arial" w:hAnsi="Arial" w:cs="Arial"/>
          <w:color w:val="C00000"/>
          <w:sz w:val="20"/>
          <w:szCs w:val="20"/>
        </w:rPr>
      </w:pPr>
      <w:r w:rsidRPr="00714F64">
        <w:rPr>
          <w:rFonts w:ascii="Arial" w:hAnsi="Arial" w:cs="Arial"/>
          <w:color w:val="C00000"/>
          <w:sz w:val="20"/>
          <w:szCs w:val="20"/>
        </w:rPr>
        <w:t>Erdő- vagy mezőgazdasági területeken tervezett övezetváltozás esetén, az adott terület igénybevételéig biztosítani kell a jelenlegi művelési ág fenntartását.</w:t>
      </w:r>
    </w:p>
    <w:p w:rsidR="00714F64" w:rsidRPr="00714F64" w:rsidRDefault="00714F64" w:rsidP="00714F64">
      <w:pPr>
        <w:pStyle w:val="lfej"/>
        <w:tabs>
          <w:tab w:val="left" w:pos="284"/>
          <w:tab w:val="left" w:pos="567"/>
          <w:tab w:val="left" w:pos="851"/>
          <w:tab w:val="left" w:pos="1134"/>
          <w:tab w:val="left" w:pos="1701"/>
          <w:tab w:val="left" w:pos="2268"/>
          <w:tab w:val="left" w:pos="3402"/>
          <w:tab w:val="left" w:pos="4536"/>
          <w:tab w:val="left" w:pos="5670"/>
          <w:tab w:val="left" w:pos="6804"/>
          <w:tab w:val="left" w:pos="7938"/>
          <w:tab w:val="left" w:pos="9072"/>
        </w:tabs>
        <w:rPr>
          <w:rFonts w:ascii="Arial" w:hAnsi="Arial" w:cs="Arial"/>
          <w:color w:val="C00000"/>
          <w:sz w:val="20"/>
          <w:szCs w:val="20"/>
        </w:rPr>
      </w:pPr>
    </w:p>
    <w:p w:rsidR="00714F64" w:rsidRPr="00714F64" w:rsidRDefault="00714F64" w:rsidP="00714F64">
      <w:pPr>
        <w:pStyle w:val="Cmsor7"/>
        <w:rPr>
          <w:rFonts w:ascii="Arial" w:hAnsi="Arial" w:cs="Arial"/>
          <w:color w:val="C00000"/>
          <w:sz w:val="20"/>
          <w:szCs w:val="20"/>
        </w:rPr>
      </w:pPr>
      <w:r w:rsidRPr="00714F64">
        <w:rPr>
          <w:rFonts w:ascii="Arial" w:hAnsi="Arial" w:cs="Arial"/>
          <w:color w:val="C00000"/>
          <w:sz w:val="20"/>
          <w:szCs w:val="20"/>
        </w:rPr>
        <w:t>A</w:t>
      </w:r>
      <w:r w:rsidRPr="00714F64">
        <w:rPr>
          <w:rFonts w:ascii="Arial" w:hAnsi="Arial" w:cs="Arial"/>
          <w:smallCaps/>
          <w:color w:val="C00000"/>
          <w:sz w:val="20"/>
          <w:szCs w:val="20"/>
        </w:rPr>
        <w:t xml:space="preserve"> </w:t>
      </w:r>
      <w:proofErr w:type="spellStart"/>
      <w:r w:rsidRPr="00714F64">
        <w:rPr>
          <w:rFonts w:ascii="Arial" w:hAnsi="Arial" w:cs="Arial"/>
          <w:smallCaps/>
          <w:color w:val="C00000"/>
          <w:sz w:val="20"/>
          <w:szCs w:val="20"/>
        </w:rPr>
        <w:t>Zin</w:t>
      </w:r>
      <w:proofErr w:type="spellEnd"/>
      <w:r w:rsidRPr="00714F64">
        <w:rPr>
          <w:rFonts w:ascii="Arial" w:hAnsi="Arial" w:cs="Arial"/>
          <w:smallCaps/>
          <w:color w:val="C00000"/>
          <w:sz w:val="20"/>
          <w:szCs w:val="20"/>
        </w:rPr>
        <w:t xml:space="preserve"> </w:t>
      </w:r>
      <w:r w:rsidRPr="00714F64">
        <w:rPr>
          <w:rFonts w:ascii="Arial" w:hAnsi="Arial" w:cs="Arial"/>
          <w:color w:val="C00000"/>
          <w:sz w:val="20"/>
          <w:szCs w:val="20"/>
        </w:rPr>
        <w:t>jelű zöldterületi övezet</w:t>
      </w:r>
      <w:r w:rsidRPr="00714F64">
        <w:rPr>
          <w:rFonts w:ascii="Arial" w:hAnsi="Arial" w:cs="Arial"/>
          <w:color w:val="C00000"/>
          <w:sz w:val="20"/>
          <w:szCs w:val="20"/>
        </w:rPr>
        <w:br/>
        <w:t>(intenzív használatú és fenntartású közpark területe)</w:t>
      </w:r>
      <w:r w:rsidRPr="00714F64">
        <w:rPr>
          <w:rFonts w:ascii="Arial" w:hAnsi="Arial" w:cs="Arial"/>
          <w:color w:val="C00000"/>
          <w:sz w:val="20"/>
          <w:szCs w:val="20"/>
        </w:rPr>
        <w:br/>
        <w:t>32. §</w:t>
      </w:r>
    </w:p>
    <w:p w:rsidR="00714F64" w:rsidRPr="00714F64" w:rsidRDefault="00714F64" w:rsidP="00714F64">
      <w:pPr>
        <w:pStyle w:val="Stlus1"/>
        <w:rPr>
          <w:rFonts w:cs="Arial"/>
          <w:color w:val="C00000"/>
        </w:rPr>
      </w:pPr>
    </w:p>
    <w:p w:rsidR="00714F64" w:rsidRPr="00714F64" w:rsidRDefault="00714F64" w:rsidP="00FE556C">
      <w:pPr>
        <w:numPr>
          <w:ilvl w:val="0"/>
          <w:numId w:val="79"/>
        </w:numPr>
        <w:jc w:val="both"/>
        <w:rPr>
          <w:rFonts w:ascii="Arial" w:hAnsi="Arial" w:cs="Arial"/>
          <w:color w:val="C00000"/>
          <w:sz w:val="20"/>
          <w:szCs w:val="20"/>
        </w:rPr>
      </w:pPr>
      <w:r w:rsidRPr="00714F64">
        <w:rPr>
          <w:rFonts w:ascii="Arial" w:hAnsi="Arial" w:cs="Arial"/>
          <w:color w:val="C00000"/>
          <w:sz w:val="20"/>
          <w:szCs w:val="20"/>
        </w:rPr>
        <w:t>Az övezetben kialakítható telek és az engedélyezhető beépítés fő paramétereit az alábbi táblázat előírásai tartalmazzák.</w:t>
      </w:r>
    </w:p>
    <w:p w:rsidR="00714F64" w:rsidRPr="00714F64" w:rsidRDefault="00714F64" w:rsidP="00714F64">
      <w:pPr>
        <w:rPr>
          <w:rFonts w:ascii="Arial" w:hAnsi="Arial" w:cs="Arial"/>
          <w:color w:val="C00000"/>
          <w:sz w:val="20"/>
          <w:szCs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418"/>
        <w:gridCol w:w="1418"/>
        <w:gridCol w:w="1418"/>
        <w:gridCol w:w="1418"/>
        <w:gridCol w:w="1418"/>
      </w:tblGrid>
      <w:tr w:rsidR="00714F64" w:rsidRPr="00714F64" w:rsidTr="000D1A8A">
        <w:trPr>
          <w:cantSplit/>
          <w:trHeight w:hRule="exact" w:val="868"/>
        </w:trPr>
        <w:tc>
          <w:tcPr>
            <w:tcW w:w="1134"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Övezet</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jele</w:t>
            </w:r>
          </w:p>
        </w:tc>
        <w:tc>
          <w:tcPr>
            <w:tcW w:w="1418"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Beépítési</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mód</w:t>
            </w:r>
          </w:p>
        </w:tc>
        <w:tc>
          <w:tcPr>
            <w:tcW w:w="1418"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Kialakítható</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legkisebb</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telekterület</w:t>
            </w:r>
          </w:p>
        </w:tc>
        <w:tc>
          <w:tcPr>
            <w:tcW w:w="1418"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legnagyobb beépítettség</w:t>
            </w:r>
          </w:p>
        </w:tc>
        <w:tc>
          <w:tcPr>
            <w:tcW w:w="1418"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Legnagyobb építmény-</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magasság</w:t>
            </w:r>
          </w:p>
        </w:tc>
        <w:tc>
          <w:tcPr>
            <w:tcW w:w="1418"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Zöldfelület legkisebb</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mértéke</w:t>
            </w:r>
          </w:p>
        </w:tc>
      </w:tr>
      <w:tr w:rsidR="00714F64" w:rsidRPr="00714F64" w:rsidTr="000D1A8A">
        <w:trPr>
          <w:cantSplit/>
          <w:trHeight w:val="398"/>
        </w:trPr>
        <w:tc>
          <w:tcPr>
            <w:tcW w:w="1134" w:type="dxa"/>
            <w:vAlign w:val="center"/>
          </w:tcPr>
          <w:p w:rsidR="00714F64" w:rsidRPr="00714F64" w:rsidRDefault="00714F64" w:rsidP="00714F64">
            <w:pPr>
              <w:pStyle w:val="Cmsor1"/>
              <w:pageBreakBefore w:val="0"/>
              <w:rPr>
                <w:rFonts w:cs="Arial"/>
                <w:color w:val="C00000"/>
                <w:sz w:val="20"/>
              </w:rPr>
            </w:pPr>
            <w:proofErr w:type="spellStart"/>
            <w:r w:rsidRPr="00714F64">
              <w:rPr>
                <w:rFonts w:cs="Arial"/>
                <w:color w:val="C00000"/>
                <w:sz w:val="20"/>
              </w:rPr>
              <w:t>Zin</w:t>
            </w:r>
            <w:proofErr w:type="spellEnd"/>
          </w:p>
        </w:tc>
        <w:tc>
          <w:tcPr>
            <w:tcW w:w="1418" w:type="dxa"/>
            <w:vAlign w:val="center"/>
          </w:tcPr>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Szabadon</w:t>
            </w:r>
          </w:p>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álló</w:t>
            </w:r>
          </w:p>
        </w:tc>
        <w:tc>
          <w:tcPr>
            <w:tcW w:w="1418" w:type="dxa"/>
            <w:vAlign w:val="center"/>
          </w:tcPr>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Kialakult</w:t>
            </w:r>
          </w:p>
        </w:tc>
        <w:tc>
          <w:tcPr>
            <w:tcW w:w="1418" w:type="dxa"/>
            <w:vAlign w:val="center"/>
          </w:tcPr>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2 %</w:t>
            </w:r>
          </w:p>
        </w:tc>
        <w:tc>
          <w:tcPr>
            <w:tcW w:w="1418" w:type="dxa"/>
            <w:vAlign w:val="center"/>
          </w:tcPr>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5,0 m</w:t>
            </w:r>
          </w:p>
        </w:tc>
        <w:tc>
          <w:tcPr>
            <w:tcW w:w="1418" w:type="dxa"/>
            <w:vAlign w:val="center"/>
          </w:tcPr>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80 %</w:t>
            </w:r>
          </w:p>
        </w:tc>
      </w:tr>
    </w:tbl>
    <w:p w:rsidR="00417DAB" w:rsidRPr="00714F64" w:rsidRDefault="00417DAB" w:rsidP="00714F64">
      <w:pPr>
        <w:rPr>
          <w:rFonts w:ascii="Arial" w:hAnsi="Arial" w:cs="Arial"/>
          <w:color w:val="C00000"/>
          <w:sz w:val="20"/>
          <w:szCs w:val="20"/>
        </w:rPr>
      </w:pPr>
    </w:p>
    <w:p w:rsidR="00714F64" w:rsidRPr="00714F64" w:rsidRDefault="00714F64" w:rsidP="00FE556C">
      <w:pPr>
        <w:numPr>
          <w:ilvl w:val="0"/>
          <w:numId w:val="79"/>
        </w:numPr>
        <w:jc w:val="both"/>
        <w:rPr>
          <w:rFonts w:ascii="Arial" w:hAnsi="Arial" w:cs="Arial"/>
          <w:color w:val="C00000"/>
          <w:sz w:val="20"/>
          <w:szCs w:val="20"/>
        </w:rPr>
      </w:pPr>
      <w:r w:rsidRPr="00714F64">
        <w:rPr>
          <w:rFonts w:ascii="Arial" w:hAnsi="Arial" w:cs="Arial"/>
          <w:color w:val="C00000"/>
          <w:sz w:val="20"/>
          <w:szCs w:val="20"/>
        </w:rPr>
        <w:t xml:space="preserve">Az övezetben a pihenést és testedzést szolgáló építmény (sétaút, pihenőhely, tornapálya, gyermekjátszótér stb.), vendéglátó épület, valamint a terület fenntartásához szükséges épület helyezhető el. </w:t>
      </w:r>
    </w:p>
    <w:p w:rsidR="00714F64" w:rsidRPr="00714F64" w:rsidRDefault="00714F64" w:rsidP="00FE556C">
      <w:pPr>
        <w:numPr>
          <w:ilvl w:val="0"/>
          <w:numId w:val="79"/>
        </w:numPr>
        <w:jc w:val="both"/>
        <w:rPr>
          <w:rFonts w:ascii="Arial" w:hAnsi="Arial" w:cs="Arial"/>
          <w:color w:val="C00000"/>
          <w:sz w:val="20"/>
          <w:szCs w:val="20"/>
        </w:rPr>
      </w:pPr>
      <w:r w:rsidRPr="00714F64">
        <w:rPr>
          <w:rFonts w:ascii="Arial" w:hAnsi="Arial" w:cs="Arial"/>
          <w:color w:val="C00000"/>
          <w:sz w:val="20"/>
          <w:szCs w:val="20"/>
        </w:rPr>
        <w:t>Az övezet telkeit legalább 80%-os növényzeti fedettséggel kell kialakítani.</w:t>
      </w:r>
    </w:p>
    <w:p w:rsidR="00714F64" w:rsidRPr="00714F64" w:rsidRDefault="00714F64" w:rsidP="00FE556C">
      <w:pPr>
        <w:numPr>
          <w:ilvl w:val="0"/>
          <w:numId w:val="79"/>
        </w:numPr>
        <w:jc w:val="both"/>
        <w:rPr>
          <w:rFonts w:ascii="Arial" w:hAnsi="Arial" w:cs="Arial"/>
          <w:color w:val="C00000"/>
          <w:sz w:val="20"/>
          <w:szCs w:val="20"/>
        </w:rPr>
      </w:pPr>
      <w:r w:rsidRPr="00714F64">
        <w:rPr>
          <w:rFonts w:ascii="Arial" w:hAnsi="Arial" w:cs="Arial"/>
          <w:color w:val="C00000"/>
          <w:sz w:val="20"/>
          <w:szCs w:val="20"/>
        </w:rPr>
        <w:t>Közparkot kertészeti kiviteli tervek alapján kell kialakítani.</w:t>
      </w:r>
    </w:p>
    <w:p w:rsidR="00714F64" w:rsidRPr="00714F64" w:rsidRDefault="00714F64" w:rsidP="00FE556C">
      <w:pPr>
        <w:numPr>
          <w:ilvl w:val="0"/>
          <w:numId w:val="79"/>
        </w:numPr>
        <w:jc w:val="both"/>
        <w:rPr>
          <w:rFonts w:ascii="Arial" w:hAnsi="Arial" w:cs="Arial"/>
          <w:color w:val="C00000"/>
          <w:sz w:val="20"/>
          <w:szCs w:val="20"/>
        </w:rPr>
      </w:pPr>
      <w:r w:rsidRPr="00714F64">
        <w:rPr>
          <w:rFonts w:ascii="Arial" w:hAnsi="Arial" w:cs="Arial"/>
          <w:color w:val="C00000"/>
          <w:sz w:val="20"/>
          <w:szCs w:val="20"/>
        </w:rPr>
        <w:lastRenderedPageBreak/>
        <w:t>Az övezetben, különösen a gyermek játszószerek esetén csak a használók testi épségét nem veszélyeztető létesítmények helyezhetők el. A park fenntartásáról és a park berendezési tárgyainak karbantartásáról folyamatosan gondoskodni kell.</w:t>
      </w:r>
    </w:p>
    <w:p w:rsidR="00714F64" w:rsidRPr="00714F64" w:rsidRDefault="00714F64" w:rsidP="00714F64">
      <w:pPr>
        <w:rPr>
          <w:rFonts w:ascii="Arial" w:hAnsi="Arial" w:cs="Arial"/>
          <w:color w:val="C00000"/>
          <w:sz w:val="20"/>
          <w:szCs w:val="20"/>
        </w:rPr>
      </w:pPr>
    </w:p>
    <w:p w:rsidR="00714F64" w:rsidRPr="00714F64" w:rsidRDefault="00714F64" w:rsidP="00714F64">
      <w:pPr>
        <w:pStyle w:val="Cmsor7"/>
        <w:rPr>
          <w:rFonts w:ascii="Arial" w:hAnsi="Arial" w:cs="Arial"/>
          <w:color w:val="C00000"/>
          <w:sz w:val="20"/>
          <w:szCs w:val="20"/>
        </w:rPr>
      </w:pPr>
      <w:r w:rsidRPr="00714F64">
        <w:rPr>
          <w:rFonts w:ascii="Arial" w:hAnsi="Arial" w:cs="Arial"/>
          <w:color w:val="C00000"/>
          <w:sz w:val="20"/>
          <w:szCs w:val="20"/>
        </w:rPr>
        <w:t xml:space="preserve">A </w:t>
      </w:r>
      <w:proofErr w:type="spellStart"/>
      <w:r w:rsidRPr="00714F64">
        <w:rPr>
          <w:rFonts w:ascii="Arial" w:hAnsi="Arial" w:cs="Arial"/>
          <w:smallCaps/>
          <w:color w:val="C00000"/>
          <w:sz w:val="20"/>
          <w:szCs w:val="20"/>
        </w:rPr>
        <w:t>Zex</w:t>
      </w:r>
      <w:proofErr w:type="spellEnd"/>
      <w:r w:rsidRPr="00714F64">
        <w:rPr>
          <w:rFonts w:ascii="Arial" w:hAnsi="Arial" w:cs="Arial"/>
          <w:color w:val="C00000"/>
          <w:sz w:val="20"/>
          <w:szCs w:val="20"/>
        </w:rPr>
        <w:t xml:space="preserve"> jelű zöldterületi övezet</w:t>
      </w:r>
      <w:r w:rsidRPr="00714F64">
        <w:rPr>
          <w:rFonts w:ascii="Arial" w:hAnsi="Arial" w:cs="Arial"/>
          <w:color w:val="C00000"/>
          <w:sz w:val="20"/>
          <w:szCs w:val="20"/>
        </w:rPr>
        <w:br/>
        <w:t>(extenzív használatú és fenntartású közpark területe)</w:t>
      </w:r>
      <w:r w:rsidRPr="00714F64">
        <w:rPr>
          <w:rFonts w:ascii="Arial" w:hAnsi="Arial" w:cs="Arial"/>
          <w:color w:val="C00000"/>
          <w:sz w:val="20"/>
          <w:szCs w:val="20"/>
        </w:rPr>
        <w:br/>
        <w:t>33. §</w:t>
      </w:r>
    </w:p>
    <w:p w:rsidR="00714F64" w:rsidRPr="00714F64" w:rsidRDefault="00714F64" w:rsidP="00714F64">
      <w:pPr>
        <w:rPr>
          <w:rFonts w:ascii="Arial" w:hAnsi="Arial" w:cs="Arial"/>
          <w:color w:val="C00000"/>
          <w:sz w:val="20"/>
          <w:szCs w:val="20"/>
        </w:rPr>
      </w:pPr>
    </w:p>
    <w:p w:rsidR="00714F64" w:rsidRPr="00714F64" w:rsidRDefault="00714F64" w:rsidP="00FE556C">
      <w:pPr>
        <w:numPr>
          <w:ilvl w:val="0"/>
          <w:numId w:val="80"/>
        </w:numPr>
        <w:jc w:val="both"/>
        <w:rPr>
          <w:rFonts w:ascii="Arial" w:hAnsi="Arial" w:cs="Arial"/>
          <w:color w:val="C00000"/>
          <w:sz w:val="20"/>
          <w:szCs w:val="20"/>
        </w:rPr>
      </w:pPr>
      <w:r w:rsidRPr="00714F64">
        <w:rPr>
          <w:rFonts w:ascii="Arial" w:hAnsi="Arial" w:cs="Arial"/>
          <w:color w:val="C00000"/>
          <w:sz w:val="20"/>
          <w:szCs w:val="20"/>
        </w:rPr>
        <w:t>Az övezetben kialakítható telek és az engedélyezhető beépítés fő paramétereit az alábbi táblázat előírásai tartalmazzák.</w:t>
      </w:r>
    </w:p>
    <w:p w:rsidR="00714F64" w:rsidRPr="00714F64" w:rsidRDefault="00714F64" w:rsidP="00714F64">
      <w:pPr>
        <w:rPr>
          <w:rFonts w:ascii="Arial" w:hAnsi="Arial" w:cs="Arial"/>
          <w:color w:val="C00000"/>
          <w:sz w:val="20"/>
          <w:szCs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418"/>
        <w:gridCol w:w="1418"/>
        <w:gridCol w:w="1418"/>
        <w:gridCol w:w="1418"/>
        <w:gridCol w:w="1418"/>
      </w:tblGrid>
      <w:tr w:rsidR="00714F64" w:rsidRPr="00714F64" w:rsidTr="000D1A8A">
        <w:trPr>
          <w:cantSplit/>
          <w:trHeight w:hRule="exact" w:val="868"/>
        </w:trPr>
        <w:tc>
          <w:tcPr>
            <w:tcW w:w="1134"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Övezet</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jele</w:t>
            </w:r>
          </w:p>
        </w:tc>
        <w:tc>
          <w:tcPr>
            <w:tcW w:w="1418"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Beépítési</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mód</w:t>
            </w:r>
          </w:p>
        </w:tc>
        <w:tc>
          <w:tcPr>
            <w:tcW w:w="1418"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Kialakítható</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legkisebb</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telekterület</w:t>
            </w:r>
          </w:p>
        </w:tc>
        <w:tc>
          <w:tcPr>
            <w:tcW w:w="1418"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legnagyobb beépítettség</w:t>
            </w:r>
          </w:p>
        </w:tc>
        <w:tc>
          <w:tcPr>
            <w:tcW w:w="1418"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Legnagyobb építmény-</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magasság</w:t>
            </w:r>
          </w:p>
        </w:tc>
        <w:tc>
          <w:tcPr>
            <w:tcW w:w="1418" w:type="dxa"/>
            <w:vAlign w:val="center"/>
          </w:tcPr>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Zöldfelület legkisebb</w:t>
            </w:r>
          </w:p>
          <w:p w:rsidR="00714F64" w:rsidRPr="00714F64" w:rsidRDefault="00714F64" w:rsidP="000D1A8A">
            <w:pPr>
              <w:jc w:val="center"/>
              <w:rPr>
                <w:rFonts w:ascii="Arial" w:hAnsi="Arial" w:cs="Arial"/>
                <w:smallCaps/>
                <w:color w:val="C00000"/>
                <w:sz w:val="20"/>
                <w:szCs w:val="20"/>
              </w:rPr>
            </w:pPr>
            <w:r w:rsidRPr="00714F64">
              <w:rPr>
                <w:rFonts w:ascii="Arial" w:hAnsi="Arial" w:cs="Arial"/>
                <w:smallCaps/>
                <w:color w:val="C00000"/>
                <w:sz w:val="20"/>
                <w:szCs w:val="20"/>
              </w:rPr>
              <w:t>mértéke</w:t>
            </w:r>
          </w:p>
        </w:tc>
      </w:tr>
      <w:tr w:rsidR="00714F64" w:rsidRPr="00714F64" w:rsidTr="000D1A8A">
        <w:trPr>
          <w:cantSplit/>
          <w:trHeight w:val="398"/>
        </w:trPr>
        <w:tc>
          <w:tcPr>
            <w:tcW w:w="1134" w:type="dxa"/>
            <w:vAlign w:val="center"/>
          </w:tcPr>
          <w:p w:rsidR="00714F64" w:rsidRPr="00714F64" w:rsidRDefault="00714F64" w:rsidP="00714F64">
            <w:pPr>
              <w:pStyle w:val="Cmsor1"/>
              <w:pageBreakBefore w:val="0"/>
              <w:rPr>
                <w:rFonts w:cs="Arial"/>
                <w:color w:val="C00000"/>
                <w:sz w:val="20"/>
              </w:rPr>
            </w:pPr>
            <w:proofErr w:type="spellStart"/>
            <w:r w:rsidRPr="00714F64">
              <w:rPr>
                <w:rFonts w:cs="Arial"/>
                <w:color w:val="C00000"/>
                <w:sz w:val="20"/>
              </w:rPr>
              <w:t>Zex</w:t>
            </w:r>
            <w:proofErr w:type="spellEnd"/>
          </w:p>
        </w:tc>
        <w:tc>
          <w:tcPr>
            <w:tcW w:w="1418" w:type="dxa"/>
            <w:vAlign w:val="center"/>
          </w:tcPr>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Szabadon</w:t>
            </w:r>
          </w:p>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álló</w:t>
            </w:r>
          </w:p>
        </w:tc>
        <w:tc>
          <w:tcPr>
            <w:tcW w:w="1418" w:type="dxa"/>
            <w:vAlign w:val="center"/>
          </w:tcPr>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Kialakult</w:t>
            </w:r>
          </w:p>
        </w:tc>
        <w:tc>
          <w:tcPr>
            <w:tcW w:w="1418" w:type="dxa"/>
            <w:vAlign w:val="center"/>
          </w:tcPr>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1 %</w:t>
            </w:r>
          </w:p>
        </w:tc>
        <w:tc>
          <w:tcPr>
            <w:tcW w:w="1418" w:type="dxa"/>
            <w:vAlign w:val="center"/>
          </w:tcPr>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5,0 m</w:t>
            </w:r>
          </w:p>
        </w:tc>
        <w:tc>
          <w:tcPr>
            <w:tcW w:w="1418" w:type="dxa"/>
            <w:vAlign w:val="center"/>
          </w:tcPr>
          <w:p w:rsidR="00714F64" w:rsidRPr="00714F64" w:rsidRDefault="00714F64" w:rsidP="000D1A8A">
            <w:pPr>
              <w:jc w:val="center"/>
              <w:rPr>
                <w:rFonts w:ascii="Arial" w:hAnsi="Arial" w:cs="Arial"/>
                <w:color w:val="C00000"/>
                <w:sz w:val="20"/>
                <w:szCs w:val="20"/>
              </w:rPr>
            </w:pPr>
            <w:r w:rsidRPr="00714F64">
              <w:rPr>
                <w:rFonts w:ascii="Arial" w:hAnsi="Arial" w:cs="Arial"/>
                <w:color w:val="C00000"/>
                <w:sz w:val="20"/>
                <w:szCs w:val="20"/>
              </w:rPr>
              <w:t>80 %</w:t>
            </w:r>
          </w:p>
        </w:tc>
      </w:tr>
    </w:tbl>
    <w:p w:rsidR="00714F64" w:rsidRDefault="00714F64" w:rsidP="00714F64">
      <w:pPr>
        <w:rPr>
          <w:rFonts w:ascii="Arial" w:hAnsi="Arial" w:cs="Arial"/>
          <w:color w:val="C00000"/>
          <w:sz w:val="20"/>
          <w:szCs w:val="20"/>
        </w:rPr>
      </w:pPr>
    </w:p>
    <w:p w:rsidR="00714F64" w:rsidRPr="00714F64" w:rsidRDefault="00714F64" w:rsidP="00FE556C">
      <w:pPr>
        <w:numPr>
          <w:ilvl w:val="0"/>
          <w:numId w:val="80"/>
        </w:numPr>
        <w:jc w:val="both"/>
        <w:rPr>
          <w:rFonts w:ascii="Arial" w:hAnsi="Arial" w:cs="Arial"/>
          <w:color w:val="C00000"/>
          <w:sz w:val="20"/>
          <w:szCs w:val="20"/>
        </w:rPr>
      </w:pPr>
      <w:r w:rsidRPr="00714F64">
        <w:rPr>
          <w:rFonts w:ascii="Arial" w:hAnsi="Arial" w:cs="Arial"/>
          <w:color w:val="C00000"/>
          <w:sz w:val="20"/>
          <w:szCs w:val="20"/>
        </w:rPr>
        <w:t>Az övezetben a pihenést és testedzést szolgáló építmény (sétaút, pihenőhely, tornapálya, gyermekjátszótér stb.), valamint a terület fenntartásához szükséges épület helyezhető el.</w:t>
      </w:r>
    </w:p>
    <w:p w:rsidR="00714F64" w:rsidRPr="00714F64" w:rsidRDefault="00714F64" w:rsidP="00FE556C">
      <w:pPr>
        <w:numPr>
          <w:ilvl w:val="0"/>
          <w:numId w:val="80"/>
        </w:numPr>
        <w:jc w:val="both"/>
        <w:rPr>
          <w:rFonts w:ascii="Arial" w:hAnsi="Arial" w:cs="Arial"/>
          <w:color w:val="C00000"/>
          <w:sz w:val="20"/>
          <w:szCs w:val="20"/>
        </w:rPr>
      </w:pPr>
      <w:r w:rsidRPr="00714F64">
        <w:rPr>
          <w:rFonts w:ascii="Arial" w:hAnsi="Arial" w:cs="Arial"/>
          <w:color w:val="C00000"/>
          <w:sz w:val="20"/>
          <w:szCs w:val="20"/>
        </w:rPr>
        <w:t>Az övezet telkeit legalább 80%-os növényzeti fedettséggel kell kialakítani.</w:t>
      </w:r>
    </w:p>
    <w:p w:rsidR="00714F64" w:rsidRPr="00714F64" w:rsidRDefault="00714F64" w:rsidP="00FE556C">
      <w:pPr>
        <w:numPr>
          <w:ilvl w:val="0"/>
          <w:numId w:val="80"/>
        </w:numPr>
        <w:jc w:val="both"/>
        <w:rPr>
          <w:rFonts w:ascii="Arial" w:hAnsi="Arial" w:cs="Arial"/>
          <w:color w:val="C00000"/>
          <w:sz w:val="20"/>
          <w:szCs w:val="20"/>
        </w:rPr>
      </w:pPr>
      <w:r w:rsidRPr="00714F64">
        <w:rPr>
          <w:rFonts w:ascii="Arial" w:hAnsi="Arial" w:cs="Arial"/>
          <w:color w:val="C00000"/>
          <w:sz w:val="20"/>
          <w:szCs w:val="20"/>
        </w:rPr>
        <w:t>Közparkot kertészeti kiviteli tervek alapján kell kialakítani.</w:t>
      </w:r>
    </w:p>
    <w:p w:rsidR="00714F64" w:rsidRPr="00714F64" w:rsidRDefault="00714F64" w:rsidP="00FE556C">
      <w:pPr>
        <w:numPr>
          <w:ilvl w:val="0"/>
          <w:numId w:val="80"/>
        </w:numPr>
        <w:jc w:val="both"/>
        <w:rPr>
          <w:rFonts w:ascii="Arial" w:hAnsi="Arial" w:cs="Arial"/>
          <w:color w:val="C00000"/>
          <w:sz w:val="20"/>
          <w:szCs w:val="20"/>
        </w:rPr>
      </w:pPr>
      <w:r w:rsidRPr="00714F64">
        <w:rPr>
          <w:rFonts w:ascii="Arial" w:hAnsi="Arial" w:cs="Arial"/>
          <w:color w:val="C00000"/>
          <w:sz w:val="20"/>
          <w:szCs w:val="20"/>
        </w:rPr>
        <w:t>Az övezetben, különösen a gyermek játszószerek esetén csak a használók testi épségét nem veszélyeztető létesítmények helyezhetők el. A park fenntartásáról és a park berendezési tárgyainak karbantartásáról folyamatosan gondoskodni kell.</w:t>
      </w:r>
    </w:p>
    <w:p w:rsidR="00714F64" w:rsidRPr="00714F64" w:rsidRDefault="00714F64" w:rsidP="00714F64">
      <w:pPr>
        <w:rPr>
          <w:rFonts w:ascii="Arial" w:hAnsi="Arial" w:cs="Arial"/>
          <w:color w:val="C00000"/>
          <w:sz w:val="20"/>
          <w:szCs w:val="20"/>
          <w:highlight w:val="green"/>
        </w:rPr>
      </w:pPr>
    </w:p>
    <w:p w:rsidR="003509AE" w:rsidRPr="008D13DA" w:rsidRDefault="003509AE" w:rsidP="008B186A">
      <w:pPr>
        <w:tabs>
          <w:tab w:val="right" w:pos="9000"/>
        </w:tabs>
        <w:jc w:val="both"/>
        <w:rPr>
          <w:rFonts w:ascii="Arial" w:hAnsi="Arial" w:cs="Arial"/>
          <w:sz w:val="20"/>
          <w:szCs w:val="20"/>
        </w:rPr>
      </w:pPr>
    </w:p>
    <w:p w:rsidR="004134C3" w:rsidRPr="004134C3" w:rsidRDefault="004134C3" w:rsidP="004134C3">
      <w:pPr>
        <w:pStyle w:val="Cmsor7"/>
        <w:rPr>
          <w:rFonts w:ascii="Arial" w:hAnsi="Arial" w:cs="Arial"/>
          <w:color w:val="C00000"/>
          <w:sz w:val="20"/>
          <w:szCs w:val="20"/>
        </w:rPr>
      </w:pPr>
      <w:bookmarkStart w:id="59" w:name="_Toc84393464"/>
      <w:bookmarkStart w:id="60" w:name="_Toc84393977"/>
      <w:r w:rsidRPr="004134C3">
        <w:rPr>
          <w:rFonts w:ascii="Arial" w:hAnsi="Arial" w:cs="Arial"/>
          <w:color w:val="C00000"/>
          <w:sz w:val="20"/>
          <w:szCs w:val="20"/>
        </w:rPr>
        <w:t xml:space="preserve">Az </w:t>
      </w:r>
      <w:proofErr w:type="gramStart"/>
      <w:r w:rsidRPr="004134C3">
        <w:rPr>
          <w:rFonts w:ascii="Arial" w:hAnsi="Arial" w:cs="Arial"/>
          <w:color w:val="C00000"/>
          <w:sz w:val="20"/>
          <w:szCs w:val="20"/>
        </w:rPr>
        <w:t>erdő övezetek</w:t>
      </w:r>
      <w:proofErr w:type="gramEnd"/>
      <w:r w:rsidRPr="004134C3">
        <w:rPr>
          <w:rFonts w:ascii="Arial" w:hAnsi="Arial" w:cs="Arial"/>
          <w:color w:val="C00000"/>
          <w:sz w:val="20"/>
          <w:szCs w:val="20"/>
        </w:rPr>
        <w:t xml:space="preserve"> általános előírásai</w:t>
      </w:r>
      <w:r w:rsidRPr="004134C3">
        <w:rPr>
          <w:rFonts w:ascii="Arial" w:hAnsi="Arial" w:cs="Arial"/>
          <w:color w:val="C00000"/>
          <w:sz w:val="20"/>
          <w:szCs w:val="20"/>
        </w:rPr>
        <w:br/>
        <w:t>34. §</w:t>
      </w:r>
    </w:p>
    <w:p w:rsidR="004134C3" w:rsidRPr="004134C3" w:rsidRDefault="004134C3" w:rsidP="004134C3">
      <w:pPr>
        <w:rPr>
          <w:rFonts w:ascii="Arial" w:hAnsi="Arial" w:cs="Arial"/>
          <w:color w:val="C00000"/>
          <w:sz w:val="20"/>
          <w:szCs w:val="20"/>
        </w:rPr>
      </w:pPr>
    </w:p>
    <w:p w:rsidR="004134C3" w:rsidRPr="004134C3" w:rsidRDefault="004134C3" w:rsidP="00FE556C">
      <w:pPr>
        <w:numPr>
          <w:ilvl w:val="0"/>
          <w:numId w:val="75"/>
        </w:numPr>
        <w:jc w:val="both"/>
        <w:rPr>
          <w:rFonts w:ascii="Arial" w:hAnsi="Arial" w:cs="Arial"/>
          <w:color w:val="C00000"/>
          <w:sz w:val="20"/>
          <w:szCs w:val="20"/>
        </w:rPr>
      </w:pPr>
      <w:r w:rsidRPr="004134C3">
        <w:rPr>
          <w:rFonts w:ascii="Arial" w:hAnsi="Arial" w:cs="Arial"/>
          <w:color w:val="C00000"/>
          <w:sz w:val="20"/>
          <w:szCs w:val="20"/>
        </w:rPr>
        <w:t xml:space="preserve">Az </w:t>
      </w:r>
      <w:proofErr w:type="gramStart"/>
      <w:r w:rsidRPr="004134C3">
        <w:rPr>
          <w:rFonts w:ascii="Arial" w:hAnsi="Arial" w:cs="Arial"/>
          <w:color w:val="C00000"/>
          <w:sz w:val="20"/>
          <w:szCs w:val="20"/>
        </w:rPr>
        <w:t>erdő övezetek</w:t>
      </w:r>
      <w:proofErr w:type="gramEnd"/>
      <w:r w:rsidRPr="004134C3">
        <w:rPr>
          <w:rFonts w:ascii="Arial" w:hAnsi="Arial" w:cs="Arial"/>
          <w:color w:val="C00000"/>
          <w:sz w:val="20"/>
          <w:szCs w:val="20"/>
        </w:rPr>
        <w:t xml:space="preserve"> telkei elsősorban a rendeltetésüknek megfelelő erdőgazdálkodási tevékenységek céljára szolgáló területek. </w:t>
      </w:r>
    </w:p>
    <w:p w:rsidR="004134C3" w:rsidRPr="004134C3" w:rsidRDefault="004134C3" w:rsidP="00FE556C">
      <w:pPr>
        <w:numPr>
          <w:ilvl w:val="0"/>
          <w:numId w:val="75"/>
        </w:numPr>
        <w:jc w:val="both"/>
        <w:rPr>
          <w:rFonts w:ascii="Arial" w:hAnsi="Arial" w:cs="Arial"/>
          <w:color w:val="C00000"/>
          <w:sz w:val="20"/>
          <w:szCs w:val="20"/>
        </w:rPr>
      </w:pPr>
      <w:r w:rsidRPr="004134C3">
        <w:rPr>
          <w:rFonts w:ascii="Arial" w:hAnsi="Arial" w:cs="Arial"/>
          <w:color w:val="C00000"/>
          <w:sz w:val="20"/>
          <w:szCs w:val="20"/>
        </w:rPr>
        <w:t xml:space="preserve">Az </w:t>
      </w:r>
      <w:proofErr w:type="gramStart"/>
      <w:r w:rsidRPr="004134C3">
        <w:rPr>
          <w:rFonts w:ascii="Arial" w:hAnsi="Arial" w:cs="Arial"/>
          <w:color w:val="C00000"/>
          <w:sz w:val="20"/>
          <w:szCs w:val="20"/>
        </w:rPr>
        <w:t>erdő övezetekben</w:t>
      </w:r>
      <w:proofErr w:type="gramEnd"/>
      <w:r w:rsidRPr="004134C3">
        <w:rPr>
          <w:rFonts w:ascii="Arial" w:hAnsi="Arial" w:cs="Arial"/>
          <w:color w:val="C00000"/>
          <w:sz w:val="20"/>
          <w:szCs w:val="20"/>
        </w:rPr>
        <w:t xml:space="preserve"> erdészeti létesítmények csak az erdőterület nyilvántartásban lévő területeken létesíthetők. A kialakítható erdészeti létesítmények: erdészeti magánút, erdei vasút, valamint az erdőgazdálkodási tevékenységet, így különösen az erdő védelmét, illetve az erdei haszonvételek gyakorlását, az erdő rendeltetését szolgáló műtárgy, kerítés. </w:t>
      </w:r>
    </w:p>
    <w:p w:rsidR="004134C3" w:rsidRPr="004134C3" w:rsidRDefault="004134C3" w:rsidP="00774967">
      <w:pPr>
        <w:jc w:val="center"/>
        <w:rPr>
          <w:rFonts w:ascii="Arial" w:hAnsi="Arial" w:cs="Arial"/>
          <w:smallCaps/>
          <w:sz w:val="20"/>
          <w:szCs w:val="20"/>
        </w:rPr>
      </w:pPr>
    </w:p>
    <w:p w:rsidR="004134C3" w:rsidRPr="004134C3" w:rsidRDefault="004134C3" w:rsidP="004134C3">
      <w:pPr>
        <w:pStyle w:val="Cmsor7"/>
        <w:rPr>
          <w:rFonts w:ascii="Arial" w:hAnsi="Arial" w:cs="Arial"/>
          <w:color w:val="C00000"/>
          <w:sz w:val="20"/>
          <w:szCs w:val="20"/>
        </w:rPr>
      </w:pPr>
      <w:r w:rsidRPr="004134C3">
        <w:rPr>
          <w:rFonts w:ascii="Arial" w:hAnsi="Arial" w:cs="Arial"/>
          <w:color w:val="C00000"/>
          <w:sz w:val="20"/>
          <w:szCs w:val="20"/>
        </w:rPr>
        <w:t xml:space="preserve">Az </w:t>
      </w:r>
      <w:proofErr w:type="spellStart"/>
      <w:r w:rsidRPr="004134C3">
        <w:rPr>
          <w:rFonts w:ascii="Arial" w:hAnsi="Arial" w:cs="Arial"/>
          <w:smallCaps/>
          <w:color w:val="C00000"/>
          <w:sz w:val="20"/>
          <w:szCs w:val="20"/>
        </w:rPr>
        <w:t>Ev</w:t>
      </w:r>
      <w:proofErr w:type="spellEnd"/>
      <w:r w:rsidRPr="004134C3">
        <w:rPr>
          <w:rFonts w:ascii="Arial" w:hAnsi="Arial" w:cs="Arial"/>
          <w:smallCaps/>
          <w:color w:val="C00000"/>
          <w:sz w:val="20"/>
          <w:szCs w:val="20"/>
        </w:rPr>
        <w:t xml:space="preserve"> </w:t>
      </w:r>
      <w:r w:rsidRPr="004134C3">
        <w:rPr>
          <w:rFonts w:ascii="Arial" w:hAnsi="Arial" w:cs="Arial"/>
          <w:color w:val="C00000"/>
          <w:sz w:val="20"/>
          <w:szCs w:val="20"/>
        </w:rPr>
        <w:t xml:space="preserve">jelű </w:t>
      </w:r>
      <w:proofErr w:type="gramStart"/>
      <w:r w:rsidRPr="004134C3">
        <w:rPr>
          <w:rFonts w:ascii="Arial" w:hAnsi="Arial" w:cs="Arial"/>
          <w:color w:val="C00000"/>
          <w:sz w:val="20"/>
          <w:szCs w:val="20"/>
        </w:rPr>
        <w:t>erdő övezet</w:t>
      </w:r>
      <w:proofErr w:type="gramEnd"/>
      <w:r w:rsidRPr="004134C3">
        <w:rPr>
          <w:rFonts w:ascii="Arial" w:hAnsi="Arial" w:cs="Arial"/>
          <w:color w:val="C00000"/>
          <w:sz w:val="20"/>
          <w:szCs w:val="20"/>
        </w:rPr>
        <w:br/>
        <w:t>(védelmi erdőterület)</w:t>
      </w:r>
      <w:r w:rsidRPr="004134C3">
        <w:rPr>
          <w:rFonts w:ascii="Arial" w:hAnsi="Arial" w:cs="Arial"/>
          <w:color w:val="C00000"/>
          <w:sz w:val="20"/>
          <w:szCs w:val="20"/>
        </w:rPr>
        <w:br/>
        <w:t>35. §</w:t>
      </w:r>
    </w:p>
    <w:p w:rsidR="004134C3" w:rsidRPr="004134C3" w:rsidRDefault="004134C3" w:rsidP="004134C3">
      <w:pPr>
        <w:rPr>
          <w:rFonts w:ascii="Arial" w:hAnsi="Arial" w:cs="Arial"/>
          <w:color w:val="C00000"/>
          <w:sz w:val="20"/>
          <w:szCs w:val="20"/>
        </w:rPr>
      </w:pPr>
    </w:p>
    <w:p w:rsidR="004134C3" w:rsidRPr="004134C3" w:rsidRDefault="004134C3" w:rsidP="00FE556C">
      <w:pPr>
        <w:numPr>
          <w:ilvl w:val="0"/>
          <w:numId w:val="76"/>
        </w:numPr>
        <w:jc w:val="both"/>
        <w:rPr>
          <w:rFonts w:ascii="Arial" w:hAnsi="Arial" w:cs="Arial"/>
          <w:color w:val="C00000"/>
          <w:sz w:val="20"/>
          <w:szCs w:val="20"/>
        </w:rPr>
      </w:pPr>
      <w:r w:rsidRPr="004134C3">
        <w:rPr>
          <w:rFonts w:ascii="Arial" w:hAnsi="Arial" w:cs="Arial"/>
          <w:color w:val="C00000"/>
          <w:sz w:val="20"/>
          <w:szCs w:val="20"/>
        </w:rPr>
        <w:t>Az övezet telkei nem építhetők be.</w:t>
      </w:r>
    </w:p>
    <w:p w:rsidR="004134C3" w:rsidRPr="004134C3" w:rsidRDefault="004134C3" w:rsidP="004134C3">
      <w:pPr>
        <w:rPr>
          <w:rFonts w:ascii="Arial" w:hAnsi="Arial" w:cs="Arial"/>
          <w:color w:val="C00000"/>
          <w:sz w:val="20"/>
          <w:szCs w:val="20"/>
        </w:rPr>
      </w:pPr>
    </w:p>
    <w:p w:rsidR="004134C3" w:rsidRPr="004134C3" w:rsidRDefault="004134C3" w:rsidP="004134C3">
      <w:pPr>
        <w:pStyle w:val="Cmsor7"/>
        <w:rPr>
          <w:rFonts w:ascii="Arial" w:hAnsi="Arial" w:cs="Arial"/>
          <w:color w:val="C00000"/>
          <w:sz w:val="20"/>
          <w:szCs w:val="20"/>
        </w:rPr>
      </w:pPr>
      <w:r w:rsidRPr="004134C3">
        <w:rPr>
          <w:rFonts w:ascii="Arial" w:hAnsi="Arial" w:cs="Arial"/>
          <w:color w:val="C00000"/>
          <w:sz w:val="20"/>
          <w:szCs w:val="20"/>
        </w:rPr>
        <w:t xml:space="preserve">Az </w:t>
      </w:r>
      <w:proofErr w:type="spellStart"/>
      <w:r w:rsidRPr="004134C3">
        <w:rPr>
          <w:rFonts w:ascii="Arial" w:hAnsi="Arial" w:cs="Arial"/>
          <w:smallCaps/>
          <w:color w:val="C00000"/>
          <w:sz w:val="20"/>
          <w:szCs w:val="20"/>
        </w:rPr>
        <w:t>Eg</w:t>
      </w:r>
      <w:proofErr w:type="spellEnd"/>
      <w:r w:rsidRPr="004134C3">
        <w:rPr>
          <w:rFonts w:ascii="Arial" w:hAnsi="Arial" w:cs="Arial"/>
          <w:smallCaps/>
          <w:color w:val="C00000"/>
          <w:sz w:val="20"/>
          <w:szCs w:val="20"/>
        </w:rPr>
        <w:t xml:space="preserve"> </w:t>
      </w:r>
      <w:r w:rsidRPr="004134C3">
        <w:rPr>
          <w:rFonts w:ascii="Arial" w:hAnsi="Arial" w:cs="Arial"/>
          <w:color w:val="C00000"/>
          <w:sz w:val="20"/>
          <w:szCs w:val="20"/>
        </w:rPr>
        <w:t xml:space="preserve">jelű </w:t>
      </w:r>
      <w:proofErr w:type="gramStart"/>
      <w:r w:rsidRPr="004134C3">
        <w:rPr>
          <w:rFonts w:ascii="Arial" w:hAnsi="Arial" w:cs="Arial"/>
          <w:color w:val="C00000"/>
          <w:sz w:val="20"/>
          <w:szCs w:val="20"/>
        </w:rPr>
        <w:t>erdő övezet</w:t>
      </w:r>
      <w:proofErr w:type="gramEnd"/>
    </w:p>
    <w:p w:rsidR="004134C3" w:rsidRPr="004134C3" w:rsidRDefault="004134C3" w:rsidP="004134C3">
      <w:pPr>
        <w:pStyle w:val="Cmsor7"/>
        <w:rPr>
          <w:rFonts w:ascii="Arial" w:hAnsi="Arial" w:cs="Arial"/>
          <w:color w:val="C00000"/>
          <w:sz w:val="20"/>
          <w:szCs w:val="20"/>
        </w:rPr>
      </w:pPr>
      <w:r w:rsidRPr="004134C3">
        <w:rPr>
          <w:rFonts w:ascii="Arial" w:hAnsi="Arial" w:cs="Arial"/>
          <w:color w:val="C00000"/>
          <w:sz w:val="20"/>
          <w:szCs w:val="20"/>
        </w:rPr>
        <w:t>(gazdasági erdőterület)</w:t>
      </w:r>
    </w:p>
    <w:p w:rsidR="004134C3" w:rsidRPr="004134C3" w:rsidRDefault="004134C3" w:rsidP="004134C3">
      <w:pPr>
        <w:pStyle w:val="Cmsor7"/>
        <w:rPr>
          <w:rFonts w:ascii="Arial" w:hAnsi="Arial" w:cs="Arial"/>
          <w:color w:val="C00000"/>
          <w:sz w:val="20"/>
          <w:szCs w:val="20"/>
        </w:rPr>
      </w:pPr>
      <w:r w:rsidRPr="004134C3">
        <w:rPr>
          <w:rFonts w:ascii="Arial" w:hAnsi="Arial" w:cs="Arial"/>
          <w:color w:val="C00000"/>
          <w:sz w:val="20"/>
          <w:szCs w:val="20"/>
        </w:rPr>
        <w:t>36. §</w:t>
      </w:r>
    </w:p>
    <w:p w:rsidR="004134C3" w:rsidRPr="004134C3" w:rsidRDefault="004134C3" w:rsidP="004134C3">
      <w:pPr>
        <w:pStyle w:val="Stlus1"/>
        <w:rPr>
          <w:rFonts w:cs="Arial"/>
          <w:color w:val="C00000"/>
        </w:rPr>
      </w:pPr>
    </w:p>
    <w:p w:rsidR="004134C3" w:rsidRPr="004134C3" w:rsidRDefault="004134C3" w:rsidP="00FE556C">
      <w:pPr>
        <w:numPr>
          <w:ilvl w:val="0"/>
          <w:numId w:val="77"/>
        </w:numPr>
        <w:jc w:val="both"/>
        <w:rPr>
          <w:rFonts w:ascii="Arial" w:hAnsi="Arial" w:cs="Arial"/>
          <w:color w:val="C00000"/>
          <w:sz w:val="20"/>
          <w:szCs w:val="20"/>
        </w:rPr>
      </w:pPr>
      <w:r w:rsidRPr="004134C3">
        <w:rPr>
          <w:rFonts w:ascii="Arial" w:hAnsi="Arial" w:cs="Arial"/>
          <w:color w:val="C00000"/>
          <w:sz w:val="20"/>
          <w:szCs w:val="20"/>
        </w:rPr>
        <w:t>Az övezetben beépíthető legkisebb telek és az engedélyezhető beépítés fő paramétereit az alábbi táblázat előírásai tartalmazzák.</w:t>
      </w:r>
    </w:p>
    <w:p w:rsidR="004134C3" w:rsidRPr="004134C3" w:rsidRDefault="004134C3" w:rsidP="004134C3">
      <w:pPr>
        <w:rPr>
          <w:rFonts w:ascii="Arial" w:hAnsi="Arial" w:cs="Arial"/>
          <w:color w:val="C00000"/>
          <w:sz w:val="20"/>
          <w:szCs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418"/>
        <w:gridCol w:w="1418"/>
        <w:gridCol w:w="1418"/>
        <w:gridCol w:w="1418"/>
        <w:gridCol w:w="1418"/>
      </w:tblGrid>
      <w:tr w:rsidR="004134C3" w:rsidRPr="004134C3" w:rsidTr="000D1A8A">
        <w:trPr>
          <w:cantSplit/>
          <w:trHeight w:hRule="exact" w:val="868"/>
        </w:trPr>
        <w:tc>
          <w:tcPr>
            <w:tcW w:w="1134" w:type="dxa"/>
            <w:tcBorders>
              <w:bottom w:val="nil"/>
            </w:tcBorders>
            <w:vAlign w:val="center"/>
          </w:tcPr>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lastRenderedPageBreak/>
              <w:t>Övezet</w:t>
            </w:r>
          </w:p>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t>jele</w:t>
            </w:r>
          </w:p>
        </w:tc>
        <w:tc>
          <w:tcPr>
            <w:tcW w:w="1418" w:type="dxa"/>
            <w:tcBorders>
              <w:bottom w:val="nil"/>
            </w:tcBorders>
            <w:vAlign w:val="center"/>
          </w:tcPr>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t>Beépítési</w:t>
            </w:r>
          </w:p>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t>mód</w:t>
            </w:r>
          </w:p>
        </w:tc>
        <w:tc>
          <w:tcPr>
            <w:tcW w:w="1418" w:type="dxa"/>
            <w:tcBorders>
              <w:bottom w:val="nil"/>
            </w:tcBorders>
            <w:vAlign w:val="center"/>
          </w:tcPr>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t>Kialakítható</w:t>
            </w:r>
          </w:p>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t>legkisebb</w:t>
            </w:r>
          </w:p>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t>telekterület</w:t>
            </w:r>
          </w:p>
        </w:tc>
        <w:tc>
          <w:tcPr>
            <w:tcW w:w="1418" w:type="dxa"/>
            <w:tcBorders>
              <w:bottom w:val="nil"/>
            </w:tcBorders>
            <w:vAlign w:val="center"/>
          </w:tcPr>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t>legnagyobb beépítettség</w:t>
            </w:r>
          </w:p>
        </w:tc>
        <w:tc>
          <w:tcPr>
            <w:tcW w:w="1418" w:type="dxa"/>
            <w:tcBorders>
              <w:bottom w:val="single" w:sz="4" w:space="0" w:color="auto"/>
            </w:tcBorders>
            <w:vAlign w:val="center"/>
          </w:tcPr>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t>Legnagyobb építmény-</w:t>
            </w:r>
          </w:p>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t>magasság</w:t>
            </w:r>
          </w:p>
        </w:tc>
        <w:tc>
          <w:tcPr>
            <w:tcW w:w="1418" w:type="dxa"/>
            <w:tcBorders>
              <w:bottom w:val="nil"/>
            </w:tcBorders>
            <w:vAlign w:val="center"/>
          </w:tcPr>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t>Zöldfelület legkisebb</w:t>
            </w:r>
          </w:p>
          <w:p w:rsidR="004134C3" w:rsidRPr="004134C3" w:rsidRDefault="004134C3" w:rsidP="000D1A8A">
            <w:pPr>
              <w:jc w:val="center"/>
              <w:rPr>
                <w:rFonts w:ascii="Arial" w:hAnsi="Arial" w:cs="Arial"/>
                <w:smallCaps/>
                <w:color w:val="C00000"/>
                <w:sz w:val="20"/>
                <w:szCs w:val="20"/>
              </w:rPr>
            </w:pPr>
            <w:r w:rsidRPr="004134C3">
              <w:rPr>
                <w:rFonts w:ascii="Arial" w:hAnsi="Arial" w:cs="Arial"/>
                <w:smallCaps/>
                <w:color w:val="C00000"/>
                <w:sz w:val="20"/>
                <w:szCs w:val="20"/>
              </w:rPr>
              <w:t>mértéke</w:t>
            </w:r>
          </w:p>
        </w:tc>
      </w:tr>
      <w:tr w:rsidR="004134C3" w:rsidRPr="004134C3" w:rsidTr="000D1A8A">
        <w:trPr>
          <w:cantSplit/>
          <w:trHeight w:val="398"/>
        </w:trPr>
        <w:tc>
          <w:tcPr>
            <w:tcW w:w="1134" w:type="dxa"/>
            <w:vAlign w:val="center"/>
          </w:tcPr>
          <w:p w:rsidR="004134C3" w:rsidRPr="004134C3" w:rsidRDefault="004134C3" w:rsidP="004134C3">
            <w:pPr>
              <w:pStyle w:val="Cmsor1"/>
              <w:pageBreakBefore w:val="0"/>
              <w:rPr>
                <w:rFonts w:cs="Arial"/>
                <w:color w:val="C00000"/>
                <w:sz w:val="20"/>
              </w:rPr>
            </w:pPr>
            <w:proofErr w:type="spellStart"/>
            <w:r w:rsidRPr="004134C3">
              <w:rPr>
                <w:rFonts w:cs="Arial"/>
                <w:color w:val="C00000"/>
                <w:sz w:val="20"/>
              </w:rPr>
              <w:t>Eg</w:t>
            </w:r>
            <w:proofErr w:type="spellEnd"/>
          </w:p>
        </w:tc>
        <w:tc>
          <w:tcPr>
            <w:tcW w:w="1418" w:type="dxa"/>
            <w:vAlign w:val="center"/>
          </w:tcPr>
          <w:p w:rsidR="004134C3" w:rsidRPr="004134C3" w:rsidRDefault="004134C3" w:rsidP="000D1A8A">
            <w:pPr>
              <w:jc w:val="center"/>
              <w:rPr>
                <w:rFonts w:ascii="Arial" w:hAnsi="Arial" w:cs="Arial"/>
                <w:color w:val="C00000"/>
                <w:sz w:val="20"/>
                <w:szCs w:val="20"/>
              </w:rPr>
            </w:pPr>
            <w:r w:rsidRPr="004134C3">
              <w:rPr>
                <w:rFonts w:ascii="Arial" w:hAnsi="Arial" w:cs="Arial"/>
                <w:color w:val="C00000"/>
                <w:sz w:val="20"/>
                <w:szCs w:val="20"/>
              </w:rPr>
              <w:t>Szabadon</w:t>
            </w:r>
          </w:p>
          <w:p w:rsidR="004134C3" w:rsidRPr="004134C3" w:rsidRDefault="004134C3" w:rsidP="000D1A8A">
            <w:pPr>
              <w:jc w:val="center"/>
              <w:rPr>
                <w:rFonts w:ascii="Arial" w:hAnsi="Arial" w:cs="Arial"/>
                <w:color w:val="C00000"/>
                <w:sz w:val="20"/>
                <w:szCs w:val="20"/>
              </w:rPr>
            </w:pPr>
            <w:r w:rsidRPr="004134C3">
              <w:rPr>
                <w:rFonts w:ascii="Arial" w:hAnsi="Arial" w:cs="Arial"/>
                <w:color w:val="C00000"/>
                <w:sz w:val="20"/>
                <w:szCs w:val="20"/>
              </w:rPr>
              <w:t>álló</w:t>
            </w:r>
          </w:p>
        </w:tc>
        <w:tc>
          <w:tcPr>
            <w:tcW w:w="1418" w:type="dxa"/>
            <w:vAlign w:val="center"/>
          </w:tcPr>
          <w:p w:rsidR="004134C3" w:rsidRPr="004134C3" w:rsidRDefault="004134C3" w:rsidP="000D1A8A">
            <w:pPr>
              <w:jc w:val="center"/>
              <w:rPr>
                <w:rFonts w:ascii="Arial" w:hAnsi="Arial" w:cs="Arial"/>
                <w:color w:val="C00000"/>
                <w:sz w:val="20"/>
                <w:szCs w:val="20"/>
              </w:rPr>
            </w:pPr>
            <w:r w:rsidRPr="004134C3">
              <w:rPr>
                <w:rFonts w:ascii="Arial" w:hAnsi="Arial" w:cs="Arial"/>
                <w:color w:val="C00000"/>
                <w:sz w:val="20"/>
                <w:szCs w:val="20"/>
              </w:rPr>
              <w:t>100.000 m</w:t>
            </w:r>
            <w:r w:rsidRPr="004134C3">
              <w:rPr>
                <w:rFonts w:ascii="Arial" w:hAnsi="Arial" w:cs="Arial"/>
                <w:color w:val="C00000"/>
                <w:sz w:val="20"/>
                <w:szCs w:val="20"/>
                <w:vertAlign w:val="superscript"/>
              </w:rPr>
              <w:t>2</w:t>
            </w:r>
          </w:p>
        </w:tc>
        <w:tc>
          <w:tcPr>
            <w:tcW w:w="1418" w:type="dxa"/>
            <w:vAlign w:val="center"/>
          </w:tcPr>
          <w:p w:rsidR="004134C3" w:rsidRPr="004134C3" w:rsidRDefault="004134C3" w:rsidP="000D1A8A">
            <w:pPr>
              <w:jc w:val="center"/>
              <w:rPr>
                <w:rFonts w:ascii="Arial" w:hAnsi="Arial" w:cs="Arial"/>
                <w:color w:val="C00000"/>
                <w:sz w:val="20"/>
                <w:szCs w:val="20"/>
              </w:rPr>
            </w:pPr>
            <w:r w:rsidRPr="004134C3">
              <w:rPr>
                <w:rFonts w:ascii="Arial" w:hAnsi="Arial" w:cs="Arial"/>
                <w:color w:val="C00000"/>
                <w:sz w:val="20"/>
                <w:szCs w:val="20"/>
              </w:rPr>
              <w:t>0,5 %</w:t>
            </w:r>
          </w:p>
        </w:tc>
        <w:tc>
          <w:tcPr>
            <w:tcW w:w="1418" w:type="dxa"/>
            <w:vAlign w:val="center"/>
          </w:tcPr>
          <w:p w:rsidR="004134C3" w:rsidRPr="004134C3" w:rsidRDefault="004134C3" w:rsidP="000D1A8A">
            <w:pPr>
              <w:jc w:val="center"/>
              <w:rPr>
                <w:rFonts w:ascii="Arial" w:hAnsi="Arial" w:cs="Arial"/>
                <w:color w:val="C00000"/>
                <w:sz w:val="20"/>
                <w:szCs w:val="20"/>
              </w:rPr>
            </w:pPr>
            <w:r w:rsidRPr="004134C3">
              <w:rPr>
                <w:rFonts w:ascii="Arial" w:hAnsi="Arial" w:cs="Arial"/>
                <w:color w:val="C00000"/>
                <w:sz w:val="20"/>
                <w:szCs w:val="20"/>
              </w:rPr>
              <w:t>7,5 m</w:t>
            </w:r>
          </w:p>
        </w:tc>
        <w:tc>
          <w:tcPr>
            <w:tcW w:w="1418" w:type="dxa"/>
            <w:vAlign w:val="center"/>
          </w:tcPr>
          <w:p w:rsidR="004134C3" w:rsidRPr="004134C3" w:rsidRDefault="004134C3" w:rsidP="000D1A8A">
            <w:pPr>
              <w:jc w:val="center"/>
              <w:rPr>
                <w:rFonts w:ascii="Arial" w:hAnsi="Arial" w:cs="Arial"/>
                <w:color w:val="C00000"/>
                <w:sz w:val="20"/>
                <w:szCs w:val="20"/>
              </w:rPr>
            </w:pPr>
            <w:r w:rsidRPr="004134C3">
              <w:rPr>
                <w:rFonts w:ascii="Arial" w:hAnsi="Arial" w:cs="Arial"/>
                <w:color w:val="C00000"/>
                <w:sz w:val="20"/>
                <w:szCs w:val="20"/>
              </w:rPr>
              <w:t>85 %</w:t>
            </w:r>
          </w:p>
        </w:tc>
      </w:tr>
    </w:tbl>
    <w:p w:rsidR="004134C3" w:rsidRPr="004134C3" w:rsidRDefault="004134C3" w:rsidP="004134C3">
      <w:pPr>
        <w:rPr>
          <w:rFonts w:ascii="Arial" w:hAnsi="Arial" w:cs="Arial"/>
          <w:color w:val="C00000"/>
          <w:sz w:val="20"/>
          <w:szCs w:val="20"/>
        </w:rPr>
      </w:pPr>
    </w:p>
    <w:p w:rsidR="004134C3" w:rsidRPr="004134C3" w:rsidRDefault="004134C3" w:rsidP="00FE556C">
      <w:pPr>
        <w:numPr>
          <w:ilvl w:val="0"/>
          <w:numId w:val="77"/>
        </w:numPr>
        <w:jc w:val="both"/>
        <w:rPr>
          <w:rFonts w:ascii="Arial" w:hAnsi="Arial" w:cs="Arial"/>
          <w:color w:val="C00000"/>
          <w:sz w:val="20"/>
          <w:szCs w:val="20"/>
        </w:rPr>
      </w:pPr>
      <w:r w:rsidRPr="004134C3">
        <w:rPr>
          <w:rFonts w:ascii="Arial" w:hAnsi="Arial" w:cs="Arial"/>
          <w:color w:val="C00000"/>
          <w:sz w:val="20"/>
          <w:szCs w:val="20"/>
        </w:rPr>
        <w:t>Az övezetben bármilyen építmény, illetve műtárgy kizárólag csak a területileg illetékes erdészeti hatóság előzetes hozzájárulásával létesíthető. Az eljáró építésügyi hatóság az engedélyezési eljárás során hivatalból köteles megkérni a területileg illetékes erdészeti hatóság állásfoglalását, illetve hozzájárulását.</w:t>
      </w:r>
    </w:p>
    <w:p w:rsidR="004134C3" w:rsidRPr="004134C3" w:rsidRDefault="004134C3" w:rsidP="00FE556C">
      <w:pPr>
        <w:numPr>
          <w:ilvl w:val="0"/>
          <w:numId w:val="77"/>
        </w:numPr>
        <w:jc w:val="both"/>
        <w:rPr>
          <w:rFonts w:ascii="Arial" w:hAnsi="Arial" w:cs="Arial"/>
          <w:color w:val="C00000"/>
          <w:sz w:val="20"/>
          <w:szCs w:val="20"/>
        </w:rPr>
      </w:pPr>
      <w:r w:rsidRPr="004134C3">
        <w:rPr>
          <w:rFonts w:ascii="Arial" w:hAnsi="Arial" w:cs="Arial"/>
          <w:color w:val="C00000"/>
          <w:sz w:val="20"/>
          <w:szCs w:val="20"/>
        </w:rPr>
        <w:t xml:space="preserve">Az övezetben az erdőgazdasági termelés, vadgazdálkodás és természetvédelem építményei, valamint az </w:t>
      </w:r>
      <w:proofErr w:type="gramStart"/>
      <w:r w:rsidRPr="004134C3">
        <w:rPr>
          <w:rFonts w:ascii="Arial" w:hAnsi="Arial" w:cs="Arial"/>
          <w:color w:val="C00000"/>
          <w:sz w:val="20"/>
          <w:szCs w:val="20"/>
        </w:rPr>
        <w:t>ezen</w:t>
      </w:r>
      <w:proofErr w:type="gramEnd"/>
      <w:r w:rsidRPr="004134C3">
        <w:rPr>
          <w:rFonts w:ascii="Arial" w:hAnsi="Arial" w:cs="Arial"/>
          <w:color w:val="C00000"/>
          <w:sz w:val="20"/>
          <w:szCs w:val="20"/>
        </w:rPr>
        <w:t xml:space="preserve"> tevékenységek folytatásához szükséges, legfeljebb kétlakásos lakóépület helyezhetők el. Lakóépület csak a gazdasági építménnyel egy időben, vagy az erdőgazdasági célú épület elkészülte és használatba vételi engedélyének megléte után létesíthető.</w:t>
      </w:r>
    </w:p>
    <w:p w:rsidR="004134C3" w:rsidRPr="004134C3" w:rsidRDefault="004134C3" w:rsidP="00FE556C">
      <w:pPr>
        <w:numPr>
          <w:ilvl w:val="0"/>
          <w:numId w:val="77"/>
        </w:numPr>
        <w:jc w:val="both"/>
        <w:rPr>
          <w:rFonts w:ascii="Arial" w:hAnsi="Arial" w:cs="Arial"/>
          <w:color w:val="C00000"/>
          <w:sz w:val="20"/>
          <w:szCs w:val="20"/>
        </w:rPr>
      </w:pPr>
      <w:r w:rsidRPr="004134C3">
        <w:rPr>
          <w:rFonts w:ascii="Arial" w:hAnsi="Arial" w:cs="Arial"/>
          <w:color w:val="C00000"/>
          <w:sz w:val="20"/>
          <w:szCs w:val="20"/>
        </w:rPr>
        <w:t xml:space="preserve">Az övezetben bármely épület, építmény csak akkor építhető, ha az adott telek építési célra igénybe nem vett része legalább 15 éve </w:t>
      </w:r>
      <w:proofErr w:type="gramStart"/>
      <w:r w:rsidRPr="004134C3">
        <w:rPr>
          <w:rFonts w:ascii="Arial" w:hAnsi="Arial" w:cs="Arial"/>
          <w:color w:val="C00000"/>
          <w:sz w:val="20"/>
          <w:szCs w:val="20"/>
        </w:rPr>
        <w:t>erdő művelési</w:t>
      </w:r>
      <w:proofErr w:type="gramEnd"/>
      <w:r w:rsidRPr="004134C3">
        <w:rPr>
          <w:rFonts w:ascii="Arial" w:hAnsi="Arial" w:cs="Arial"/>
          <w:color w:val="C00000"/>
          <w:sz w:val="20"/>
          <w:szCs w:val="20"/>
        </w:rPr>
        <w:t xml:space="preserve"> ágban van.</w:t>
      </w:r>
    </w:p>
    <w:p w:rsidR="004134C3" w:rsidRPr="004134C3" w:rsidRDefault="004134C3" w:rsidP="00FE556C">
      <w:pPr>
        <w:numPr>
          <w:ilvl w:val="0"/>
          <w:numId w:val="77"/>
        </w:numPr>
        <w:jc w:val="both"/>
        <w:rPr>
          <w:rFonts w:ascii="Arial" w:hAnsi="Arial" w:cs="Arial"/>
          <w:color w:val="C00000"/>
          <w:sz w:val="20"/>
          <w:szCs w:val="20"/>
        </w:rPr>
      </w:pPr>
      <w:r w:rsidRPr="004134C3">
        <w:rPr>
          <w:rFonts w:ascii="Arial" w:hAnsi="Arial" w:cs="Arial"/>
          <w:color w:val="C00000"/>
          <w:sz w:val="20"/>
          <w:szCs w:val="20"/>
        </w:rPr>
        <w:t>Az övezetben megadott legnagyobb építménymagasság értékét az erdő- és vadgazdasági tevékenységhez technológiai okokból szükséges építmények (pl. magasles) legfeljebb kétszeresen haladhatják meg.</w:t>
      </w:r>
    </w:p>
    <w:p w:rsidR="004134C3" w:rsidRDefault="004134C3" w:rsidP="00774967">
      <w:pPr>
        <w:jc w:val="center"/>
        <w:rPr>
          <w:rFonts w:ascii="Arial" w:hAnsi="Arial" w:cs="Arial"/>
          <w:smallCaps/>
          <w:sz w:val="20"/>
          <w:szCs w:val="20"/>
        </w:rPr>
      </w:pPr>
    </w:p>
    <w:bookmarkEnd w:id="59"/>
    <w:bookmarkEnd w:id="60"/>
    <w:p w:rsidR="009D2E5E" w:rsidRPr="008D13DA" w:rsidRDefault="009D2E5E" w:rsidP="00AD3A0B">
      <w:pPr>
        <w:ind w:left="425"/>
        <w:jc w:val="both"/>
        <w:rPr>
          <w:rFonts w:ascii="Arial" w:hAnsi="Arial" w:cs="Arial"/>
          <w:sz w:val="20"/>
          <w:szCs w:val="20"/>
        </w:rPr>
      </w:pPr>
    </w:p>
    <w:p w:rsidR="00542B7F" w:rsidRPr="00621C91" w:rsidRDefault="00542B7F" w:rsidP="001F5614">
      <w:pPr>
        <w:ind w:left="284"/>
        <w:rPr>
          <w:rFonts w:ascii="Arial" w:hAnsi="Arial" w:cs="Arial"/>
          <w:sz w:val="20"/>
          <w:szCs w:val="20"/>
        </w:rPr>
      </w:pPr>
    </w:p>
    <w:p w:rsidR="00B82F19" w:rsidRPr="00B82F19" w:rsidRDefault="00B82F19" w:rsidP="00B82F19">
      <w:pPr>
        <w:jc w:val="center"/>
        <w:rPr>
          <w:rFonts w:ascii="Arial" w:hAnsi="Arial" w:cs="Arial"/>
          <w:b/>
          <w:bCs/>
          <w:color w:val="C00000"/>
          <w:sz w:val="20"/>
          <w:szCs w:val="20"/>
        </w:rPr>
      </w:pPr>
      <w:r w:rsidRPr="00B82F19">
        <w:rPr>
          <w:rFonts w:ascii="Arial" w:hAnsi="Arial" w:cs="Arial"/>
          <w:b/>
          <w:bCs/>
          <w:color w:val="C00000"/>
          <w:sz w:val="20"/>
          <w:szCs w:val="20"/>
        </w:rPr>
        <w:t>MEZŐGAZDASÁGI ÖVEZETEK</w:t>
      </w:r>
    </w:p>
    <w:p w:rsidR="00B82F19" w:rsidRPr="00B82F19" w:rsidRDefault="00B82F19" w:rsidP="00B82F19">
      <w:pPr>
        <w:rPr>
          <w:rFonts w:ascii="Arial" w:hAnsi="Arial" w:cs="Arial"/>
          <w:color w:val="C00000"/>
          <w:sz w:val="20"/>
          <w:szCs w:val="20"/>
        </w:rPr>
      </w:pPr>
    </w:p>
    <w:p w:rsidR="00B82F19" w:rsidRPr="00B82F19" w:rsidRDefault="00B82F19" w:rsidP="00B82F19">
      <w:pPr>
        <w:pStyle w:val="Cmsor7"/>
        <w:rPr>
          <w:rFonts w:ascii="Arial" w:hAnsi="Arial" w:cs="Arial"/>
          <w:color w:val="C00000"/>
          <w:sz w:val="20"/>
          <w:szCs w:val="20"/>
        </w:rPr>
      </w:pPr>
      <w:r w:rsidRPr="00B82F19">
        <w:rPr>
          <w:rFonts w:ascii="Arial" w:hAnsi="Arial" w:cs="Arial"/>
          <w:color w:val="C00000"/>
          <w:sz w:val="20"/>
          <w:szCs w:val="20"/>
        </w:rPr>
        <w:t>A mezőgazdasági övezetek általános előírásai</w:t>
      </w:r>
      <w:r w:rsidRPr="00B82F19">
        <w:rPr>
          <w:rFonts w:ascii="Arial" w:hAnsi="Arial" w:cs="Arial"/>
          <w:color w:val="C00000"/>
          <w:sz w:val="20"/>
          <w:szCs w:val="20"/>
        </w:rPr>
        <w:br/>
        <w:t>37. §</w:t>
      </w:r>
    </w:p>
    <w:p w:rsidR="00B82F19" w:rsidRPr="00B82F19" w:rsidRDefault="00B82F19" w:rsidP="00B82F19">
      <w:pPr>
        <w:rPr>
          <w:rFonts w:ascii="Arial" w:hAnsi="Arial" w:cs="Arial"/>
          <w:color w:val="C00000"/>
          <w:sz w:val="20"/>
          <w:szCs w:val="20"/>
        </w:rPr>
      </w:pPr>
    </w:p>
    <w:p w:rsidR="00B82F19" w:rsidRPr="00B82F19" w:rsidRDefault="00B82F19" w:rsidP="00FE556C">
      <w:pPr>
        <w:numPr>
          <w:ilvl w:val="0"/>
          <w:numId w:val="74"/>
        </w:numPr>
        <w:jc w:val="both"/>
        <w:rPr>
          <w:rFonts w:ascii="Arial" w:hAnsi="Arial" w:cs="Arial"/>
          <w:color w:val="C00000"/>
          <w:sz w:val="20"/>
          <w:szCs w:val="20"/>
        </w:rPr>
      </w:pPr>
      <w:r w:rsidRPr="00B82F19">
        <w:rPr>
          <w:rFonts w:ascii="Arial" w:hAnsi="Arial" w:cs="Arial"/>
          <w:color w:val="C00000"/>
          <w:sz w:val="20"/>
          <w:szCs w:val="20"/>
        </w:rPr>
        <w:t xml:space="preserve">Ha a telek rendelkezik erdő, gyep (rét, legelő) vagy nádas művelési ágú </w:t>
      </w:r>
      <w:proofErr w:type="spellStart"/>
      <w:r w:rsidRPr="00B82F19">
        <w:rPr>
          <w:rFonts w:ascii="Arial" w:hAnsi="Arial" w:cs="Arial"/>
          <w:color w:val="C00000"/>
          <w:sz w:val="20"/>
          <w:szCs w:val="20"/>
        </w:rPr>
        <w:t>alrészletekkel</w:t>
      </w:r>
      <w:proofErr w:type="spellEnd"/>
      <w:r w:rsidRPr="00B82F19">
        <w:rPr>
          <w:rFonts w:ascii="Arial" w:hAnsi="Arial" w:cs="Arial"/>
          <w:color w:val="C00000"/>
          <w:sz w:val="20"/>
          <w:szCs w:val="20"/>
        </w:rPr>
        <w:t xml:space="preserve"> is, ezek a telekrészek csak akkor építhetők be, ha a telek más kivett, vagy művelésből kivehető résszel nem rendelkezik.</w:t>
      </w:r>
    </w:p>
    <w:p w:rsidR="00B82F19" w:rsidRPr="00B82F19" w:rsidRDefault="00B82F19" w:rsidP="00FE556C">
      <w:pPr>
        <w:numPr>
          <w:ilvl w:val="0"/>
          <w:numId w:val="74"/>
        </w:numPr>
        <w:jc w:val="both"/>
        <w:rPr>
          <w:rFonts w:ascii="Arial" w:hAnsi="Arial" w:cs="Arial"/>
          <w:color w:val="C00000"/>
          <w:sz w:val="20"/>
          <w:szCs w:val="20"/>
        </w:rPr>
      </w:pPr>
      <w:r w:rsidRPr="00B82F19">
        <w:rPr>
          <w:rFonts w:ascii="Arial" w:hAnsi="Arial" w:cs="Arial"/>
          <w:color w:val="C00000"/>
          <w:sz w:val="20"/>
          <w:szCs w:val="20"/>
        </w:rPr>
        <w:t>Az övezetben a teleknek csak a kivett művelési ágú része keríthető le. A beépítetlen telek, vagy telekrész nem keríthető le.</w:t>
      </w:r>
    </w:p>
    <w:p w:rsidR="00B82F19" w:rsidRPr="00B82F19" w:rsidRDefault="00B82F19" w:rsidP="00FE556C">
      <w:pPr>
        <w:numPr>
          <w:ilvl w:val="0"/>
          <w:numId w:val="74"/>
        </w:numPr>
        <w:jc w:val="both"/>
        <w:rPr>
          <w:rFonts w:ascii="Arial" w:hAnsi="Arial" w:cs="Arial"/>
          <w:color w:val="C00000"/>
          <w:sz w:val="20"/>
          <w:szCs w:val="20"/>
        </w:rPr>
      </w:pPr>
      <w:r w:rsidRPr="00B82F19">
        <w:rPr>
          <w:rFonts w:ascii="Arial" w:hAnsi="Arial" w:cs="Arial"/>
          <w:color w:val="C00000"/>
          <w:sz w:val="20"/>
          <w:szCs w:val="20"/>
        </w:rPr>
        <w:t>A mezőgazdasági övezetek bármelyikébe eső, mezőgazdasági művelési ágban nyilvántartott terület igénybe vehető birtoktest összterületébe történő beszámításánál, függetlenül attól, hogy az övezetben birtokközpont kialakítása engedélyezett, vagy sem.</w:t>
      </w:r>
    </w:p>
    <w:p w:rsidR="00B82F19" w:rsidRPr="00B82F19" w:rsidRDefault="00B82F19" w:rsidP="00B82F19">
      <w:pPr>
        <w:pStyle w:val="Stlus1"/>
        <w:rPr>
          <w:rFonts w:cs="Arial"/>
          <w:color w:val="C00000"/>
        </w:rPr>
      </w:pPr>
    </w:p>
    <w:p w:rsidR="00B82F19" w:rsidRPr="00B82F19" w:rsidRDefault="00B82F19" w:rsidP="00B82F19">
      <w:pPr>
        <w:pStyle w:val="Cmsor7"/>
        <w:rPr>
          <w:rFonts w:ascii="Arial" w:hAnsi="Arial" w:cs="Arial"/>
          <w:color w:val="C00000"/>
          <w:sz w:val="20"/>
          <w:szCs w:val="20"/>
        </w:rPr>
      </w:pPr>
      <w:r w:rsidRPr="00B82F19">
        <w:rPr>
          <w:rFonts w:ascii="Arial" w:hAnsi="Arial" w:cs="Arial"/>
          <w:color w:val="C00000"/>
          <w:sz w:val="20"/>
          <w:szCs w:val="20"/>
        </w:rPr>
        <w:t xml:space="preserve">Az </w:t>
      </w:r>
      <w:proofErr w:type="spellStart"/>
      <w:r w:rsidRPr="00B82F19">
        <w:rPr>
          <w:rFonts w:ascii="Arial" w:hAnsi="Arial" w:cs="Arial"/>
          <w:smallCaps/>
          <w:color w:val="C00000"/>
          <w:sz w:val="20"/>
          <w:szCs w:val="20"/>
        </w:rPr>
        <w:t>Má-k</w:t>
      </w:r>
      <w:proofErr w:type="spellEnd"/>
      <w:r w:rsidRPr="00B82F19">
        <w:rPr>
          <w:rFonts w:ascii="Arial" w:hAnsi="Arial" w:cs="Arial"/>
          <w:color w:val="C00000"/>
          <w:sz w:val="20"/>
          <w:szCs w:val="20"/>
        </w:rPr>
        <w:t xml:space="preserve"> jelű </w:t>
      </w:r>
      <w:r w:rsidRPr="00B82F19">
        <w:rPr>
          <w:rFonts w:ascii="Arial" w:hAnsi="Arial" w:cs="Arial"/>
          <w:bCs/>
          <w:color w:val="C00000"/>
          <w:sz w:val="20"/>
          <w:szCs w:val="20"/>
        </w:rPr>
        <w:t>korlátozott használatú általános mezőgazdasági</w:t>
      </w:r>
      <w:r w:rsidRPr="00B82F19">
        <w:rPr>
          <w:rFonts w:ascii="Arial" w:hAnsi="Arial" w:cs="Arial"/>
          <w:color w:val="C00000"/>
          <w:sz w:val="20"/>
          <w:szCs w:val="20"/>
        </w:rPr>
        <w:t xml:space="preserve"> övezet</w:t>
      </w:r>
      <w:r w:rsidRPr="00B82F19">
        <w:rPr>
          <w:rFonts w:ascii="Arial" w:hAnsi="Arial" w:cs="Arial"/>
          <w:color w:val="C00000"/>
          <w:sz w:val="20"/>
          <w:szCs w:val="20"/>
        </w:rPr>
        <w:br/>
        <w:t>(beépítést meg nem engedő általános mezőgazdasági területek)</w:t>
      </w:r>
      <w:r w:rsidRPr="00B82F19">
        <w:rPr>
          <w:rFonts w:ascii="Arial" w:hAnsi="Arial" w:cs="Arial"/>
          <w:color w:val="C00000"/>
          <w:sz w:val="20"/>
          <w:szCs w:val="20"/>
        </w:rPr>
        <w:br/>
        <w:t>38. §</w:t>
      </w:r>
    </w:p>
    <w:p w:rsidR="00B82F19" w:rsidRPr="00B82F19" w:rsidRDefault="00B82F19" w:rsidP="00B82F19">
      <w:pPr>
        <w:rPr>
          <w:rFonts w:ascii="Arial" w:hAnsi="Arial" w:cs="Arial"/>
          <w:color w:val="C00000"/>
          <w:sz w:val="20"/>
          <w:szCs w:val="20"/>
        </w:rPr>
      </w:pPr>
    </w:p>
    <w:p w:rsidR="00B82F19" w:rsidRPr="00B82F19" w:rsidRDefault="00B82F19" w:rsidP="00FE556C">
      <w:pPr>
        <w:numPr>
          <w:ilvl w:val="0"/>
          <w:numId w:val="71"/>
        </w:numPr>
        <w:jc w:val="both"/>
        <w:rPr>
          <w:rFonts w:ascii="Arial" w:hAnsi="Arial" w:cs="Arial"/>
          <w:color w:val="C00000"/>
          <w:sz w:val="20"/>
          <w:szCs w:val="20"/>
        </w:rPr>
      </w:pPr>
      <w:r w:rsidRPr="00B82F19">
        <w:rPr>
          <w:rFonts w:ascii="Arial" w:hAnsi="Arial" w:cs="Arial"/>
          <w:color w:val="C00000"/>
          <w:sz w:val="20"/>
          <w:szCs w:val="20"/>
        </w:rPr>
        <w:t>Az övezet telkei nem építhetők be.</w:t>
      </w:r>
    </w:p>
    <w:p w:rsidR="00B82F19" w:rsidRPr="00B82F19" w:rsidRDefault="00B82F19" w:rsidP="00B82F19">
      <w:pPr>
        <w:pStyle w:val="Stlus1"/>
        <w:rPr>
          <w:rFonts w:cs="Arial"/>
          <w:color w:val="C00000"/>
        </w:rPr>
      </w:pPr>
    </w:p>
    <w:p w:rsidR="00B82F19" w:rsidRPr="00B82F19" w:rsidRDefault="00B82F19" w:rsidP="00B82F19">
      <w:pPr>
        <w:pStyle w:val="Cmsor7"/>
        <w:rPr>
          <w:rFonts w:ascii="Arial" w:hAnsi="Arial" w:cs="Arial"/>
          <w:color w:val="C00000"/>
          <w:sz w:val="20"/>
          <w:szCs w:val="20"/>
        </w:rPr>
      </w:pPr>
      <w:r w:rsidRPr="00B82F19">
        <w:rPr>
          <w:rFonts w:ascii="Arial" w:hAnsi="Arial" w:cs="Arial"/>
          <w:color w:val="C00000"/>
          <w:sz w:val="20"/>
          <w:szCs w:val="20"/>
        </w:rPr>
        <w:t xml:space="preserve">Az </w:t>
      </w:r>
      <w:r w:rsidRPr="00B82F19">
        <w:rPr>
          <w:rFonts w:ascii="Arial" w:hAnsi="Arial" w:cs="Arial"/>
          <w:smallCaps/>
          <w:color w:val="C00000"/>
          <w:sz w:val="20"/>
          <w:szCs w:val="20"/>
        </w:rPr>
        <w:t>Má-k2</w:t>
      </w:r>
      <w:r w:rsidRPr="00B82F19">
        <w:rPr>
          <w:rFonts w:ascii="Arial" w:hAnsi="Arial" w:cs="Arial"/>
          <w:color w:val="C00000"/>
          <w:sz w:val="20"/>
          <w:szCs w:val="20"/>
        </w:rPr>
        <w:t xml:space="preserve"> jelű </w:t>
      </w:r>
      <w:r w:rsidRPr="00B82F19">
        <w:rPr>
          <w:rFonts w:ascii="Arial" w:hAnsi="Arial" w:cs="Arial"/>
          <w:bCs/>
          <w:color w:val="C00000"/>
          <w:sz w:val="20"/>
          <w:szCs w:val="20"/>
        </w:rPr>
        <w:t>korlátozott használatú általános mezőgazdasági</w:t>
      </w:r>
      <w:r w:rsidRPr="00B82F19">
        <w:rPr>
          <w:rFonts w:ascii="Arial" w:hAnsi="Arial" w:cs="Arial"/>
          <w:color w:val="C00000"/>
          <w:sz w:val="20"/>
          <w:szCs w:val="20"/>
        </w:rPr>
        <w:t xml:space="preserve"> övezet</w:t>
      </w:r>
      <w:r w:rsidRPr="00B82F19">
        <w:rPr>
          <w:rFonts w:ascii="Arial" w:hAnsi="Arial" w:cs="Arial"/>
          <w:color w:val="C00000"/>
          <w:sz w:val="20"/>
          <w:szCs w:val="20"/>
        </w:rPr>
        <w:br/>
        <w:t>(beépítést meg nem engedő általános mezőgazdasági területek)</w:t>
      </w:r>
      <w:r w:rsidRPr="00B82F19">
        <w:rPr>
          <w:rFonts w:ascii="Arial" w:hAnsi="Arial" w:cs="Arial"/>
          <w:color w:val="C00000"/>
          <w:sz w:val="20"/>
          <w:szCs w:val="20"/>
        </w:rPr>
        <w:br/>
        <w:t>39. §</w:t>
      </w:r>
    </w:p>
    <w:p w:rsidR="00B82F19" w:rsidRPr="00B82F19" w:rsidRDefault="00B82F19" w:rsidP="00B82F19">
      <w:pPr>
        <w:rPr>
          <w:rFonts w:ascii="Arial" w:hAnsi="Arial" w:cs="Arial"/>
          <w:color w:val="C00000"/>
          <w:sz w:val="20"/>
          <w:szCs w:val="20"/>
        </w:rPr>
      </w:pPr>
    </w:p>
    <w:p w:rsidR="00B82F19" w:rsidRPr="00B82F19" w:rsidRDefault="00B82F19" w:rsidP="00FE556C">
      <w:pPr>
        <w:numPr>
          <w:ilvl w:val="0"/>
          <w:numId w:val="73"/>
        </w:numPr>
        <w:jc w:val="both"/>
        <w:rPr>
          <w:rFonts w:ascii="Arial" w:hAnsi="Arial" w:cs="Arial"/>
          <w:color w:val="C00000"/>
          <w:sz w:val="20"/>
          <w:szCs w:val="20"/>
        </w:rPr>
      </w:pPr>
      <w:r w:rsidRPr="00B82F19">
        <w:rPr>
          <w:rFonts w:ascii="Arial" w:hAnsi="Arial" w:cs="Arial"/>
          <w:color w:val="C00000"/>
          <w:sz w:val="20"/>
          <w:szCs w:val="20"/>
        </w:rPr>
        <w:t>Az övezet telkei nem építhetők be.</w:t>
      </w:r>
    </w:p>
    <w:p w:rsidR="00B82F19" w:rsidRPr="00B82F19" w:rsidRDefault="00B82F19" w:rsidP="00FE556C">
      <w:pPr>
        <w:numPr>
          <w:ilvl w:val="0"/>
          <w:numId w:val="73"/>
        </w:numPr>
        <w:jc w:val="both"/>
        <w:rPr>
          <w:rFonts w:ascii="Arial" w:hAnsi="Arial" w:cs="Arial"/>
          <w:color w:val="C00000"/>
          <w:sz w:val="20"/>
          <w:szCs w:val="20"/>
        </w:rPr>
      </w:pPr>
      <w:r w:rsidRPr="00B82F19">
        <w:rPr>
          <w:rFonts w:ascii="Arial" w:hAnsi="Arial" w:cs="Arial"/>
          <w:color w:val="C00000"/>
          <w:sz w:val="20"/>
          <w:szCs w:val="20"/>
        </w:rPr>
        <w:t>Az övezetben művelési ág megváltoztatásához, mesterséges víztározó kialakításához a Környezetvédelmi, Természetvédelmi és Vízügyi Felügyelőség engedélye szükséges.</w:t>
      </w:r>
    </w:p>
    <w:p w:rsidR="00B82F19" w:rsidRPr="00B82F19" w:rsidRDefault="00B82F19" w:rsidP="00B82F19">
      <w:pPr>
        <w:pStyle w:val="Stlus1"/>
        <w:rPr>
          <w:rFonts w:cs="Arial"/>
          <w:color w:val="C00000"/>
        </w:rPr>
      </w:pPr>
    </w:p>
    <w:p w:rsidR="00B82F19" w:rsidRPr="00B82F19" w:rsidRDefault="00B82F19" w:rsidP="00B82F19">
      <w:pPr>
        <w:pStyle w:val="Cmsor7"/>
        <w:rPr>
          <w:rFonts w:ascii="Arial" w:hAnsi="Arial" w:cs="Arial"/>
          <w:color w:val="C00000"/>
          <w:sz w:val="20"/>
          <w:szCs w:val="20"/>
        </w:rPr>
      </w:pPr>
      <w:r w:rsidRPr="00B82F19">
        <w:rPr>
          <w:rFonts w:ascii="Arial" w:hAnsi="Arial" w:cs="Arial"/>
          <w:color w:val="C00000"/>
          <w:sz w:val="20"/>
          <w:szCs w:val="20"/>
        </w:rPr>
        <w:t xml:space="preserve">Az </w:t>
      </w:r>
      <w:proofErr w:type="spellStart"/>
      <w:r w:rsidRPr="00B82F19">
        <w:rPr>
          <w:rFonts w:ascii="Arial" w:hAnsi="Arial" w:cs="Arial"/>
          <w:smallCaps/>
          <w:color w:val="C00000"/>
          <w:sz w:val="20"/>
          <w:szCs w:val="20"/>
        </w:rPr>
        <w:t>Má-f</w:t>
      </w:r>
      <w:proofErr w:type="spellEnd"/>
      <w:r w:rsidRPr="00B82F19">
        <w:rPr>
          <w:rFonts w:ascii="Arial" w:hAnsi="Arial" w:cs="Arial"/>
          <w:color w:val="C00000"/>
          <w:sz w:val="20"/>
          <w:szCs w:val="20"/>
        </w:rPr>
        <w:t xml:space="preserve"> jelű farmgazdasági általános mezőgazdasági övezet</w:t>
      </w:r>
      <w:r w:rsidRPr="00B82F19">
        <w:rPr>
          <w:rFonts w:ascii="Arial" w:hAnsi="Arial" w:cs="Arial"/>
          <w:color w:val="C00000"/>
          <w:sz w:val="20"/>
          <w:szCs w:val="20"/>
        </w:rPr>
        <w:br/>
        <w:t>(farm- és tanyagazdálkodást, agrárturizmust szolgáló építmények</w:t>
      </w:r>
    </w:p>
    <w:p w:rsidR="00B82F19" w:rsidRPr="00B82F19" w:rsidRDefault="00B82F19" w:rsidP="00B82F19">
      <w:pPr>
        <w:pStyle w:val="Cmsor7"/>
        <w:rPr>
          <w:rFonts w:ascii="Arial" w:hAnsi="Arial" w:cs="Arial"/>
          <w:color w:val="C00000"/>
          <w:sz w:val="20"/>
          <w:szCs w:val="20"/>
        </w:rPr>
      </w:pPr>
      <w:proofErr w:type="gramStart"/>
      <w:r w:rsidRPr="00B82F19">
        <w:rPr>
          <w:rFonts w:ascii="Arial" w:hAnsi="Arial" w:cs="Arial"/>
          <w:color w:val="C00000"/>
          <w:sz w:val="20"/>
          <w:szCs w:val="20"/>
        </w:rPr>
        <w:lastRenderedPageBreak/>
        <w:t>elhelyezését</w:t>
      </w:r>
      <w:proofErr w:type="gramEnd"/>
      <w:r w:rsidRPr="00B82F19">
        <w:rPr>
          <w:rFonts w:ascii="Arial" w:hAnsi="Arial" w:cs="Arial"/>
          <w:color w:val="C00000"/>
          <w:sz w:val="20"/>
          <w:szCs w:val="20"/>
        </w:rPr>
        <w:t xml:space="preserve"> megengedő terület)</w:t>
      </w:r>
      <w:r w:rsidRPr="00B82F19">
        <w:rPr>
          <w:rFonts w:ascii="Arial" w:hAnsi="Arial" w:cs="Arial"/>
          <w:color w:val="C00000"/>
          <w:sz w:val="20"/>
          <w:szCs w:val="20"/>
        </w:rPr>
        <w:br/>
        <w:t>40. §</w:t>
      </w:r>
    </w:p>
    <w:p w:rsidR="00B82F19" w:rsidRPr="00B82F19" w:rsidRDefault="00B82F19" w:rsidP="00B82F19">
      <w:pPr>
        <w:pStyle w:val="Stlus1"/>
        <w:rPr>
          <w:rFonts w:cs="Arial"/>
          <w:color w:val="C00000"/>
        </w:rPr>
      </w:pPr>
    </w:p>
    <w:p w:rsidR="00B82F19" w:rsidRPr="00B82F19" w:rsidRDefault="00B82F19" w:rsidP="00B82F19">
      <w:pPr>
        <w:ind w:left="426" w:hanging="426"/>
        <w:rPr>
          <w:rFonts w:ascii="Arial" w:hAnsi="Arial" w:cs="Arial"/>
          <w:color w:val="C00000"/>
          <w:sz w:val="20"/>
          <w:szCs w:val="20"/>
        </w:rPr>
      </w:pPr>
      <w:r w:rsidRPr="00B82F19">
        <w:rPr>
          <w:rFonts w:ascii="Arial" w:hAnsi="Arial" w:cs="Arial"/>
          <w:color w:val="C00000"/>
          <w:sz w:val="20"/>
          <w:szCs w:val="20"/>
        </w:rPr>
        <w:t>(1)</w:t>
      </w:r>
      <w:r w:rsidRPr="00B82F19">
        <w:rPr>
          <w:rFonts w:ascii="Arial" w:hAnsi="Arial" w:cs="Arial"/>
          <w:color w:val="C00000"/>
          <w:sz w:val="20"/>
          <w:szCs w:val="20"/>
        </w:rPr>
        <w:tab/>
        <w:t>Az övezetben beépíthető legkisebb birtoktest és a létesíthető beépítés fő paramétereit az alábbi táblázat előírásai tartalmazzák.</w:t>
      </w:r>
    </w:p>
    <w:p w:rsidR="00B82F19" w:rsidRPr="00B82F19" w:rsidRDefault="00B82F19" w:rsidP="00B82F19">
      <w:pPr>
        <w:rPr>
          <w:rFonts w:ascii="Arial" w:hAnsi="Arial" w:cs="Arial"/>
          <w:color w:val="C00000"/>
          <w:sz w:val="20"/>
          <w:szCs w:val="20"/>
        </w:rPr>
      </w:pPr>
    </w:p>
    <w:tbl>
      <w:tblPr>
        <w:tblW w:w="7895" w:type="dxa"/>
        <w:tblInd w:w="510"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firstRow="0" w:lastRow="0" w:firstColumn="0" w:lastColumn="0" w:noHBand="0" w:noVBand="0"/>
      </w:tblPr>
      <w:tblGrid>
        <w:gridCol w:w="6629"/>
        <w:gridCol w:w="1266"/>
      </w:tblGrid>
      <w:tr w:rsidR="00B82F19" w:rsidRPr="00B82F19" w:rsidTr="000D1A8A">
        <w:trPr>
          <w:cantSplit/>
        </w:trPr>
        <w:tc>
          <w:tcPr>
            <w:tcW w:w="6629" w:type="dxa"/>
          </w:tcPr>
          <w:p w:rsidR="00B82F19" w:rsidRPr="00B82F19" w:rsidRDefault="00B82F19" w:rsidP="000D1A8A">
            <w:pPr>
              <w:rPr>
                <w:rFonts w:ascii="Arial" w:hAnsi="Arial" w:cs="Arial"/>
                <w:color w:val="C00000"/>
                <w:sz w:val="20"/>
                <w:szCs w:val="20"/>
              </w:rPr>
            </w:pPr>
            <w:r w:rsidRPr="00B82F19">
              <w:rPr>
                <w:rFonts w:ascii="Arial" w:hAnsi="Arial" w:cs="Arial"/>
                <w:color w:val="C00000"/>
                <w:sz w:val="20"/>
                <w:szCs w:val="20"/>
              </w:rPr>
              <w:t>Beépítési mód</w:t>
            </w:r>
          </w:p>
        </w:tc>
        <w:tc>
          <w:tcPr>
            <w:tcW w:w="1266" w:type="dxa"/>
          </w:tcPr>
          <w:p w:rsidR="00B82F19" w:rsidRPr="00B82F19" w:rsidRDefault="00B82F19" w:rsidP="000D1A8A">
            <w:pPr>
              <w:jc w:val="center"/>
              <w:rPr>
                <w:rFonts w:ascii="Arial" w:hAnsi="Arial" w:cs="Arial"/>
                <w:color w:val="C00000"/>
                <w:sz w:val="20"/>
                <w:szCs w:val="20"/>
              </w:rPr>
            </w:pPr>
            <w:proofErr w:type="spellStart"/>
            <w:r w:rsidRPr="00B82F19">
              <w:rPr>
                <w:rFonts w:ascii="Arial" w:hAnsi="Arial" w:cs="Arial"/>
                <w:color w:val="C00000"/>
                <w:sz w:val="20"/>
                <w:szCs w:val="20"/>
              </w:rPr>
              <w:t>Szabadonálló</w:t>
            </w:r>
            <w:proofErr w:type="spellEnd"/>
          </w:p>
        </w:tc>
      </w:tr>
      <w:tr w:rsidR="00B82F19" w:rsidRPr="00B82F19" w:rsidTr="000D1A8A">
        <w:trPr>
          <w:cantSplit/>
        </w:trPr>
        <w:tc>
          <w:tcPr>
            <w:tcW w:w="6629" w:type="dxa"/>
          </w:tcPr>
          <w:p w:rsidR="00B82F19" w:rsidRPr="003B040D" w:rsidRDefault="00B82F19" w:rsidP="000D1A8A">
            <w:pPr>
              <w:rPr>
                <w:rFonts w:ascii="Arial" w:hAnsi="Arial" w:cs="Arial"/>
                <w:color w:val="C00000"/>
                <w:sz w:val="20"/>
                <w:szCs w:val="20"/>
              </w:rPr>
            </w:pPr>
            <w:r w:rsidRPr="003B040D">
              <w:rPr>
                <w:rFonts w:ascii="Arial" w:hAnsi="Arial" w:cs="Arial"/>
                <w:color w:val="C00000"/>
                <w:sz w:val="20"/>
                <w:szCs w:val="20"/>
              </w:rPr>
              <w:t>A legkisebb kialakítható birtoktest összterülete (m</w:t>
            </w:r>
            <w:r w:rsidRPr="003B040D">
              <w:rPr>
                <w:rFonts w:ascii="Arial" w:hAnsi="Arial" w:cs="Arial"/>
                <w:color w:val="C00000"/>
                <w:position w:val="10"/>
                <w:sz w:val="20"/>
                <w:szCs w:val="20"/>
              </w:rPr>
              <w:t>2</w:t>
            </w:r>
            <w:r w:rsidRPr="003B040D">
              <w:rPr>
                <w:rFonts w:ascii="Arial" w:hAnsi="Arial" w:cs="Arial"/>
                <w:color w:val="C00000"/>
                <w:sz w:val="20"/>
                <w:szCs w:val="20"/>
              </w:rPr>
              <w:t>)</w:t>
            </w:r>
          </w:p>
        </w:tc>
        <w:tc>
          <w:tcPr>
            <w:tcW w:w="1266" w:type="dxa"/>
          </w:tcPr>
          <w:p w:rsidR="00B82F19" w:rsidRPr="00B82F19" w:rsidRDefault="003B040D" w:rsidP="000D1A8A">
            <w:pPr>
              <w:jc w:val="center"/>
              <w:rPr>
                <w:rFonts w:ascii="Arial" w:hAnsi="Arial" w:cs="Arial"/>
                <w:color w:val="C00000"/>
                <w:sz w:val="20"/>
                <w:szCs w:val="20"/>
              </w:rPr>
            </w:pPr>
            <w:r w:rsidRPr="003B040D">
              <w:rPr>
                <w:rFonts w:ascii="Arial" w:hAnsi="Arial" w:cs="Arial"/>
                <w:color w:val="C00000"/>
                <w:sz w:val="20"/>
                <w:szCs w:val="20"/>
              </w:rPr>
              <w:t>50</w:t>
            </w:r>
            <w:r w:rsidR="00B82F19" w:rsidRPr="003B040D">
              <w:rPr>
                <w:rFonts w:ascii="Arial" w:hAnsi="Arial" w:cs="Arial"/>
                <w:color w:val="C00000"/>
                <w:sz w:val="20"/>
                <w:szCs w:val="20"/>
              </w:rPr>
              <w:t>.000</w:t>
            </w:r>
          </w:p>
        </w:tc>
      </w:tr>
      <w:tr w:rsidR="00B82F19" w:rsidRPr="00B82F19" w:rsidTr="000D1A8A">
        <w:trPr>
          <w:cantSplit/>
        </w:trPr>
        <w:tc>
          <w:tcPr>
            <w:tcW w:w="6629" w:type="dxa"/>
          </w:tcPr>
          <w:p w:rsidR="00B82F19" w:rsidRPr="00B82F19" w:rsidRDefault="00B82F19" w:rsidP="000D1A8A">
            <w:pPr>
              <w:rPr>
                <w:rFonts w:ascii="Arial" w:hAnsi="Arial" w:cs="Arial"/>
                <w:color w:val="C00000"/>
                <w:sz w:val="20"/>
                <w:szCs w:val="20"/>
              </w:rPr>
            </w:pPr>
            <w:r w:rsidRPr="00B82F19">
              <w:rPr>
                <w:rFonts w:ascii="Arial" w:hAnsi="Arial" w:cs="Arial"/>
                <w:color w:val="C00000"/>
                <w:sz w:val="20"/>
                <w:szCs w:val="20"/>
              </w:rPr>
              <w:t xml:space="preserve">A birtoktest telkeinek összterülete alapján alkalmazható beépíthetőség (%) </w:t>
            </w:r>
          </w:p>
        </w:tc>
        <w:tc>
          <w:tcPr>
            <w:tcW w:w="1266" w:type="dxa"/>
          </w:tcPr>
          <w:p w:rsidR="00B82F19" w:rsidRPr="00B82F19" w:rsidRDefault="00B82F19" w:rsidP="000D1A8A">
            <w:pPr>
              <w:jc w:val="center"/>
              <w:rPr>
                <w:rFonts w:ascii="Arial" w:hAnsi="Arial" w:cs="Arial"/>
                <w:color w:val="C00000"/>
                <w:sz w:val="20"/>
                <w:szCs w:val="20"/>
              </w:rPr>
            </w:pPr>
            <w:r w:rsidRPr="00B82F19">
              <w:rPr>
                <w:rFonts w:ascii="Arial" w:hAnsi="Arial" w:cs="Arial"/>
                <w:color w:val="C00000"/>
                <w:sz w:val="20"/>
                <w:szCs w:val="20"/>
              </w:rPr>
              <w:t>1,0</w:t>
            </w:r>
          </w:p>
        </w:tc>
      </w:tr>
      <w:tr w:rsidR="00B82F19" w:rsidRPr="00B82F19" w:rsidTr="000D1A8A">
        <w:trPr>
          <w:cantSplit/>
        </w:trPr>
        <w:tc>
          <w:tcPr>
            <w:tcW w:w="6629" w:type="dxa"/>
          </w:tcPr>
          <w:p w:rsidR="00B82F19" w:rsidRPr="00B82F19" w:rsidRDefault="00B82F19" w:rsidP="000D1A8A">
            <w:pPr>
              <w:rPr>
                <w:rFonts w:ascii="Arial" w:hAnsi="Arial" w:cs="Arial"/>
                <w:color w:val="C00000"/>
                <w:sz w:val="20"/>
                <w:szCs w:val="20"/>
              </w:rPr>
            </w:pPr>
            <w:r w:rsidRPr="00B82F19">
              <w:rPr>
                <w:rFonts w:ascii="Arial" w:hAnsi="Arial" w:cs="Arial"/>
                <w:color w:val="C00000"/>
                <w:sz w:val="20"/>
                <w:szCs w:val="20"/>
              </w:rPr>
              <w:t>A legkisebb kialakítható és beépíthető birtokközpont területe (m</w:t>
            </w:r>
            <w:r w:rsidRPr="00B82F19">
              <w:rPr>
                <w:rFonts w:ascii="Arial" w:hAnsi="Arial" w:cs="Arial"/>
                <w:color w:val="C00000"/>
                <w:position w:val="10"/>
                <w:sz w:val="20"/>
                <w:szCs w:val="20"/>
              </w:rPr>
              <w:t>2</w:t>
            </w:r>
            <w:r w:rsidRPr="00B82F19">
              <w:rPr>
                <w:rFonts w:ascii="Arial" w:hAnsi="Arial" w:cs="Arial"/>
                <w:color w:val="C00000"/>
                <w:sz w:val="20"/>
                <w:szCs w:val="20"/>
              </w:rPr>
              <w:t>)</w:t>
            </w:r>
          </w:p>
        </w:tc>
        <w:tc>
          <w:tcPr>
            <w:tcW w:w="1266" w:type="dxa"/>
          </w:tcPr>
          <w:p w:rsidR="00B82F19" w:rsidRPr="00B82F19" w:rsidRDefault="00B82F19" w:rsidP="000D1A8A">
            <w:pPr>
              <w:jc w:val="center"/>
              <w:rPr>
                <w:rFonts w:ascii="Arial" w:hAnsi="Arial" w:cs="Arial"/>
                <w:color w:val="C00000"/>
                <w:sz w:val="20"/>
                <w:szCs w:val="20"/>
              </w:rPr>
            </w:pPr>
            <w:r w:rsidRPr="00B82F19">
              <w:rPr>
                <w:rFonts w:ascii="Arial" w:hAnsi="Arial" w:cs="Arial"/>
                <w:color w:val="C00000"/>
                <w:sz w:val="20"/>
                <w:szCs w:val="20"/>
              </w:rPr>
              <w:t>10.000</w:t>
            </w:r>
          </w:p>
        </w:tc>
      </w:tr>
      <w:tr w:rsidR="00B82F19" w:rsidRPr="00B82F19" w:rsidTr="000D1A8A">
        <w:trPr>
          <w:cantSplit/>
        </w:trPr>
        <w:tc>
          <w:tcPr>
            <w:tcW w:w="6629" w:type="dxa"/>
          </w:tcPr>
          <w:p w:rsidR="00B82F19" w:rsidRPr="00B82F19" w:rsidRDefault="00B82F19" w:rsidP="000D1A8A">
            <w:pPr>
              <w:rPr>
                <w:rFonts w:ascii="Arial" w:hAnsi="Arial" w:cs="Arial"/>
                <w:color w:val="C00000"/>
                <w:sz w:val="20"/>
                <w:szCs w:val="20"/>
              </w:rPr>
            </w:pPr>
            <w:r w:rsidRPr="00B82F19">
              <w:rPr>
                <w:rFonts w:ascii="Arial" w:hAnsi="Arial" w:cs="Arial"/>
                <w:color w:val="C00000"/>
                <w:sz w:val="20"/>
                <w:szCs w:val="20"/>
              </w:rPr>
              <w:t>A birtokközpont telkén alkalmazható legnagyobb beépítettség terepszint felett (%)</w:t>
            </w:r>
          </w:p>
        </w:tc>
        <w:tc>
          <w:tcPr>
            <w:tcW w:w="1266" w:type="dxa"/>
          </w:tcPr>
          <w:p w:rsidR="00B82F19" w:rsidRPr="00B82F19" w:rsidRDefault="00B82F19" w:rsidP="000D1A8A">
            <w:pPr>
              <w:jc w:val="center"/>
              <w:rPr>
                <w:rFonts w:ascii="Arial" w:hAnsi="Arial" w:cs="Arial"/>
                <w:color w:val="C00000"/>
                <w:sz w:val="20"/>
                <w:szCs w:val="20"/>
              </w:rPr>
            </w:pPr>
            <w:r w:rsidRPr="00B82F19">
              <w:rPr>
                <w:rFonts w:ascii="Arial" w:hAnsi="Arial" w:cs="Arial"/>
                <w:color w:val="C00000"/>
                <w:sz w:val="20"/>
                <w:szCs w:val="20"/>
              </w:rPr>
              <w:t>15,0</w:t>
            </w:r>
          </w:p>
        </w:tc>
      </w:tr>
      <w:tr w:rsidR="00B82F19" w:rsidRPr="00B82F19" w:rsidTr="000D1A8A">
        <w:trPr>
          <w:cantSplit/>
        </w:trPr>
        <w:tc>
          <w:tcPr>
            <w:tcW w:w="6629" w:type="dxa"/>
          </w:tcPr>
          <w:p w:rsidR="00B82F19" w:rsidRPr="00B82F19" w:rsidRDefault="00B82F19" w:rsidP="000D1A8A">
            <w:pPr>
              <w:rPr>
                <w:rFonts w:ascii="Arial" w:hAnsi="Arial" w:cs="Arial"/>
                <w:color w:val="C00000"/>
                <w:sz w:val="20"/>
                <w:szCs w:val="20"/>
              </w:rPr>
            </w:pPr>
            <w:r w:rsidRPr="00B82F19">
              <w:rPr>
                <w:rFonts w:ascii="Arial" w:hAnsi="Arial" w:cs="Arial"/>
                <w:color w:val="C00000"/>
                <w:sz w:val="20"/>
                <w:szCs w:val="20"/>
              </w:rPr>
              <w:t>A birtokközpont telkén alkalmazható legnagyobb beépítettség terepszint alatt (%)</w:t>
            </w:r>
          </w:p>
        </w:tc>
        <w:tc>
          <w:tcPr>
            <w:tcW w:w="1266" w:type="dxa"/>
          </w:tcPr>
          <w:p w:rsidR="00B82F19" w:rsidRPr="00B82F19" w:rsidRDefault="00B82F19" w:rsidP="000D1A8A">
            <w:pPr>
              <w:jc w:val="center"/>
              <w:rPr>
                <w:rFonts w:ascii="Arial" w:hAnsi="Arial" w:cs="Arial"/>
                <w:color w:val="C00000"/>
                <w:sz w:val="20"/>
                <w:szCs w:val="20"/>
              </w:rPr>
            </w:pPr>
            <w:r w:rsidRPr="00B82F19">
              <w:rPr>
                <w:rFonts w:ascii="Arial" w:hAnsi="Arial" w:cs="Arial"/>
                <w:color w:val="C00000"/>
                <w:sz w:val="20"/>
                <w:szCs w:val="20"/>
              </w:rPr>
              <w:t>15,0</w:t>
            </w:r>
          </w:p>
        </w:tc>
      </w:tr>
      <w:tr w:rsidR="00B82F19" w:rsidRPr="00B82F19" w:rsidTr="000D1A8A">
        <w:trPr>
          <w:cantSplit/>
        </w:trPr>
        <w:tc>
          <w:tcPr>
            <w:tcW w:w="6629" w:type="dxa"/>
          </w:tcPr>
          <w:p w:rsidR="00B82F19" w:rsidRPr="00B82F19" w:rsidRDefault="00B82F19" w:rsidP="000D1A8A">
            <w:pPr>
              <w:rPr>
                <w:rFonts w:ascii="Arial" w:hAnsi="Arial" w:cs="Arial"/>
                <w:color w:val="C00000"/>
                <w:sz w:val="20"/>
                <w:szCs w:val="20"/>
              </w:rPr>
            </w:pPr>
            <w:r w:rsidRPr="00B82F19">
              <w:rPr>
                <w:rFonts w:ascii="Arial" w:hAnsi="Arial" w:cs="Arial"/>
                <w:color w:val="C00000"/>
                <w:sz w:val="20"/>
                <w:szCs w:val="20"/>
              </w:rPr>
              <w:t>A legkisebb beépíthető (birtoktest részét nem képező) önálló telek területe (m</w:t>
            </w:r>
            <w:r w:rsidRPr="00B82F19">
              <w:rPr>
                <w:rFonts w:ascii="Arial" w:hAnsi="Arial" w:cs="Arial"/>
                <w:color w:val="C00000"/>
                <w:position w:val="10"/>
                <w:sz w:val="20"/>
                <w:szCs w:val="20"/>
              </w:rPr>
              <w:t>2</w:t>
            </w:r>
            <w:r w:rsidRPr="00B82F19">
              <w:rPr>
                <w:rFonts w:ascii="Arial" w:hAnsi="Arial" w:cs="Arial"/>
                <w:color w:val="C00000"/>
                <w:sz w:val="20"/>
                <w:szCs w:val="20"/>
              </w:rPr>
              <w:t>)</w:t>
            </w:r>
          </w:p>
        </w:tc>
        <w:tc>
          <w:tcPr>
            <w:tcW w:w="1266" w:type="dxa"/>
          </w:tcPr>
          <w:p w:rsidR="00B82F19" w:rsidRPr="00B82F19" w:rsidRDefault="00B82F19" w:rsidP="000D1A8A">
            <w:pPr>
              <w:jc w:val="center"/>
              <w:rPr>
                <w:rFonts w:ascii="Arial" w:hAnsi="Arial" w:cs="Arial"/>
                <w:color w:val="C00000"/>
                <w:sz w:val="20"/>
                <w:szCs w:val="20"/>
              </w:rPr>
            </w:pPr>
            <w:r w:rsidRPr="00B82F19">
              <w:rPr>
                <w:rFonts w:ascii="Arial" w:hAnsi="Arial" w:cs="Arial"/>
                <w:color w:val="C00000"/>
                <w:sz w:val="20"/>
                <w:szCs w:val="20"/>
              </w:rPr>
              <w:t>30.000</w:t>
            </w:r>
          </w:p>
        </w:tc>
      </w:tr>
      <w:tr w:rsidR="00B82F19" w:rsidRPr="00B82F19" w:rsidTr="000D1A8A">
        <w:trPr>
          <w:cantSplit/>
        </w:trPr>
        <w:tc>
          <w:tcPr>
            <w:tcW w:w="6629" w:type="dxa"/>
          </w:tcPr>
          <w:p w:rsidR="00B82F19" w:rsidRPr="00B82F19" w:rsidRDefault="00B82F19" w:rsidP="000D1A8A">
            <w:pPr>
              <w:rPr>
                <w:rFonts w:ascii="Arial" w:hAnsi="Arial" w:cs="Arial"/>
                <w:color w:val="C00000"/>
                <w:sz w:val="20"/>
                <w:szCs w:val="20"/>
              </w:rPr>
            </w:pPr>
            <w:r w:rsidRPr="00B82F19">
              <w:rPr>
                <w:rFonts w:ascii="Arial" w:hAnsi="Arial" w:cs="Arial"/>
                <w:color w:val="C00000"/>
                <w:sz w:val="20"/>
                <w:szCs w:val="20"/>
              </w:rPr>
              <w:t>Birtoktest részét nem képező, önálló telek beépítésnél alkalmazható legnagyobb beépítettség terepszint felett (%)</w:t>
            </w:r>
          </w:p>
        </w:tc>
        <w:tc>
          <w:tcPr>
            <w:tcW w:w="1266" w:type="dxa"/>
          </w:tcPr>
          <w:p w:rsidR="00B82F19" w:rsidRPr="00B82F19" w:rsidRDefault="00B82F19" w:rsidP="000D1A8A">
            <w:pPr>
              <w:jc w:val="center"/>
              <w:rPr>
                <w:rFonts w:ascii="Arial" w:hAnsi="Arial" w:cs="Arial"/>
                <w:color w:val="C00000"/>
                <w:sz w:val="20"/>
                <w:szCs w:val="20"/>
              </w:rPr>
            </w:pPr>
            <w:r w:rsidRPr="00B82F19">
              <w:rPr>
                <w:rFonts w:ascii="Arial" w:hAnsi="Arial" w:cs="Arial"/>
                <w:color w:val="C00000"/>
                <w:sz w:val="20"/>
                <w:szCs w:val="20"/>
              </w:rPr>
              <w:t>3,0</w:t>
            </w:r>
          </w:p>
        </w:tc>
      </w:tr>
      <w:tr w:rsidR="00B82F19" w:rsidRPr="00B82F19" w:rsidTr="000D1A8A">
        <w:trPr>
          <w:cantSplit/>
        </w:trPr>
        <w:tc>
          <w:tcPr>
            <w:tcW w:w="6629" w:type="dxa"/>
          </w:tcPr>
          <w:p w:rsidR="00B82F19" w:rsidRPr="00B82F19" w:rsidRDefault="00B82F19" w:rsidP="000D1A8A">
            <w:pPr>
              <w:rPr>
                <w:rFonts w:ascii="Arial" w:hAnsi="Arial" w:cs="Arial"/>
                <w:color w:val="C00000"/>
                <w:sz w:val="20"/>
                <w:szCs w:val="20"/>
              </w:rPr>
            </w:pPr>
            <w:r w:rsidRPr="00B82F19">
              <w:rPr>
                <w:rFonts w:ascii="Arial" w:hAnsi="Arial" w:cs="Arial"/>
                <w:color w:val="C00000"/>
                <w:sz w:val="20"/>
                <w:szCs w:val="20"/>
              </w:rPr>
              <w:t>Birtoktest részét nem képező, önálló telek beépítésnél alkalmazható legnagyobb beépítettség terepszint alatt (%)</w:t>
            </w:r>
          </w:p>
        </w:tc>
        <w:tc>
          <w:tcPr>
            <w:tcW w:w="1266" w:type="dxa"/>
          </w:tcPr>
          <w:p w:rsidR="00B82F19" w:rsidRPr="00B82F19" w:rsidRDefault="00B82F19" w:rsidP="000D1A8A">
            <w:pPr>
              <w:jc w:val="center"/>
              <w:rPr>
                <w:rFonts w:ascii="Arial" w:hAnsi="Arial" w:cs="Arial"/>
                <w:color w:val="C00000"/>
                <w:sz w:val="20"/>
                <w:szCs w:val="20"/>
              </w:rPr>
            </w:pPr>
            <w:r w:rsidRPr="00B82F19">
              <w:rPr>
                <w:rFonts w:ascii="Arial" w:hAnsi="Arial" w:cs="Arial"/>
                <w:color w:val="C00000"/>
                <w:sz w:val="20"/>
                <w:szCs w:val="20"/>
              </w:rPr>
              <w:t>3,0</w:t>
            </w:r>
          </w:p>
        </w:tc>
      </w:tr>
      <w:tr w:rsidR="00B82F19" w:rsidRPr="00B82F19" w:rsidTr="000D1A8A">
        <w:trPr>
          <w:cantSplit/>
        </w:trPr>
        <w:tc>
          <w:tcPr>
            <w:tcW w:w="6629" w:type="dxa"/>
          </w:tcPr>
          <w:p w:rsidR="00B82F19" w:rsidRPr="00B82F19" w:rsidRDefault="00B82F19" w:rsidP="000D1A8A">
            <w:pPr>
              <w:rPr>
                <w:rFonts w:ascii="Arial" w:hAnsi="Arial" w:cs="Arial"/>
                <w:color w:val="C00000"/>
                <w:sz w:val="20"/>
                <w:szCs w:val="20"/>
              </w:rPr>
            </w:pPr>
            <w:r w:rsidRPr="00B82F19">
              <w:rPr>
                <w:rFonts w:ascii="Arial" w:hAnsi="Arial" w:cs="Arial"/>
                <w:color w:val="C00000"/>
                <w:sz w:val="20"/>
                <w:szCs w:val="20"/>
              </w:rPr>
              <w:t>Legnagyobb építménymagasság (m)</w:t>
            </w:r>
          </w:p>
        </w:tc>
        <w:tc>
          <w:tcPr>
            <w:tcW w:w="1266" w:type="dxa"/>
          </w:tcPr>
          <w:p w:rsidR="00B82F19" w:rsidRPr="00B82F19" w:rsidRDefault="00B82F19" w:rsidP="000D1A8A">
            <w:pPr>
              <w:jc w:val="center"/>
              <w:rPr>
                <w:rFonts w:ascii="Arial" w:hAnsi="Arial" w:cs="Arial"/>
                <w:color w:val="C00000"/>
                <w:sz w:val="20"/>
                <w:szCs w:val="20"/>
              </w:rPr>
            </w:pPr>
            <w:r w:rsidRPr="00B82F19">
              <w:rPr>
                <w:rFonts w:ascii="Arial" w:hAnsi="Arial" w:cs="Arial"/>
                <w:color w:val="C00000"/>
                <w:sz w:val="20"/>
                <w:szCs w:val="20"/>
              </w:rPr>
              <w:t>7,5</w:t>
            </w:r>
          </w:p>
        </w:tc>
      </w:tr>
      <w:tr w:rsidR="00B82F19" w:rsidRPr="00B82F19" w:rsidTr="000D1A8A">
        <w:trPr>
          <w:cantSplit/>
        </w:trPr>
        <w:tc>
          <w:tcPr>
            <w:tcW w:w="6629" w:type="dxa"/>
          </w:tcPr>
          <w:p w:rsidR="00B82F19" w:rsidRPr="00B82F19" w:rsidRDefault="00B82F19" w:rsidP="000D1A8A">
            <w:pPr>
              <w:rPr>
                <w:rFonts w:ascii="Arial" w:hAnsi="Arial" w:cs="Arial"/>
                <w:color w:val="C00000"/>
                <w:sz w:val="20"/>
                <w:szCs w:val="20"/>
              </w:rPr>
            </w:pPr>
            <w:r w:rsidRPr="00B82F19">
              <w:rPr>
                <w:rFonts w:ascii="Arial" w:hAnsi="Arial" w:cs="Arial"/>
                <w:color w:val="C00000"/>
                <w:sz w:val="20"/>
                <w:szCs w:val="20"/>
              </w:rPr>
              <w:t>Zöldfelület legkisebb mértéke (%)</w:t>
            </w:r>
          </w:p>
        </w:tc>
        <w:tc>
          <w:tcPr>
            <w:tcW w:w="1266" w:type="dxa"/>
          </w:tcPr>
          <w:p w:rsidR="00B82F19" w:rsidRPr="00B82F19" w:rsidRDefault="00B82F19" w:rsidP="000D1A8A">
            <w:pPr>
              <w:jc w:val="center"/>
              <w:rPr>
                <w:rFonts w:ascii="Arial" w:hAnsi="Arial" w:cs="Arial"/>
                <w:color w:val="C00000"/>
                <w:sz w:val="20"/>
                <w:szCs w:val="20"/>
              </w:rPr>
            </w:pPr>
            <w:r w:rsidRPr="00B82F19">
              <w:rPr>
                <w:rFonts w:ascii="Arial" w:hAnsi="Arial" w:cs="Arial"/>
                <w:color w:val="C00000"/>
                <w:sz w:val="20"/>
                <w:szCs w:val="20"/>
              </w:rPr>
              <w:t>85</w:t>
            </w:r>
          </w:p>
        </w:tc>
      </w:tr>
    </w:tbl>
    <w:p w:rsidR="00B82F19" w:rsidRPr="00B82F19" w:rsidRDefault="00B82F19" w:rsidP="00B82F19">
      <w:pPr>
        <w:rPr>
          <w:rFonts w:ascii="Arial" w:hAnsi="Arial" w:cs="Arial"/>
          <w:color w:val="C00000"/>
          <w:sz w:val="20"/>
          <w:szCs w:val="20"/>
        </w:rPr>
      </w:pPr>
    </w:p>
    <w:p w:rsidR="00B82F19" w:rsidRPr="00B82F19" w:rsidRDefault="00B82F19" w:rsidP="00FE556C">
      <w:pPr>
        <w:numPr>
          <w:ilvl w:val="0"/>
          <w:numId w:val="73"/>
        </w:numPr>
        <w:jc w:val="both"/>
        <w:rPr>
          <w:rFonts w:ascii="Arial" w:hAnsi="Arial" w:cs="Arial"/>
          <w:color w:val="C00000"/>
          <w:sz w:val="20"/>
          <w:szCs w:val="20"/>
        </w:rPr>
      </w:pPr>
      <w:r w:rsidRPr="00B82F19">
        <w:rPr>
          <w:rFonts w:ascii="Arial" w:hAnsi="Arial" w:cs="Arial"/>
          <w:color w:val="C00000"/>
          <w:sz w:val="20"/>
          <w:szCs w:val="20"/>
        </w:rPr>
        <w:t xml:space="preserve">Az övezetben a mezőgazdasági tevékenységekkel kapcsolatos termékfeldolgozás és tárolás építményei, az agrárturizmus építményei és lakóépület helyezhetők el Lakóépület csak a gazdasági építménnyel </w:t>
      </w:r>
      <w:proofErr w:type="spellStart"/>
      <w:r w:rsidRPr="00B82F19">
        <w:rPr>
          <w:rFonts w:ascii="Arial" w:hAnsi="Arial" w:cs="Arial"/>
          <w:color w:val="C00000"/>
          <w:sz w:val="20"/>
          <w:szCs w:val="20"/>
        </w:rPr>
        <w:t>egyidőben</w:t>
      </w:r>
      <w:proofErr w:type="spellEnd"/>
      <w:r w:rsidRPr="00B82F19">
        <w:rPr>
          <w:rFonts w:ascii="Arial" w:hAnsi="Arial" w:cs="Arial"/>
          <w:color w:val="C00000"/>
          <w:sz w:val="20"/>
          <w:szCs w:val="20"/>
        </w:rPr>
        <w:t xml:space="preserve">, vagy a mezőgazdálkodási célú épület elkészülte és használatba vételi engedélyének megléte után létesíthető. </w:t>
      </w:r>
    </w:p>
    <w:p w:rsidR="00B82F19" w:rsidRPr="00B82F19" w:rsidRDefault="00B82F19" w:rsidP="00FE556C">
      <w:pPr>
        <w:numPr>
          <w:ilvl w:val="0"/>
          <w:numId w:val="73"/>
        </w:numPr>
        <w:jc w:val="both"/>
        <w:rPr>
          <w:rFonts w:ascii="Arial" w:hAnsi="Arial" w:cs="Arial"/>
          <w:color w:val="C00000"/>
          <w:sz w:val="20"/>
          <w:szCs w:val="20"/>
        </w:rPr>
      </w:pPr>
      <w:r w:rsidRPr="00B82F19">
        <w:rPr>
          <w:rFonts w:ascii="Arial" w:hAnsi="Arial" w:cs="Arial"/>
          <w:color w:val="C00000"/>
          <w:sz w:val="20"/>
          <w:szCs w:val="20"/>
        </w:rPr>
        <w:t xml:space="preserve">A kialakítható lakóépületben a tulajdonos számára legfeljebb két lakás, ezen felül legfeljebb további két vendéglakás létesíthető. </w:t>
      </w:r>
    </w:p>
    <w:p w:rsidR="00B82F19" w:rsidRPr="00B82F19" w:rsidRDefault="00B82F19" w:rsidP="00FE556C">
      <w:pPr>
        <w:numPr>
          <w:ilvl w:val="0"/>
          <w:numId w:val="73"/>
        </w:numPr>
        <w:jc w:val="both"/>
        <w:rPr>
          <w:rFonts w:ascii="Arial" w:hAnsi="Arial" w:cs="Arial"/>
          <w:color w:val="C00000"/>
          <w:sz w:val="20"/>
          <w:szCs w:val="20"/>
        </w:rPr>
      </w:pPr>
      <w:r w:rsidRPr="00B82F19">
        <w:rPr>
          <w:rFonts w:ascii="Arial" w:hAnsi="Arial" w:cs="Arial"/>
          <w:color w:val="C00000"/>
          <w:sz w:val="20"/>
          <w:szCs w:val="20"/>
        </w:rPr>
        <w:t>Az övezetek területén épület, építmény csak szabadon állóan helyezhető el. Az épületek elhelyezésénél legalább 10 m mélységű előkertet, a szomszédos telekhatártól minimum 4 méter széles oldalkertet és 10 m mélységű hátsókertet kell biztosítani.</w:t>
      </w:r>
    </w:p>
    <w:p w:rsidR="00B82F19" w:rsidRPr="00B82F19" w:rsidRDefault="00B82F19" w:rsidP="00FE556C">
      <w:pPr>
        <w:numPr>
          <w:ilvl w:val="0"/>
          <w:numId w:val="73"/>
        </w:numPr>
        <w:jc w:val="both"/>
        <w:rPr>
          <w:rFonts w:ascii="Arial" w:hAnsi="Arial" w:cs="Arial"/>
          <w:color w:val="C00000"/>
          <w:sz w:val="20"/>
          <w:szCs w:val="20"/>
        </w:rPr>
      </w:pPr>
      <w:r w:rsidRPr="00B82F19">
        <w:rPr>
          <w:rFonts w:ascii="Arial" w:hAnsi="Arial" w:cs="Arial"/>
          <w:color w:val="C00000"/>
          <w:sz w:val="20"/>
          <w:szCs w:val="20"/>
        </w:rPr>
        <w:t>Az épületek földszinti padlószintje az eredeti terepszintet maximum 50 cm-rel haladhatja meg.</w:t>
      </w:r>
    </w:p>
    <w:p w:rsidR="00B82F19" w:rsidRPr="00B82F19" w:rsidRDefault="00B82F19" w:rsidP="00FE556C">
      <w:pPr>
        <w:numPr>
          <w:ilvl w:val="0"/>
          <w:numId w:val="73"/>
        </w:numPr>
        <w:jc w:val="both"/>
        <w:rPr>
          <w:rFonts w:ascii="Arial" w:hAnsi="Arial" w:cs="Arial"/>
          <w:color w:val="C00000"/>
          <w:sz w:val="20"/>
          <w:szCs w:val="20"/>
        </w:rPr>
      </w:pPr>
      <w:r w:rsidRPr="00B82F19">
        <w:rPr>
          <w:rFonts w:ascii="Arial" w:hAnsi="Arial" w:cs="Arial"/>
          <w:color w:val="C00000"/>
          <w:sz w:val="20"/>
          <w:szCs w:val="20"/>
        </w:rPr>
        <w:t>A birtoktest képzés esetén a birtoktest összterületére vonatkoztatott beépítettség csak a birtok egyik, legalább 10.000 m</w:t>
      </w:r>
      <w:r w:rsidRPr="00B82F19">
        <w:rPr>
          <w:rFonts w:ascii="Arial" w:hAnsi="Arial" w:cs="Arial"/>
          <w:color w:val="C00000"/>
          <w:sz w:val="20"/>
          <w:szCs w:val="20"/>
          <w:vertAlign w:val="superscript"/>
        </w:rPr>
        <w:t>2</w:t>
      </w:r>
      <w:r w:rsidRPr="00B82F19">
        <w:rPr>
          <w:rFonts w:ascii="Arial" w:hAnsi="Arial" w:cs="Arial"/>
          <w:color w:val="C00000"/>
          <w:sz w:val="20"/>
          <w:szCs w:val="20"/>
        </w:rPr>
        <w:t xml:space="preserve"> nagyságú, birtokközpontként kialakított telkén vehető igénybe. </w:t>
      </w:r>
    </w:p>
    <w:p w:rsidR="00B82F19" w:rsidRPr="00B82F19" w:rsidRDefault="00B82F19" w:rsidP="00FE556C">
      <w:pPr>
        <w:numPr>
          <w:ilvl w:val="0"/>
          <w:numId w:val="70"/>
        </w:numPr>
        <w:jc w:val="both"/>
        <w:rPr>
          <w:rFonts w:ascii="Arial" w:hAnsi="Arial" w:cs="Arial"/>
          <w:color w:val="C00000"/>
          <w:sz w:val="20"/>
          <w:szCs w:val="20"/>
        </w:rPr>
      </w:pPr>
      <w:r w:rsidRPr="00B82F19">
        <w:rPr>
          <w:rFonts w:ascii="Arial" w:hAnsi="Arial" w:cs="Arial"/>
          <w:color w:val="C00000"/>
          <w:sz w:val="20"/>
          <w:szCs w:val="20"/>
        </w:rPr>
        <w:t>A birtokközpont telkén az újonnan kialakítandó építményeknek legalább 500 m-re kell lennie a meglévő, illetve szerkezeti terven ábrázolt tervezett belterület határtól.</w:t>
      </w:r>
    </w:p>
    <w:p w:rsidR="00B82F19" w:rsidRPr="00B82F19" w:rsidRDefault="00B82F19" w:rsidP="00FE556C">
      <w:pPr>
        <w:numPr>
          <w:ilvl w:val="0"/>
          <w:numId w:val="70"/>
        </w:numPr>
        <w:jc w:val="both"/>
        <w:rPr>
          <w:rFonts w:ascii="Arial" w:hAnsi="Arial" w:cs="Arial"/>
          <w:color w:val="C00000"/>
          <w:sz w:val="20"/>
          <w:szCs w:val="20"/>
        </w:rPr>
      </w:pPr>
      <w:r w:rsidRPr="00B82F19">
        <w:rPr>
          <w:rFonts w:ascii="Arial" w:hAnsi="Arial" w:cs="Arial"/>
          <w:color w:val="C00000"/>
          <w:sz w:val="20"/>
          <w:szCs w:val="20"/>
        </w:rPr>
        <w:t>Birtokközpont csak abban az esetben alakítható ki az övezet területén, ha a birtokközponthoz tartozó birtoktest legalább 80%-</w:t>
      </w:r>
      <w:proofErr w:type="gramStart"/>
      <w:r w:rsidRPr="00B82F19">
        <w:rPr>
          <w:rFonts w:ascii="Arial" w:hAnsi="Arial" w:cs="Arial"/>
          <w:color w:val="C00000"/>
          <w:sz w:val="20"/>
          <w:szCs w:val="20"/>
        </w:rPr>
        <w:t>a</w:t>
      </w:r>
      <w:proofErr w:type="gramEnd"/>
      <w:r w:rsidRPr="00B82F19">
        <w:rPr>
          <w:rFonts w:ascii="Arial" w:hAnsi="Arial" w:cs="Arial"/>
          <w:color w:val="C00000"/>
          <w:sz w:val="20"/>
          <w:szCs w:val="20"/>
        </w:rPr>
        <w:t xml:space="preserve"> a település közigazgatási területén található. </w:t>
      </w:r>
    </w:p>
    <w:p w:rsidR="00B82F19" w:rsidRPr="00B82F19" w:rsidRDefault="00B82F19" w:rsidP="00FE556C">
      <w:pPr>
        <w:numPr>
          <w:ilvl w:val="0"/>
          <w:numId w:val="70"/>
        </w:numPr>
        <w:jc w:val="both"/>
        <w:rPr>
          <w:rFonts w:ascii="Arial" w:hAnsi="Arial" w:cs="Arial"/>
          <w:color w:val="C00000"/>
          <w:sz w:val="20"/>
          <w:szCs w:val="20"/>
        </w:rPr>
      </w:pPr>
      <w:r w:rsidRPr="00B82F19">
        <w:rPr>
          <w:rFonts w:ascii="Arial" w:hAnsi="Arial" w:cs="Arial"/>
          <w:color w:val="C00000"/>
          <w:sz w:val="20"/>
          <w:szCs w:val="20"/>
        </w:rPr>
        <w:t>A birtokközpont telkén a beépítettség nem haladhatja meg a 15%-ot.</w:t>
      </w:r>
    </w:p>
    <w:p w:rsidR="00B82F19" w:rsidRPr="00B82F19" w:rsidRDefault="00B82F19" w:rsidP="00FE556C">
      <w:pPr>
        <w:numPr>
          <w:ilvl w:val="0"/>
          <w:numId w:val="70"/>
        </w:numPr>
        <w:jc w:val="both"/>
        <w:rPr>
          <w:rFonts w:ascii="Arial" w:hAnsi="Arial" w:cs="Arial"/>
          <w:color w:val="C00000"/>
          <w:sz w:val="20"/>
          <w:szCs w:val="20"/>
        </w:rPr>
      </w:pPr>
      <w:r w:rsidRPr="00B82F19">
        <w:rPr>
          <w:rFonts w:ascii="Arial" w:hAnsi="Arial" w:cs="Arial"/>
          <w:color w:val="C00000"/>
          <w:sz w:val="20"/>
          <w:szCs w:val="20"/>
        </w:rPr>
        <w:t>Birtoktest és birtokközpont részét nem képező telken, ha területe legalább 30.000 m</w:t>
      </w:r>
      <w:r w:rsidRPr="00B82F19">
        <w:rPr>
          <w:rFonts w:ascii="Arial" w:hAnsi="Arial" w:cs="Arial"/>
          <w:color w:val="C00000"/>
          <w:sz w:val="20"/>
          <w:szCs w:val="20"/>
          <w:vertAlign w:val="superscript"/>
        </w:rPr>
        <w:t>2</w:t>
      </w:r>
      <w:r w:rsidRPr="00B82F19">
        <w:rPr>
          <w:rFonts w:ascii="Arial" w:hAnsi="Arial" w:cs="Arial"/>
          <w:color w:val="C00000"/>
          <w:sz w:val="20"/>
          <w:szCs w:val="20"/>
        </w:rPr>
        <w:t xml:space="preserve">, az engedélyezhető beépítés 3%. </w:t>
      </w:r>
    </w:p>
    <w:p w:rsidR="00B82F19" w:rsidRPr="00B82F19" w:rsidRDefault="00B82F19" w:rsidP="00FE556C">
      <w:pPr>
        <w:numPr>
          <w:ilvl w:val="0"/>
          <w:numId w:val="70"/>
        </w:numPr>
        <w:jc w:val="both"/>
        <w:rPr>
          <w:rFonts w:ascii="Arial" w:hAnsi="Arial" w:cs="Arial"/>
          <w:color w:val="C00000"/>
          <w:sz w:val="20"/>
          <w:szCs w:val="20"/>
        </w:rPr>
      </w:pPr>
      <w:r w:rsidRPr="00B82F19">
        <w:rPr>
          <w:rFonts w:ascii="Arial" w:hAnsi="Arial" w:cs="Arial"/>
          <w:color w:val="C00000"/>
          <w:sz w:val="20"/>
          <w:szCs w:val="20"/>
        </w:rPr>
        <w:t>Az övezetben megadott legnagyobb építménymagasság értékét a mezőgazdasági tevékenységhez technológiai okokból szükséges üzemi építmények (pl. silók) legfeljebb kétszeresen haladhatják meg.</w:t>
      </w:r>
    </w:p>
    <w:p w:rsidR="00B82F19" w:rsidRPr="00B82F19" w:rsidRDefault="00B82F19" w:rsidP="00FE556C">
      <w:pPr>
        <w:numPr>
          <w:ilvl w:val="0"/>
          <w:numId w:val="70"/>
        </w:numPr>
        <w:jc w:val="both"/>
        <w:rPr>
          <w:rFonts w:ascii="Arial" w:hAnsi="Arial" w:cs="Arial"/>
          <w:color w:val="C00000"/>
          <w:sz w:val="20"/>
          <w:szCs w:val="20"/>
        </w:rPr>
      </w:pPr>
      <w:r w:rsidRPr="00B82F19">
        <w:rPr>
          <w:rFonts w:ascii="Arial" w:hAnsi="Arial" w:cs="Arial"/>
          <w:color w:val="C00000"/>
          <w:sz w:val="20"/>
          <w:szCs w:val="20"/>
        </w:rPr>
        <w:t xml:space="preserve">Az övezetben az alábbi melléképítmények, létesítmények helyezhetők el: </w:t>
      </w:r>
    </w:p>
    <w:p w:rsidR="00B82F19" w:rsidRPr="00B82F19" w:rsidRDefault="00B82F19" w:rsidP="00FE556C">
      <w:pPr>
        <w:numPr>
          <w:ilvl w:val="0"/>
          <w:numId w:val="72"/>
        </w:numPr>
        <w:jc w:val="both"/>
        <w:rPr>
          <w:rFonts w:ascii="Arial" w:hAnsi="Arial" w:cs="Arial"/>
          <w:color w:val="C00000"/>
          <w:sz w:val="20"/>
          <w:szCs w:val="20"/>
        </w:rPr>
      </w:pPr>
      <w:proofErr w:type="spellStart"/>
      <w:r w:rsidRPr="00B82F19">
        <w:rPr>
          <w:rFonts w:ascii="Arial" w:hAnsi="Arial" w:cs="Arial"/>
          <w:color w:val="C00000"/>
          <w:sz w:val="20"/>
          <w:szCs w:val="20"/>
        </w:rPr>
        <w:t>közműbecsatlakozási</w:t>
      </w:r>
      <w:proofErr w:type="spellEnd"/>
      <w:r w:rsidRPr="00B82F19">
        <w:rPr>
          <w:rFonts w:ascii="Arial" w:hAnsi="Arial" w:cs="Arial"/>
          <w:color w:val="C00000"/>
          <w:sz w:val="20"/>
          <w:szCs w:val="20"/>
        </w:rPr>
        <w:t xml:space="preserve"> műtárgy; </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 xml:space="preserve">közműpótló műtárgy; </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 xml:space="preserve">hulladéktartály-tároló (legfeljebb 2,0 m-es belmagassággal); </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 xml:space="preserve">kerti építmény (hinta, csúszda, homokozó, szökőkút, pihenés és játék céljára szolgáló műtárgy, a terepszintnél 1 m-nél nem magasabbra emelkedő lefedés nélküli terasz); </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kerti víz- és fürdőmedence, napkollektor;</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 xml:space="preserve">kerti épített </w:t>
      </w:r>
      <w:proofErr w:type="spellStart"/>
      <w:r w:rsidRPr="00B82F19">
        <w:rPr>
          <w:rFonts w:ascii="Arial" w:hAnsi="Arial" w:cs="Arial"/>
          <w:color w:val="C00000"/>
          <w:sz w:val="20"/>
          <w:szCs w:val="20"/>
        </w:rPr>
        <w:t>tűzrakóhely</w:t>
      </w:r>
      <w:proofErr w:type="spellEnd"/>
      <w:r w:rsidRPr="00B82F19">
        <w:rPr>
          <w:rFonts w:ascii="Arial" w:hAnsi="Arial" w:cs="Arial"/>
          <w:color w:val="C00000"/>
          <w:sz w:val="20"/>
          <w:szCs w:val="20"/>
        </w:rPr>
        <w:t>;</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kerti lugas, továbbá lábonálló kerti tető legfeljebb 20 m</w:t>
      </w:r>
      <w:r w:rsidRPr="00B82F19">
        <w:rPr>
          <w:rFonts w:ascii="Arial" w:hAnsi="Arial" w:cs="Arial"/>
          <w:color w:val="C00000"/>
          <w:sz w:val="20"/>
          <w:szCs w:val="20"/>
          <w:vertAlign w:val="superscript"/>
        </w:rPr>
        <w:t>2</w:t>
      </w:r>
      <w:r w:rsidRPr="00B82F19">
        <w:rPr>
          <w:rFonts w:ascii="Arial" w:hAnsi="Arial" w:cs="Arial"/>
          <w:color w:val="C00000"/>
          <w:sz w:val="20"/>
          <w:szCs w:val="20"/>
        </w:rPr>
        <w:t xml:space="preserve"> vízszintes vetülettel; </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háztartási célú kemence, húsfüstölő, jégverem, zöldségverem;</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 xml:space="preserve">fóliasátor; </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lastRenderedPageBreak/>
        <w:t>állatkifutó;</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trágyatároló, komposztáló;</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siló, ömlesztett anyag-, folyadék- és gáztároló;</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 xml:space="preserve">kerti szabadlépcső (tereplépcső) és lejtő; </w:t>
      </w:r>
    </w:p>
    <w:p w:rsidR="00B82F19" w:rsidRPr="00B82F19" w:rsidRDefault="00B82F19" w:rsidP="00FE556C">
      <w:pPr>
        <w:numPr>
          <w:ilvl w:val="0"/>
          <w:numId w:val="72"/>
        </w:numPr>
        <w:jc w:val="both"/>
        <w:rPr>
          <w:rFonts w:ascii="Arial" w:hAnsi="Arial" w:cs="Arial"/>
          <w:color w:val="C00000"/>
          <w:sz w:val="20"/>
          <w:szCs w:val="20"/>
        </w:rPr>
      </w:pPr>
      <w:r w:rsidRPr="00B82F19">
        <w:rPr>
          <w:rFonts w:ascii="Arial" w:hAnsi="Arial" w:cs="Arial"/>
          <w:color w:val="C00000"/>
          <w:sz w:val="20"/>
          <w:szCs w:val="20"/>
        </w:rPr>
        <w:t>szabadon álló és legfeljebb 6,0 m magas szélkerék, antenna oszlop, zászlótartó oszlop.</w:t>
      </w:r>
    </w:p>
    <w:p w:rsidR="00B82F19" w:rsidRPr="00B82F19" w:rsidRDefault="00B82F19" w:rsidP="00FE556C">
      <w:pPr>
        <w:numPr>
          <w:ilvl w:val="0"/>
          <w:numId w:val="70"/>
        </w:numPr>
        <w:jc w:val="both"/>
        <w:rPr>
          <w:rFonts w:ascii="Arial" w:hAnsi="Arial" w:cs="Arial"/>
          <w:color w:val="C00000"/>
          <w:sz w:val="20"/>
          <w:szCs w:val="20"/>
        </w:rPr>
      </w:pPr>
      <w:r w:rsidRPr="00B82F19">
        <w:rPr>
          <w:rFonts w:ascii="Arial" w:hAnsi="Arial" w:cs="Arial"/>
          <w:color w:val="C00000"/>
          <w:sz w:val="20"/>
          <w:szCs w:val="20"/>
        </w:rPr>
        <w:t>Ha a meglévő és tervezett létesítmények összes alapterülete az 1000 m</w:t>
      </w:r>
      <w:r w:rsidRPr="00B82F19">
        <w:rPr>
          <w:rFonts w:ascii="Arial" w:hAnsi="Arial" w:cs="Arial"/>
          <w:color w:val="C00000"/>
          <w:sz w:val="20"/>
          <w:szCs w:val="20"/>
          <w:vertAlign w:val="superscript"/>
        </w:rPr>
        <w:t>2</w:t>
      </w:r>
      <w:r w:rsidRPr="00B82F19">
        <w:rPr>
          <w:rFonts w:ascii="Arial" w:hAnsi="Arial" w:cs="Arial"/>
          <w:color w:val="C00000"/>
          <w:sz w:val="20"/>
          <w:szCs w:val="20"/>
        </w:rPr>
        <w:t>-t meghaladja, akkor a beépítés már csak jóváhagyott SZT alapján engedélyezhető.</w:t>
      </w:r>
    </w:p>
    <w:p w:rsidR="00B82F19" w:rsidRPr="00B82F19" w:rsidRDefault="00B82F19" w:rsidP="00FE556C">
      <w:pPr>
        <w:numPr>
          <w:ilvl w:val="0"/>
          <w:numId w:val="70"/>
        </w:numPr>
        <w:jc w:val="both"/>
        <w:rPr>
          <w:rFonts w:ascii="Arial" w:hAnsi="Arial" w:cs="Arial"/>
          <w:color w:val="C00000"/>
          <w:sz w:val="20"/>
          <w:szCs w:val="20"/>
        </w:rPr>
      </w:pPr>
      <w:r w:rsidRPr="00B82F19">
        <w:rPr>
          <w:rFonts w:ascii="Arial" w:hAnsi="Arial" w:cs="Arial"/>
          <w:color w:val="C00000"/>
          <w:sz w:val="20"/>
          <w:szCs w:val="20"/>
        </w:rPr>
        <w:t>Az állattartáshoz szükséges gazdasági építmények engedélyezéséhez és az alkalmazott állattartási technológia működtetéséhez legalább a környezetvédelmi, a közegészségügyi és a vízügyi hatóság hozzájárulását be kell szerezni.</w:t>
      </w:r>
    </w:p>
    <w:p w:rsidR="00B82F19" w:rsidRDefault="00B82F19" w:rsidP="00B82F19"/>
    <w:p w:rsidR="00D12601" w:rsidRPr="001826EB" w:rsidRDefault="00D12601" w:rsidP="00D12601">
      <w:pPr>
        <w:jc w:val="center"/>
        <w:rPr>
          <w:rFonts w:ascii="Arial" w:hAnsi="Arial" w:cs="Arial"/>
          <w:b/>
          <w:sz w:val="20"/>
          <w:szCs w:val="20"/>
        </w:rPr>
      </w:pPr>
    </w:p>
    <w:p w:rsidR="006B7AD0" w:rsidRPr="001826EB" w:rsidRDefault="006B7AD0" w:rsidP="006B7AD0">
      <w:pPr>
        <w:pStyle w:val="Cmsor7"/>
        <w:rPr>
          <w:rFonts w:ascii="Arial" w:hAnsi="Arial" w:cs="Arial"/>
          <w:color w:val="C00000"/>
          <w:sz w:val="20"/>
          <w:szCs w:val="20"/>
        </w:rPr>
      </w:pPr>
      <w:r w:rsidRPr="001826EB">
        <w:rPr>
          <w:rFonts w:ascii="Arial" w:hAnsi="Arial" w:cs="Arial"/>
          <w:color w:val="C00000"/>
          <w:sz w:val="20"/>
          <w:szCs w:val="20"/>
        </w:rPr>
        <w:t xml:space="preserve">A </w:t>
      </w:r>
      <w:r w:rsidRPr="001826EB">
        <w:rPr>
          <w:rFonts w:ascii="Arial" w:hAnsi="Arial" w:cs="Arial"/>
          <w:smallCaps/>
          <w:color w:val="C00000"/>
          <w:sz w:val="20"/>
          <w:szCs w:val="20"/>
        </w:rPr>
        <w:t xml:space="preserve">V </w:t>
      </w:r>
      <w:r w:rsidRPr="001826EB">
        <w:rPr>
          <w:rFonts w:ascii="Arial" w:hAnsi="Arial" w:cs="Arial"/>
          <w:color w:val="C00000"/>
          <w:sz w:val="20"/>
          <w:szCs w:val="20"/>
        </w:rPr>
        <w:t>jelű vízgazdálkodási övezet</w:t>
      </w:r>
      <w:r w:rsidRPr="001826EB">
        <w:rPr>
          <w:rFonts w:ascii="Arial" w:hAnsi="Arial" w:cs="Arial"/>
          <w:color w:val="C00000"/>
          <w:sz w:val="20"/>
          <w:szCs w:val="20"/>
        </w:rPr>
        <w:br/>
        <w:t>(a vízfolyások meder és part területe)</w:t>
      </w:r>
      <w:r w:rsidRPr="001826EB">
        <w:rPr>
          <w:rFonts w:ascii="Arial" w:hAnsi="Arial" w:cs="Arial"/>
          <w:color w:val="C00000"/>
          <w:sz w:val="20"/>
          <w:szCs w:val="20"/>
        </w:rPr>
        <w:br/>
        <w:t>41. §</w:t>
      </w:r>
    </w:p>
    <w:p w:rsidR="006B7AD0" w:rsidRPr="001826EB" w:rsidRDefault="006B7AD0" w:rsidP="006B7AD0">
      <w:pPr>
        <w:rPr>
          <w:rFonts w:ascii="Arial" w:hAnsi="Arial" w:cs="Arial"/>
          <w:color w:val="C00000"/>
          <w:sz w:val="20"/>
          <w:szCs w:val="20"/>
        </w:rPr>
      </w:pPr>
    </w:p>
    <w:p w:rsidR="006B7AD0" w:rsidRPr="001826EB" w:rsidRDefault="006B7AD0" w:rsidP="00FE556C">
      <w:pPr>
        <w:numPr>
          <w:ilvl w:val="0"/>
          <w:numId w:val="69"/>
        </w:numPr>
        <w:jc w:val="both"/>
        <w:rPr>
          <w:rFonts w:ascii="Arial" w:hAnsi="Arial" w:cs="Arial"/>
          <w:color w:val="C00000"/>
          <w:sz w:val="20"/>
          <w:szCs w:val="20"/>
        </w:rPr>
      </w:pPr>
      <w:r w:rsidRPr="001826EB">
        <w:rPr>
          <w:rFonts w:ascii="Arial" w:hAnsi="Arial" w:cs="Arial"/>
          <w:color w:val="C00000"/>
          <w:sz w:val="20"/>
          <w:szCs w:val="20"/>
        </w:rPr>
        <w:t>Az övezetbe a kisvízfolyások és vízfelületek meder és part területei tartoznak. Az övezetben csak a vízgazdálkodással kapcsolatos területhasználatnak megfelelő létesítmények helyezhetők el.</w:t>
      </w:r>
    </w:p>
    <w:p w:rsidR="006B7AD0" w:rsidRPr="001826EB" w:rsidRDefault="006B7AD0" w:rsidP="00FE556C">
      <w:pPr>
        <w:numPr>
          <w:ilvl w:val="0"/>
          <w:numId w:val="69"/>
        </w:numPr>
        <w:jc w:val="both"/>
        <w:rPr>
          <w:rFonts w:ascii="Arial" w:hAnsi="Arial" w:cs="Arial"/>
          <w:color w:val="C00000"/>
          <w:sz w:val="20"/>
          <w:szCs w:val="20"/>
        </w:rPr>
      </w:pPr>
      <w:r w:rsidRPr="001826EB">
        <w:rPr>
          <w:rFonts w:ascii="Arial" w:hAnsi="Arial" w:cs="Arial"/>
          <w:color w:val="C00000"/>
          <w:sz w:val="20"/>
          <w:szCs w:val="20"/>
        </w:rPr>
        <w:t xml:space="preserve">A kisvízfolyások fenntartási sávja a külterületen csak gyepterületként alakítható ki. </w:t>
      </w:r>
    </w:p>
    <w:p w:rsidR="006B7AD0" w:rsidRPr="001826EB" w:rsidRDefault="006B7AD0" w:rsidP="00FE556C">
      <w:pPr>
        <w:numPr>
          <w:ilvl w:val="0"/>
          <w:numId w:val="69"/>
        </w:numPr>
        <w:jc w:val="both"/>
        <w:rPr>
          <w:rFonts w:ascii="Arial" w:hAnsi="Arial" w:cs="Arial"/>
          <w:color w:val="C00000"/>
          <w:sz w:val="20"/>
          <w:szCs w:val="20"/>
        </w:rPr>
      </w:pPr>
      <w:r w:rsidRPr="001826EB">
        <w:rPr>
          <w:rFonts w:ascii="Arial" w:hAnsi="Arial" w:cs="Arial"/>
          <w:color w:val="C00000"/>
          <w:sz w:val="20"/>
          <w:szCs w:val="20"/>
        </w:rPr>
        <w:t>A vízfolyások, vízmedrek területét érintő beavatkozások vízjogi engedély alapján végezhetők.</w:t>
      </w:r>
    </w:p>
    <w:p w:rsidR="006B7AD0" w:rsidRPr="001826EB" w:rsidRDefault="006B7AD0" w:rsidP="00FE556C">
      <w:pPr>
        <w:numPr>
          <w:ilvl w:val="0"/>
          <w:numId w:val="69"/>
        </w:numPr>
        <w:jc w:val="both"/>
        <w:rPr>
          <w:rFonts w:ascii="Arial" w:hAnsi="Arial" w:cs="Arial"/>
          <w:color w:val="C00000"/>
          <w:sz w:val="20"/>
          <w:szCs w:val="20"/>
        </w:rPr>
      </w:pPr>
      <w:r w:rsidRPr="001826EB">
        <w:rPr>
          <w:rFonts w:ascii="Arial" w:hAnsi="Arial" w:cs="Arial"/>
          <w:color w:val="C00000"/>
          <w:sz w:val="20"/>
          <w:szCs w:val="20"/>
        </w:rPr>
        <w:t xml:space="preserve">Az övezetbe tartozó vízfolyások, vizes élőhelyek természetes és </w:t>
      </w:r>
      <w:proofErr w:type="spellStart"/>
      <w:r w:rsidRPr="001826EB">
        <w:rPr>
          <w:rFonts w:ascii="Arial" w:hAnsi="Arial" w:cs="Arial"/>
          <w:color w:val="C00000"/>
          <w:sz w:val="20"/>
          <w:szCs w:val="20"/>
        </w:rPr>
        <w:t>természetközeli</w:t>
      </w:r>
      <w:proofErr w:type="spellEnd"/>
      <w:r w:rsidRPr="001826EB">
        <w:rPr>
          <w:rFonts w:ascii="Arial" w:hAnsi="Arial" w:cs="Arial"/>
          <w:color w:val="C00000"/>
          <w:sz w:val="20"/>
          <w:szCs w:val="20"/>
        </w:rPr>
        <w:t xml:space="preserve"> állapotú (part</w:t>
      </w:r>
      <w:proofErr w:type="gramStart"/>
      <w:r w:rsidRPr="001826EB">
        <w:rPr>
          <w:rFonts w:ascii="Arial" w:hAnsi="Arial" w:cs="Arial"/>
          <w:color w:val="C00000"/>
          <w:sz w:val="20"/>
          <w:szCs w:val="20"/>
        </w:rPr>
        <w:t>)szakaszai</w:t>
      </w:r>
      <w:proofErr w:type="gramEnd"/>
      <w:r w:rsidRPr="001826EB">
        <w:rPr>
          <w:rFonts w:ascii="Arial" w:hAnsi="Arial" w:cs="Arial"/>
          <w:color w:val="C00000"/>
          <w:sz w:val="20"/>
          <w:szCs w:val="20"/>
        </w:rPr>
        <w:t xml:space="preserve"> melletti - vízfolyások, vizes élőhelyek esetén a parttól számított 50 méteren, érzékeny vizes élőhelyek esetében a parttól számított 100 méteren belül új építmények elhelyezése - amennyiben arról külön jogszabály nem rendelkezik - tilos.</w:t>
      </w:r>
    </w:p>
    <w:p w:rsidR="006B7AD0" w:rsidRPr="001826EB" w:rsidRDefault="006B7AD0" w:rsidP="00FE556C">
      <w:pPr>
        <w:numPr>
          <w:ilvl w:val="0"/>
          <w:numId w:val="69"/>
        </w:numPr>
        <w:jc w:val="both"/>
        <w:rPr>
          <w:rFonts w:ascii="Arial" w:hAnsi="Arial" w:cs="Arial"/>
          <w:color w:val="C00000"/>
          <w:sz w:val="20"/>
          <w:szCs w:val="20"/>
        </w:rPr>
      </w:pPr>
      <w:r w:rsidRPr="001826EB">
        <w:rPr>
          <w:rFonts w:ascii="Arial" w:hAnsi="Arial" w:cs="Arial"/>
          <w:color w:val="C00000"/>
          <w:sz w:val="20"/>
          <w:szCs w:val="20"/>
        </w:rPr>
        <w:t>A parti sávban épületet, építményt csak kivételesen - ha azt a természet védelméről szóló 1996. évi LIII. törvény, különösen a természeti területekre, illetve a védett természeti területekre vonatkozó rendelkezései lehetővé teszik, továbbá az Országos Településrendezési és Építésügyi Követelményekről szóló külön jogszabály szerint meghatározott körben, az arra hatáskörrel rendelkező hatóság, valamint az illetékes környezetvédelmi, természetvédelmi és vízügyi felügyelőség szakhatósági hozzájárulásával - lehet elhelyezni.</w:t>
      </w:r>
    </w:p>
    <w:p w:rsidR="006B7AD0" w:rsidRPr="001826EB" w:rsidRDefault="006B7AD0" w:rsidP="00FE556C">
      <w:pPr>
        <w:numPr>
          <w:ilvl w:val="0"/>
          <w:numId w:val="69"/>
        </w:numPr>
        <w:jc w:val="both"/>
        <w:rPr>
          <w:rFonts w:ascii="Arial" w:hAnsi="Arial" w:cs="Arial"/>
          <w:color w:val="C00000"/>
          <w:sz w:val="20"/>
          <w:szCs w:val="20"/>
        </w:rPr>
      </w:pPr>
      <w:r w:rsidRPr="001826EB">
        <w:rPr>
          <w:rFonts w:ascii="Arial" w:hAnsi="Arial" w:cs="Arial"/>
          <w:color w:val="C00000"/>
          <w:sz w:val="20"/>
          <w:szCs w:val="20"/>
        </w:rPr>
        <w:t xml:space="preserve">A vízfolyások, vizes élőhelyek természetes és </w:t>
      </w:r>
      <w:proofErr w:type="spellStart"/>
      <w:r w:rsidRPr="001826EB">
        <w:rPr>
          <w:rFonts w:ascii="Arial" w:hAnsi="Arial" w:cs="Arial"/>
          <w:color w:val="C00000"/>
          <w:sz w:val="20"/>
          <w:szCs w:val="20"/>
        </w:rPr>
        <w:t>természetközeli</w:t>
      </w:r>
      <w:proofErr w:type="spellEnd"/>
      <w:r w:rsidRPr="001826EB">
        <w:rPr>
          <w:rFonts w:ascii="Arial" w:hAnsi="Arial" w:cs="Arial"/>
          <w:color w:val="C00000"/>
          <w:sz w:val="20"/>
          <w:szCs w:val="20"/>
        </w:rPr>
        <w:t xml:space="preserve"> állapotú (part</w:t>
      </w:r>
      <w:proofErr w:type="gramStart"/>
      <w:r w:rsidRPr="001826EB">
        <w:rPr>
          <w:rFonts w:ascii="Arial" w:hAnsi="Arial" w:cs="Arial"/>
          <w:color w:val="C00000"/>
          <w:sz w:val="20"/>
          <w:szCs w:val="20"/>
        </w:rPr>
        <w:t>)szakaszai</w:t>
      </w:r>
      <w:proofErr w:type="gramEnd"/>
      <w:r w:rsidRPr="001826EB">
        <w:rPr>
          <w:rFonts w:ascii="Arial" w:hAnsi="Arial" w:cs="Arial"/>
          <w:color w:val="C00000"/>
          <w:sz w:val="20"/>
          <w:szCs w:val="20"/>
        </w:rPr>
        <w:t xml:space="preserve"> melletti, a parttól számított 1000 méteren belüli területeken a vizekre és a vízben élő szervezetekre veszélyes vegyi anyagok (növényvédő szer, hulladék) kijuttatása, elhelyezése tilos.</w:t>
      </w:r>
    </w:p>
    <w:p w:rsidR="006B7AD0" w:rsidRPr="001826EB" w:rsidRDefault="006B7AD0" w:rsidP="00D12601">
      <w:pPr>
        <w:jc w:val="center"/>
        <w:rPr>
          <w:rFonts w:ascii="Arial" w:hAnsi="Arial" w:cs="Arial"/>
          <w:b/>
          <w:sz w:val="20"/>
          <w:szCs w:val="20"/>
        </w:rPr>
      </w:pPr>
    </w:p>
    <w:p w:rsidR="003D745E" w:rsidRPr="005571A4" w:rsidRDefault="003D745E" w:rsidP="003D745E">
      <w:pPr>
        <w:jc w:val="both"/>
        <w:rPr>
          <w:rFonts w:ascii="Arial" w:hAnsi="Arial" w:cs="Arial"/>
          <w:sz w:val="20"/>
          <w:szCs w:val="20"/>
        </w:rPr>
      </w:pPr>
    </w:p>
    <w:p w:rsidR="00097848" w:rsidRPr="005571A4" w:rsidRDefault="00097848" w:rsidP="00947552">
      <w:pPr>
        <w:autoSpaceDE w:val="0"/>
        <w:autoSpaceDN w:val="0"/>
        <w:adjustRightInd w:val="0"/>
        <w:rPr>
          <w:rFonts w:ascii="Arial" w:hAnsi="Arial" w:cs="Arial"/>
          <w:sz w:val="20"/>
          <w:szCs w:val="20"/>
        </w:rPr>
      </w:pPr>
    </w:p>
    <w:p w:rsidR="006D6F67" w:rsidRPr="005571A4" w:rsidRDefault="00C95C40" w:rsidP="00945FA5">
      <w:pPr>
        <w:tabs>
          <w:tab w:val="num" w:pos="1440"/>
        </w:tabs>
        <w:jc w:val="center"/>
        <w:rPr>
          <w:rFonts w:ascii="Arial" w:hAnsi="Arial" w:cs="Arial"/>
          <w:b/>
        </w:rPr>
      </w:pPr>
      <w:r w:rsidRPr="005571A4">
        <w:rPr>
          <w:rFonts w:ascii="Arial" w:hAnsi="Arial" w:cs="Arial"/>
          <w:b/>
        </w:rPr>
        <w:t>HARMADIK</w:t>
      </w:r>
      <w:r w:rsidR="00774967" w:rsidRPr="005571A4">
        <w:rPr>
          <w:rFonts w:ascii="Arial" w:hAnsi="Arial" w:cs="Arial"/>
          <w:b/>
        </w:rPr>
        <w:t xml:space="preserve"> RÉSZ</w:t>
      </w:r>
    </w:p>
    <w:p w:rsidR="00C95C40" w:rsidRPr="005571A4" w:rsidRDefault="00C95C40" w:rsidP="00C95C40">
      <w:pPr>
        <w:jc w:val="center"/>
        <w:rPr>
          <w:rFonts w:ascii="Arial" w:hAnsi="Arial" w:cs="Arial"/>
          <w:b/>
        </w:rPr>
      </w:pPr>
    </w:p>
    <w:p w:rsidR="00C95C40" w:rsidRPr="005571A4" w:rsidRDefault="00C95C40" w:rsidP="0013031F">
      <w:pPr>
        <w:pStyle w:val="Cmsor2"/>
        <w:numPr>
          <w:ilvl w:val="0"/>
          <w:numId w:val="6"/>
        </w:numPr>
        <w:tabs>
          <w:tab w:val="left" w:pos="357"/>
        </w:tabs>
        <w:spacing w:before="0" w:after="0"/>
        <w:ind w:left="0"/>
        <w:jc w:val="center"/>
        <w:rPr>
          <w:sz w:val="24"/>
          <w:szCs w:val="24"/>
        </w:rPr>
      </w:pPr>
      <w:r w:rsidRPr="005571A4">
        <w:rPr>
          <w:i w:val="0"/>
          <w:sz w:val="24"/>
          <w:szCs w:val="24"/>
        </w:rPr>
        <w:t>FEJEZET</w:t>
      </w:r>
    </w:p>
    <w:p w:rsidR="00C95C40" w:rsidRPr="005571A4" w:rsidRDefault="00C95C40" w:rsidP="00C95C40">
      <w:pPr>
        <w:jc w:val="center"/>
        <w:rPr>
          <w:rFonts w:ascii="Arial" w:hAnsi="Arial" w:cs="Arial"/>
          <w:b/>
          <w:sz w:val="20"/>
          <w:szCs w:val="20"/>
        </w:rPr>
      </w:pPr>
    </w:p>
    <w:p w:rsidR="00774967" w:rsidRPr="005571A4" w:rsidRDefault="00507633" w:rsidP="00777016">
      <w:pPr>
        <w:jc w:val="center"/>
        <w:rPr>
          <w:rFonts w:ascii="Arial" w:hAnsi="Arial" w:cs="Arial"/>
          <w:b/>
        </w:rPr>
      </w:pPr>
      <w:r w:rsidRPr="005571A4">
        <w:rPr>
          <w:rFonts w:ascii="Arial" w:hAnsi="Arial" w:cs="Arial"/>
          <w:b/>
        </w:rPr>
        <w:t>Értelmező és z</w:t>
      </w:r>
      <w:r w:rsidR="00774967" w:rsidRPr="005571A4">
        <w:rPr>
          <w:rFonts w:ascii="Arial" w:hAnsi="Arial" w:cs="Arial"/>
          <w:b/>
        </w:rPr>
        <w:t>áró rendelkezések</w:t>
      </w:r>
    </w:p>
    <w:p w:rsidR="00774967" w:rsidRPr="005571A4" w:rsidRDefault="00774967" w:rsidP="00FE556C">
      <w:pPr>
        <w:numPr>
          <w:ilvl w:val="0"/>
          <w:numId w:val="92"/>
        </w:numPr>
        <w:autoSpaceDE w:val="0"/>
        <w:autoSpaceDN w:val="0"/>
        <w:adjustRightInd w:val="0"/>
        <w:jc w:val="center"/>
        <w:rPr>
          <w:rFonts w:ascii="Arial" w:hAnsi="Arial" w:cs="Arial"/>
          <w:b/>
          <w:sz w:val="20"/>
          <w:szCs w:val="20"/>
        </w:rPr>
      </w:pPr>
    </w:p>
    <w:p w:rsidR="00E8653C" w:rsidRPr="005571A4" w:rsidRDefault="002632C7" w:rsidP="00480529">
      <w:pPr>
        <w:numPr>
          <w:ilvl w:val="0"/>
          <w:numId w:val="7"/>
        </w:numPr>
        <w:jc w:val="both"/>
        <w:rPr>
          <w:rFonts w:ascii="Arial" w:hAnsi="Arial" w:cs="Arial"/>
          <w:sz w:val="20"/>
          <w:szCs w:val="20"/>
        </w:rPr>
      </w:pPr>
      <w:r w:rsidRPr="005571A4">
        <w:rPr>
          <w:rFonts w:ascii="Arial" w:hAnsi="Arial" w:cs="Arial"/>
          <w:sz w:val="20"/>
          <w:szCs w:val="20"/>
        </w:rPr>
        <w:t>Ez a rendelet 2016</w:t>
      </w:r>
      <w:r w:rsidR="00E8653C" w:rsidRPr="005571A4">
        <w:rPr>
          <w:rFonts w:ascii="Arial" w:hAnsi="Arial" w:cs="Arial"/>
          <w:sz w:val="20"/>
          <w:szCs w:val="20"/>
        </w:rPr>
        <w:t>. …</w:t>
      </w:r>
      <w:proofErr w:type="gramStart"/>
      <w:r w:rsidR="00E8653C" w:rsidRPr="005571A4">
        <w:rPr>
          <w:rFonts w:ascii="Arial" w:hAnsi="Arial" w:cs="Arial"/>
          <w:sz w:val="20"/>
          <w:szCs w:val="20"/>
        </w:rPr>
        <w:t>………</w:t>
      </w:r>
      <w:proofErr w:type="gramEnd"/>
      <w:r w:rsidR="00E8653C" w:rsidRPr="005571A4">
        <w:rPr>
          <w:rFonts w:ascii="Arial" w:hAnsi="Arial" w:cs="Arial"/>
          <w:sz w:val="20"/>
          <w:szCs w:val="20"/>
        </w:rPr>
        <w:t xml:space="preserve"> napján lép hatályba, rendelkezéseit a hatálybalépését követően indult ügyekben kell alkalmazni.</w:t>
      </w:r>
    </w:p>
    <w:p w:rsidR="00032602" w:rsidRPr="005571A4" w:rsidRDefault="00032602" w:rsidP="00480529">
      <w:pPr>
        <w:numPr>
          <w:ilvl w:val="0"/>
          <w:numId w:val="7"/>
        </w:numPr>
        <w:jc w:val="both"/>
        <w:rPr>
          <w:rFonts w:ascii="Arial" w:hAnsi="Arial" w:cs="Arial"/>
          <w:sz w:val="20"/>
          <w:szCs w:val="20"/>
        </w:rPr>
      </w:pPr>
      <w:r w:rsidRPr="005571A4">
        <w:rPr>
          <w:rFonts w:ascii="Arial" w:hAnsi="Arial" w:cs="Arial"/>
          <w:sz w:val="20"/>
          <w:szCs w:val="20"/>
        </w:rPr>
        <w:t>E rendelet mellékletei:</w:t>
      </w:r>
    </w:p>
    <w:p w:rsidR="00032602" w:rsidRPr="005571A4" w:rsidRDefault="002632C7" w:rsidP="00032602">
      <w:pPr>
        <w:numPr>
          <w:ilvl w:val="0"/>
          <w:numId w:val="3"/>
        </w:numPr>
        <w:tabs>
          <w:tab w:val="num" w:pos="1275"/>
        </w:tabs>
        <w:jc w:val="both"/>
        <w:rPr>
          <w:rFonts w:ascii="Arial" w:hAnsi="Arial" w:cs="Arial"/>
          <w:sz w:val="20"/>
          <w:szCs w:val="20"/>
        </w:rPr>
      </w:pPr>
      <w:r w:rsidRPr="005571A4">
        <w:rPr>
          <w:rFonts w:ascii="Arial" w:hAnsi="Arial" w:cs="Arial"/>
          <w:sz w:val="20"/>
          <w:szCs w:val="20"/>
        </w:rPr>
        <w:t>1. számú</w:t>
      </w:r>
      <w:r w:rsidRPr="005571A4">
        <w:rPr>
          <w:rFonts w:ascii="Arial" w:hAnsi="Arial" w:cs="Arial"/>
          <w:sz w:val="20"/>
          <w:szCs w:val="20"/>
          <w:highlight w:val="yellow"/>
        </w:rPr>
        <w:t>: SZT</w:t>
      </w:r>
      <w:r w:rsidR="00032602" w:rsidRPr="005571A4">
        <w:rPr>
          <w:rFonts w:ascii="Arial" w:hAnsi="Arial" w:cs="Arial"/>
          <w:sz w:val="20"/>
          <w:szCs w:val="20"/>
          <w:highlight w:val="yellow"/>
        </w:rPr>
        <w:t xml:space="preserve">: </w:t>
      </w:r>
      <w:r w:rsidR="00032602" w:rsidRPr="003A28C4">
        <w:rPr>
          <w:rFonts w:ascii="Arial" w:hAnsi="Arial" w:cs="Arial"/>
          <w:sz w:val="20"/>
          <w:szCs w:val="20"/>
        </w:rPr>
        <w:t>Szabályozási</w:t>
      </w:r>
      <w:r w:rsidR="00032602" w:rsidRPr="005571A4">
        <w:rPr>
          <w:rFonts w:ascii="Arial" w:hAnsi="Arial" w:cs="Arial"/>
          <w:sz w:val="20"/>
          <w:szCs w:val="20"/>
        </w:rPr>
        <w:t xml:space="preserve"> tervlap (M=1:4.000)</w:t>
      </w:r>
    </w:p>
    <w:p w:rsidR="00032602" w:rsidRPr="005571A4" w:rsidRDefault="00032602" w:rsidP="00480529">
      <w:pPr>
        <w:numPr>
          <w:ilvl w:val="0"/>
          <w:numId w:val="7"/>
        </w:numPr>
        <w:jc w:val="both"/>
        <w:rPr>
          <w:rFonts w:ascii="Arial" w:hAnsi="Arial" w:cs="Arial"/>
          <w:sz w:val="20"/>
          <w:szCs w:val="20"/>
        </w:rPr>
      </w:pPr>
      <w:r w:rsidRPr="005571A4">
        <w:rPr>
          <w:rFonts w:ascii="Arial" w:hAnsi="Arial" w:cs="Arial"/>
          <w:sz w:val="20"/>
          <w:szCs w:val="20"/>
        </w:rPr>
        <w:t>E rendelet függelékeként kell kezelni:</w:t>
      </w:r>
    </w:p>
    <w:p w:rsidR="0093233D" w:rsidRPr="005571A4" w:rsidRDefault="00032602" w:rsidP="00FE556C">
      <w:pPr>
        <w:numPr>
          <w:ilvl w:val="0"/>
          <w:numId w:val="13"/>
        </w:numPr>
        <w:tabs>
          <w:tab w:val="left" w:pos="1276"/>
        </w:tabs>
        <w:jc w:val="both"/>
        <w:rPr>
          <w:rFonts w:ascii="Arial" w:hAnsi="Arial" w:cs="Arial"/>
          <w:sz w:val="20"/>
          <w:szCs w:val="20"/>
        </w:rPr>
      </w:pPr>
      <w:r w:rsidRPr="005571A4">
        <w:rPr>
          <w:rFonts w:ascii="Arial" w:hAnsi="Arial" w:cs="Arial"/>
          <w:sz w:val="20"/>
          <w:szCs w:val="20"/>
        </w:rPr>
        <w:t xml:space="preserve">1. számú: </w:t>
      </w:r>
      <w:r w:rsidR="0093233D" w:rsidRPr="005571A4">
        <w:rPr>
          <w:rFonts w:ascii="Arial" w:hAnsi="Arial" w:cs="Arial"/>
          <w:sz w:val="20"/>
          <w:szCs w:val="20"/>
        </w:rPr>
        <w:t>A nyilvántartott régészeti lelőhelyek listáját</w:t>
      </w:r>
    </w:p>
    <w:p w:rsidR="0093233D" w:rsidRPr="005571A4" w:rsidRDefault="00E8653C" w:rsidP="00FE556C">
      <w:pPr>
        <w:numPr>
          <w:ilvl w:val="0"/>
          <w:numId w:val="13"/>
        </w:numPr>
        <w:tabs>
          <w:tab w:val="left" w:pos="1276"/>
        </w:tabs>
        <w:jc w:val="both"/>
        <w:rPr>
          <w:rFonts w:ascii="Arial" w:hAnsi="Arial" w:cs="Arial"/>
          <w:sz w:val="20"/>
          <w:szCs w:val="20"/>
          <w:highlight w:val="yellow"/>
        </w:rPr>
      </w:pPr>
      <w:r w:rsidRPr="005571A4">
        <w:rPr>
          <w:rFonts w:ascii="Arial" w:hAnsi="Arial" w:cs="Arial"/>
          <w:sz w:val="20"/>
          <w:szCs w:val="20"/>
          <w:highlight w:val="yellow"/>
        </w:rPr>
        <w:t xml:space="preserve">2. számú: </w:t>
      </w:r>
      <w:r w:rsidR="0093233D" w:rsidRPr="005571A4">
        <w:rPr>
          <w:rFonts w:ascii="Arial" w:hAnsi="Arial" w:cs="Arial"/>
          <w:sz w:val="20"/>
          <w:szCs w:val="20"/>
          <w:highlight w:val="yellow"/>
        </w:rPr>
        <w:t xml:space="preserve">A </w:t>
      </w:r>
      <w:proofErr w:type="spellStart"/>
      <w:r w:rsidR="0093233D" w:rsidRPr="005571A4">
        <w:rPr>
          <w:rFonts w:ascii="Arial" w:hAnsi="Arial" w:cs="Arial"/>
          <w:sz w:val="20"/>
          <w:szCs w:val="20"/>
          <w:highlight w:val="yellow"/>
        </w:rPr>
        <w:t>Natura</w:t>
      </w:r>
      <w:proofErr w:type="spellEnd"/>
      <w:r w:rsidR="0093233D" w:rsidRPr="005571A4">
        <w:rPr>
          <w:rFonts w:ascii="Arial" w:hAnsi="Arial" w:cs="Arial"/>
          <w:sz w:val="20"/>
          <w:szCs w:val="20"/>
          <w:highlight w:val="yellow"/>
        </w:rPr>
        <w:t xml:space="preserve"> 2000 hálózat által érintett területek listáját</w:t>
      </w:r>
    </w:p>
    <w:p w:rsidR="0093233D" w:rsidRPr="005571A4" w:rsidRDefault="00A7266E" w:rsidP="00FE556C">
      <w:pPr>
        <w:numPr>
          <w:ilvl w:val="0"/>
          <w:numId w:val="13"/>
        </w:numPr>
        <w:tabs>
          <w:tab w:val="left" w:pos="1276"/>
        </w:tabs>
        <w:jc w:val="both"/>
        <w:rPr>
          <w:rFonts w:ascii="Arial" w:hAnsi="Arial" w:cs="Arial"/>
          <w:sz w:val="20"/>
          <w:szCs w:val="20"/>
          <w:highlight w:val="yellow"/>
        </w:rPr>
      </w:pPr>
      <w:r w:rsidRPr="005571A4">
        <w:rPr>
          <w:rFonts w:ascii="Arial" w:hAnsi="Arial" w:cs="Arial"/>
          <w:sz w:val="20"/>
          <w:szCs w:val="20"/>
          <w:highlight w:val="yellow"/>
        </w:rPr>
        <w:t>3</w:t>
      </w:r>
      <w:r w:rsidR="00E8653C" w:rsidRPr="005571A4">
        <w:rPr>
          <w:rFonts w:ascii="Arial" w:hAnsi="Arial" w:cs="Arial"/>
          <w:sz w:val="20"/>
          <w:szCs w:val="20"/>
          <w:highlight w:val="yellow"/>
        </w:rPr>
        <w:t xml:space="preserve">. számú: </w:t>
      </w:r>
      <w:r w:rsidR="0093233D" w:rsidRPr="005571A4">
        <w:rPr>
          <w:rFonts w:ascii="Arial" w:hAnsi="Arial" w:cs="Arial"/>
          <w:bCs/>
          <w:sz w:val="20"/>
          <w:szCs w:val="20"/>
          <w:highlight w:val="yellow"/>
        </w:rPr>
        <w:t>Országos vagy helyi jelentőségű védett természeti területek jegyzéke</w:t>
      </w:r>
    </w:p>
    <w:p w:rsidR="0093233D" w:rsidRPr="005571A4" w:rsidRDefault="00A7266E" w:rsidP="00FE556C">
      <w:pPr>
        <w:numPr>
          <w:ilvl w:val="0"/>
          <w:numId w:val="13"/>
        </w:numPr>
        <w:tabs>
          <w:tab w:val="num" w:pos="1275"/>
        </w:tabs>
        <w:jc w:val="both"/>
        <w:rPr>
          <w:rFonts w:ascii="Arial" w:hAnsi="Arial" w:cs="Arial"/>
          <w:sz w:val="20"/>
          <w:szCs w:val="20"/>
          <w:highlight w:val="yellow"/>
        </w:rPr>
      </w:pPr>
      <w:r w:rsidRPr="005571A4">
        <w:rPr>
          <w:rFonts w:ascii="Arial" w:hAnsi="Arial" w:cs="Arial"/>
          <w:sz w:val="20"/>
          <w:szCs w:val="20"/>
          <w:highlight w:val="yellow"/>
        </w:rPr>
        <w:t>4</w:t>
      </w:r>
      <w:r w:rsidR="00032602" w:rsidRPr="005571A4">
        <w:rPr>
          <w:rFonts w:ascii="Arial" w:hAnsi="Arial" w:cs="Arial"/>
          <w:sz w:val="20"/>
          <w:szCs w:val="20"/>
          <w:highlight w:val="yellow"/>
        </w:rPr>
        <w:t xml:space="preserve">. számú: </w:t>
      </w:r>
      <w:r w:rsidR="0093233D" w:rsidRPr="005571A4">
        <w:rPr>
          <w:rFonts w:ascii="Arial" w:hAnsi="Arial" w:cs="Arial"/>
          <w:sz w:val="20"/>
          <w:szCs w:val="20"/>
          <w:highlight w:val="yellow"/>
        </w:rPr>
        <w:t>A műemlék és műemléki környezet listáját</w:t>
      </w:r>
    </w:p>
    <w:p w:rsidR="00032602" w:rsidRPr="005571A4" w:rsidRDefault="00A7266E" w:rsidP="00FE556C">
      <w:pPr>
        <w:numPr>
          <w:ilvl w:val="0"/>
          <w:numId w:val="13"/>
        </w:numPr>
        <w:tabs>
          <w:tab w:val="num" w:pos="1275"/>
        </w:tabs>
        <w:jc w:val="both"/>
        <w:rPr>
          <w:rFonts w:ascii="Arial" w:hAnsi="Arial" w:cs="Arial"/>
          <w:sz w:val="20"/>
          <w:szCs w:val="20"/>
          <w:highlight w:val="yellow"/>
        </w:rPr>
      </w:pPr>
      <w:r w:rsidRPr="005571A4">
        <w:rPr>
          <w:rFonts w:ascii="Arial" w:hAnsi="Arial" w:cs="Arial"/>
          <w:sz w:val="20"/>
          <w:szCs w:val="20"/>
          <w:highlight w:val="yellow"/>
        </w:rPr>
        <w:t>5</w:t>
      </w:r>
      <w:r w:rsidR="00032602" w:rsidRPr="005571A4">
        <w:rPr>
          <w:rFonts w:ascii="Arial" w:hAnsi="Arial" w:cs="Arial"/>
          <w:sz w:val="20"/>
          <w:szCs w:val="20"/>
          <w:highlight w:val="yellow"/>
        </w:rPr>
        <w:t xml:space="preserve">. számú: </w:t>
      </w:r>
      <w:r w:rsidR="000027A2" w:rsidRPr="005571A4">
        <w:rPr>
          <w:rFonts w:ascii="Arial" w:hAnsi="Arial" w:cs="Arial"/>
          <w:sz w:val="20"/>
          <w:szCs w:val="20"/>
          <w:highlight w:val="yellow"/>
        </w:rPr>
        <w:t>A helyi egyedi védelem</w:t>
      </w:r>
      <w:r w:rsidR="00032602" w:rsidRPr="005571A4">
        <w:rPr>
          <w:rFonts w:ascii="Arial" w:hAnsi="Arial" w:cs="Arial"/>
          <w:sz w:val="20"/>
          <w:szCs w:val="20"/>
          <w:highlight w:val="yellow"/>
        </w:rPr>
        <w:t xml:space="preserve"> objektum</w:t>
      </w:r>
      <w:r w:rsidR="000027A2" w:rsidRPr="005571A4">
        <w:rPr>
          <w:rFonts w:ascii="Arial" w:hAnsi="Arial" w:cs="Arial"/>
          <w:sz w:val="20"/>
          <w:szCs w:val="20"/>
          <w:highlight w:val="yellow"/>
        </w:rPr>
        <w:t>ainak</w:t>
      </w:r>
      <w:r w:rsidR="00032602" w:rsidRPr="005571A4">
        <w:rPr>
          <w:rFonts w:ascii="Arial" w:hAnsi="Arial" w:cs="Arial"/>
          <w:sz w:val="20"/>
          <w:szCs w:val="20"/>
          <w:highlight w:val="yellow"/>
        </w:rPr>
        <w:t xml:space="preserve"> listáját</w:t>
      </w:r>
    </w:p>
    <w:p w:rsidR="00E8653C" w:rsidRPr="005571A4" w:rsidRDefault="00E8653C" w:rsidP="00E8653C">
      <w:pPr>
        <w:tabs>
          <w:tab w:val="num" w:pos="1275"/>
        </w:tabs>
        <w:ind w:left="717"/>
        <w:jc w:val="both"/>
        <w:rPr>
          <w:rFonts w:ascii="Arial" w:hAnsi="Arial" w:cs="Arial"/>
          <w:sz w:val="20"/>
          <w:szCs w:val="20"/>
        </w:rPr>
      </w:pPr>
    </w:p>
    <w:p w:rsidR="00507633" w:rsidRPr="005571A4" w:rsidRDefault="00707DA0" w:rsidP="00507633">
      <w:pPr>
        <w:tabs>
          <w:tab w:val="num" w:pos="1275"/>
        </w:tabs>
        <w:jc w:val="both"/>
        <w:rPr>
          <w:rFonts w:ascii="Arial" w:hAnsi="Arial" w:cs="Arial"/>
          <w:sz w:val="20"/>
          <w:szCs w:val="20"/>
          <w:highlight w:val="yellow"/>
        </w:rPr>
      </w:pPr>
      <w:proofErr w:type="gramStart"/>
      <w:r w:rsidRPr="005571A4">
        <w:rPr>
          <w:rFonts w:ascii="Arial" w:hAnsi="Arial" w:cs="Arial"/>
          <w:sz w:val="20"/>
          <w:szCs w:val="20"/>
          <w:highlight w:val="yellow"/>
        </w:rPr>
        <w:t>növényfajok</w:t>
      </w:r>
      <w:proofErr w:type="gramEnd"/>
      <w:r w:rsidRPr="005571A4">
        <w:rPr>
          <w:rFonts w:ascii="Arial" w:hAnsi="Arial" w:cs="Arial"/>
          <w:sz w:val="20"/>
          <w:szCs w:val="20"/>
          <w:highlight w:val="yellow"/>
        </w:rPr>
        <w:t xml:space="preserve"> felsorolása</w:t>
      </w:r>
    </w:p>
    <w:p w:rsidR="00E8653C" w:rsidRDefault="00E8653C" w:rsidP="00507633">
      <w:pPr>
        <w:tabs>
          <w:tab w:val="num" w:pos="1275"/>
        </w:tabs>
        <w:jc w:val="both"/>
        <w:rPr>
          <w:rFonts w:ascii="Arial" w:hAnsi="Arial" w:cs="Arial"/>
          <w:sz w:val="20"/>
          <w:szCs w:val="20"/>
          <w:highlight w:val="yellow"/>
        </w:rPr>
      </w:pPr>
    </w:p>
    <w:p w:rsidR="00C96DDE" w:rsidRDefault="00C96DDE" w:rsidP="00507633">
      <w:pPr>
        <w:tabs>
          <w:tab w:val="num" w:pos="1275"/>
        </w:tabs>
        <w:jc w:val="both"/>
        <w:rPr>
          <w:rFonts w:ascii="Arial" w:hAnsi="Arial" w:cs="Arial"/>
          <w:sz w:val="20"/>
          <w:szCs w:val="20"/>
          <w:highlight w:val="yellow"/>
        </w:rPr>
      </w:pPr>
      <w:bookmarkStart w:id="61" w:name="_GoBack"/>
      <w:bookmarkEnd w:id="61"/>
    </w:p>
    <w:p w:rsidR="00C96DDE" w:rsidRDefault="00C96DDE" w:rsidP="00507633">
      <w:pPr>
        <w:tabs>
          <w:tab w:val="num" w:pos="1275"/>
        </w:tabs>
        <w:jc w:val="both"/>
        <w:rPr>
          <w:rFonts w:ascii="Arial" w:hAnsi="Arial" w:cs="Arial"/>
          <w:sz w:val="20"/>
          <w:szCs w:val="20"/>
          <w:highlight w:val="yellow"/>
        </w:rPr>
      </w:pPr>
    </w:p>
    <w:p w:rsidR="00C96DDE" w:rsidRDefault="00C96DDE" w:rsidP="00507633">
      <w:pPr>
        <w:tabs>
          <w:tab w:val="num" w:pos="1275"/>
        </w:tabs>
        <w:jc w:val="both"/>
        <w:rPr>
          <w:rFonts w:ascii="Arial" w:hAnsi="Arial" w:cs="Arial"/>
          <w:sz w:val="20"/>
          <w:szCs w:val="20"/>
          <w:highlight w:val="yellow"/>
        </w:rPr>
      </w:pPr>
    </w:p>
    <w:p w:rsidR="00C96DDE" w:rsidRPr="005571A4" w:rsidRDefault="00C96DDE" w:rsidP="00507633">
      <w:pPr>
        <w:tabs>
          <w:tab w:val="num" w:pos="1275"/>
        </w:tabs>
        <w:jc w:val="both"/>
        <w:rPr>
          <w:rFonts w:ascii="Arial" w:hAnsi="Arial" w:cs="Arial"/>
          <w:sz w:val="20"/>
          <w:szCs w:val="20"/>
          <w:highlight w:val="yellow"/>
        </w:rPr>
      </w:pPr>
    </w:p>
    <w:p w:rsidR="00774967" w:rsidRPr="005571A4" w:rsidRDefault="00B17702" w:rsidP="00B17702">
      <w:pPr>
        <w:jc w:val="right"/>
        <w:rPr>
          <w:rFonts w:ascii="Arial" w:hAnsi="Arial" w:cs="Arial"/>
          <w:b/>
          <w:sz w:val="20"/>
          <w:szCs w:val="20"/>
          <w:highlight w:val="yellow"/>
        </w:rPr>
      </w:pPr>
      <w:r w:rsidRPr="005571A4">
        <w:rPr>
          <w:rFonts w:ascii="Arial" w:hAnsi="Arial" w:cs="Arial"/>
          <w:b/>
          <w:sz w:val="20"/>
          <w:szCs w:val="20"/>
          <w:highlight w:val="yellow"/>
        </w:rPr>
        <w:t>1. számú</w:t>
      </w:r>
      <w:r w:rsidR="00774967" w:rsidRPr="005571A4">
        <w:rPr>
          <w:rFonts w:ascii="Arial" w:hAnsi="Arial" w:cs="Arial"/>
          <w:b/>
          <w:sz w:val="20"/>
          <w:szCs w:val="20"/>
          <w:highlight w:val="yellow"/>
        </w:rPr>
        <w:t xml:space="preserve"> MELLÉKLET</w:t>
      </w:r>
    </w:p>
    <w:p w:rsidR="00774967" w:rsidRPr="005571A4" w:rsidRDefault="00C1339E" w:rsidP="00774967">
      <w:pPr>
        <w:pStyle w:val="Szvegtrzs"/>
        <w:spacing w:after="0"/>
        <w:jc w:val="center"/>
        <w:rPr>
          <w:rFonts w:ascii="Arial" w:hAnsi="Arial" w:cs="Arial"/>
          <w:sz w:val="20"/>
          <w:szCs w:val="20"/>
          <w:highlight w:val="yellow"/>
        </w:rPr>
      </w:pPr>
      <w:r w:rsidRPr="005571A4">
        <w:rPr>
          <w:rFonts w:ascii="Arial" w:hAnsi="Arial" w:cs="Arial"/>
          <w:sz w:val="20"/>
          <w:szCs w:val="20"/>
          <w:highlight w:val="yellow"/>
        </w:rPr>
        <w:t>SZT</w:t>
      </w:r>
      <w:r w:rsidR="00774967" w:rsidRPr="005571A4">
        <w:rPr>
          <w:rFonts w:ascii="Arial" w:hAnsi="Arial" w:cs="Arial"/>
          <w:sz w:val="20"/>
          <w:szCs w:val="20"/>
          <w:highlight w:val="yellow"/>
        </w:rPr>
        <w:t xml:space="preserve"> Szabályozási tervlap</w:t>
      </w:r>
    </w:p>
    <w:p w:rsidR="00774967" w:rsidRPr="005571A4" w:rsidRDefault="00774967" w:rsidP="00774967">
      <w:pPr>
        <w:pStyle w:val="Szvegtrzs"/>
        <w:spacing w:after="0"/>
        <w:jc w:val="center"/>
        <w:rPr>
          <w:rFonts w:ascii="Arial" w:hAnsi="Arial" w:cs="Arial"/>
          <w:sz w:val="20"/>
          <w:szCs w:val="20"/>
          <w:highlight w:val="yellow"/>
        </w:rPr>
      </w:pPr>
      <w:r w:rsidRPr="005571A4">
        <w:rPr>
          <w:rFonts w:ascii="Arial" w:hAnsi="Arial" w:cs="Arial"/>
          <w:sz w:val="20"/>
          <w:szCs w:val="20"/>
          <w:highlight w:val="yellow"/>
        </w:rPr>
        <w:t>(M=1:4 000)</w:t>
      </w:r>
    </w:p>
    <w:p w:rsidR="009A3449" w:rsidRPr="005571A4" w:rsidRDefault="009A3449" w:rsidP="00774967">
      <w:pPr>
        <w:pStyle w:val="Szvegtrzs"/>
        <w:spacing w:after="0"/>
        <w:jc w:val="center"/>
        <w:rPr>
          <w:rFonts w:ascii="Arial" w:hAnsi="Arial" w:cs="Arial"/>
          <w:sz w:val="20"/>
          <w:szCs w:val="20"/>
          <w:highlight w:val="yellow"/>
        </w:rPr>
      </w:pPr>
    </w:p>
    <w:p w:rsidR="00774967" w:rsidRPr="00327DF3" w:rsidRDefault="00B17702" w:rsidP="00C1339E">
      <w:pPr>
        <w:pStyle w:val="Szvegtrzs"/>
        <w:spacing w:after="0"/>
        <w:jc w:val="right"/>
        <w:rPr>
          <w:b w:val="0"/>
          <w:bCs w:val="0"/>
          <w:i/>
          <w:highlight w:val="yellow"/>
        </w:rPr>
      </w:pPr>
      <w:r w:rsidRPr="00327DF3">
        <w:rPr>
          <w:highlight w:val="yellow"/>
        </w:rPr>
        <w:br w:type="page"/>
      </w:r>
      <w:bookmarkStart w:id="62" w:name="_Toc266702366"/>
      <w:r w:rsidR="00C1339E" w:rsidRPr="00327DF3">
        <w:rPr>
          <w:b w:val="0"/>
          <w:i/>
          <w:highlight w:val="yellow"/>
        </w:rPr>
        <w:lastRenderedPageBreak/>
        <w:t xml:space="preserve">1 </w:t>
      </w:r>
      <w:r w:rsidRPr="00327DF3">
        <w:rPr>
          <w:b w:val="0"/>
          <w:bCs w:val="0"/>
          <w:i/>
          <w:highlight w:val="yellow"/>
        </w:rPr>
        <w:t>számú. FÜGGELÉK</w:t>
      </w:r>
      <w:bookmarkEnd w:id="62"/>
    </w:p>
    <w:sectPr w:rsidR="00774967" w:rsidRPr="00327DF3" w:rsidSect="00CB61F0">
      <w:headerReference w:type="even" r:id="rId9"/>
      <w:headerReference w:type="default" r:id="rId10"/>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6C" w:rsidRDefault="00FE556C">
      <w:r>
        <w:separator/>
      </w:r>
    </w:p>
  </w:endnote>
  <w:endnote w:type="continuationSeparator" w:id="0">
    <w:p w:rsidR="00FE556C" w:rsidRDefault="00FE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Lite">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Helvetica Condense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8A" w:rsidRDefault="000D1A8A" w:rsidP="00CA50DB">
    <w:pPr>
      <w:pStyle w:val="llb"/>
      <w:pBdr>
        <w:top w:val="single" w:sz="4" w:space="1" w:color="auto"/>
      </w:pBdr>
      <w:ind w:right="360"/>
      <w:rPr>
        <w:rFonts w:ascii="Arial Narrow" w:hAnsi="Arial Narrow"/>
        <w:i/>
        <w:sz w:val="16"/>
      </w:rPr>
    </w:pPr>
    <w:r w:rsidRPr="00CE5702">
      <w:rPr>
        <w:rFonts w:ascii="Arial Narrow" w:hAnsi="Arial Narrow"/>
        <w:i/>
        <w:sz w:val="16"/>
      </w:rPr>
      <w:t>Törzsszám: 1066</w:t>
    </w:r>
  </w:p>
  <w:p w:rsidR="000D1A8A" w:rsidRDefault="000D1A8A" w:rsidP="00CA50DB">
    <w:pPr>
      <w:pStyle w:val="llb"/>
    </w:pPr>
    <w:r>
      <w:rPr>
        <w:rFonts w:ascii="Arial Narrow" w:hAnsi="Arial Narrow"/>
        <w:i/>
        <w:sz w:val="16"/>
      </w:rPr>
      <w:t xml:space="preserve">2015. október File: </w:t>
    </w:r>
    <w:r>
      <w:rPr>
        <w:rFonts w:ascii="Arial Narrow" w:hAnsi="Arial Narrow"/>
        <w:i/>
        <w:snapToGrid w:val="0"/>
        <w:sz w:val="16"/>
      </w:rPr>
      <w:t>Dány_HÉSZ_1027</w:t>
    </w:r>
    <w:r w:rsidRPr="007B5D3B">
      <w:rPr>
        <w:rFonts w:ascii="Arial Narrow" w:hAnsi="Arial Narrow"/>
        <w:i/>
        <w:snapToGrid w:val="0"/>
        <w:sz w:val="16"/>
      </w:rPr>
      <w:t>.doc</w:t>
    </w:r>
    <w:r>
      <w:rPr>
        <w:rFonts w:ascii="Arial Narrow" w:hAnsi="Arial Narrow"/>
        <w:i/>
        <w:snapToGrid w:val="0"/>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AF" w:rsidRDefault="00E547AF" w:rsidP="00E547AF">
    <w:pPr>
      <w:pStyle w:val="llb"/>
      <w:pBdr>
        <w:top w:val="single" w:sz="4" w:space="1" w:color="auto"/>
      </w:pBdr>
      <w:ind w:right="360"/>
      <w:rPr>
        <w:rFonts w:ascii="Arial Narrow" w:hAnsi="Arial Narrow"/>
        <w:i/>
        <w:sz w:val="16"/>
      </w:rPr>
    </w:pPr>
    <w:r w:rsidRPr="00CE5702">
      <w:rPr>
        <w:rFonts w:ascii="Arial Narrow" w:hAnsi="Arial Narrow"/>
        <w:i/>
        <w:sz w:val="16"/>
      </w:rPr>
      <w:t>Törzsszám: 1066</w:t>
    </w:r>
  </w:p>
  <w:p w:rsidR="00E547AF" w:rsidRDefault="00E547AF">
    <w:pPr>
      <w:pStyle w:val="llb"/>
    </w:pPr>
    <w:r>
      <w:rPr>
        <w:rFonts w:ascii="Arial Narrow" w:hAnsi="Arial Narrow"/>
        <w:i/>
        <w:sz w:val="16"/>
      </w:rPr>
      <w:t xml:space="preserve">2015. október File: </w:t>
    </w:r>
    <w:r>
      <w:rPr>
        <w:rFonts w:ascii="Arial Narrow" w:hAnsi="Arial Narrow"/>
        <w:i/>
        <w:snapToGrid w:val="0"/>
        <w:sz w:val="16"/>
      </w:rPr>
      <w:t>Dány_HÉSZ_1027</w:t>
    </w:r>
    <w:r w:rsidRPr="007B5D3B">
      <w:rPr>
        <w:rFonts w:ascii="Arial Narrow" w:hAnsi="Arial Narrow"/>
        <w:i/>
        <w:snapToGrid w:val="0"/>
        <w:sz w:val="16"/>
      </w:rPr>
      <w:t>.doc</w:t>
    </w:r>
    <w:r>
      <w:rPr>
        <w:rFonts w:ascii="Arial Narrow" w:hAnsi="Arial Narrow"/>
        <w:i/>
        <w:snapToGrid w:val="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6C" w:rsidRDefault="00FE556C">
      <w:r>
        <w:separator/>
      </w:r>
    </w:p>
  </w:footnote>
  <w:footnote w:type="continuationSeparator" w:id="0">
    <w:p w:rsidR="00FE556C" w:rsidRDefault="00FE5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8A" w:rsidRDefault="000D1A8A" w:rsidP="00CA1CBF">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D1A8A" w:rsidRDefault="000D1A8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4" w:type="dxa"/>
      <w:tblBorders>
        <w:bottom w:val="single" w:sz="4" w:space="0" w:color="auto"/>
      </w:tblBorders>
      <w:tblLook w:val="01E0" w:firstRow="1" w:lastRow="1" w:firstColumn="1" w:lastColumn="1" w:noHBand="0" w:noVBand="0"/>
    </w:tblPr>
    <w:tblGrid>
      <w:gridCol w:w="9184"/>
    </w:tblGrid>
    <w:tr w:rsidR="000D1A8A" w:rsidRPr="00EF4B93" w:rsidTr="00964DC5">
      <w:trPr>
        <w:trHeight w:val="227"/>
      </w:trPr>
      <w:tc>
        <w:tcPr>
          <w:tcW w:w="9184" w:type="dxa"/>
          <w:shd w:val="clear" w:color="auto" w:fill="auto"/>
        </w:tcPr>
        <w:p w:rsidR="000D1A8A" w:rsidRDefault="000D1A8A" w:rsidP="000D1A8A">
          <w:r w:rsidRPr="00E44E3E">
            <w:rPr>
              <w:rFonts w:ascii="Tahoma" w:hAnsi="Tahoma" w:cs="Tahoma"/>
              <w:i/>
              <w:smallCaps/>
              <w:sz w:val="18"/>
              <w:szCs w:val="18"/>
            </w:rPr>
            <w:t xml:space="preserve">Dány </w:t>
          </w:r>
          <w:proofErr w:type="gramStart"/>
          <w:r w:rsidRPr="00E44E3E">
            <w:rPr>
              <w:rFonts w:ascii="Tahoma" w:hAnsi="Tahoma" w:cs="Tahoma"/>
              <w:i/>
              <w:smallCaps/>
              <w:sz w:val="18"/>
              <w:szCs w:val="18"/>
            </w:rPr>
            <w:t xml:space="preserve">község                                                                                </w:t>
          </w:r>
          <w:r>
            <w:rPr>
              <w:rFonts w:ascii="Tahoma" w:hAnsi="Tahoma" w:cs="Tahoma"/>
              <w:i/>
              <w:smallCaps/>
              <w:sz w:val="18"/>
              <w:szCs w:val="18"/>
            </w:rPr>
            <w:t xml:space="preserve">     </w:t>
          </w:r>
          <w:r w:rsidRPr="00E44E3E">
            <w:rPr>
              <w:rFonts w:ascii="Tahoma" w:hAnsi="Tahoma" w:cs="Tahoma"/>
              <w:i/>
              <w:smallCaps/>
              <w:sz w:val="18"/>
              <w:szCs w:val="18"/>
            </w:rPr>
            <w:t xml:space="preserve">            Településrendezési</w:t>
          </w:r>
          <w:proofErr w:type="gramEnd"/>
          <w:r w:rsidRPr="00E44E3E">
            <w:rPr>
              <w:rFonts w:ascii="Tahoma" w:hAnsi="Tahoma" w:cs="Tahoma"/>
              <w:i/>
              <w:smallCaps/>
              <w:sz w:val="18"/>
              <w:szCs w:val="18"/>
            </w:rPr>
            <w:t xml:space="preserve"> eszközeinek felülvizsgálata </w:t>
          </w:r>
        </w:p>
      </w:tc>
    </w:tr>
  </w:tbl>
  <w:p w:rsidR="000D1A8A" w:rsidRPr="00132296" w:rsidRDefault="000D1A8A" w:rsidP="00CA50DB">
    <w:pPr>
      <w:pStyle w:val="lfej"/>
      <w:rPr>
        <w:sz w:val="2"/>
        <w:szCs w:val="2"/>
      </w:rPr>
    </w:pPr>
  </w:p>
  <w:p w:rsidR="000D1A8A" w:rsidRPr="00CA50DB" w:rsidRDefault="000D1A8A" w:rsidP="00CA50D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AF" w:rsidRDefault="00E547AF" w:rsidP="00E547AF">
    <w:pPr>
      <w:pBdr>
        <w:bottom w:val="single" w:sz="4" w:space="1" w:color="auto"/>
      </w:pBdr>
    </w:pPr>
    <w:r w:rsidRPr="00E44E3E">
      <w:rPr>
        <w:rFonts w:ascii="Tahoma" w:hAnsi="Tahoma" w:cs="Tahoma"/>
        <w:i/>
        <w:smallCaps/>
        <w:sz w:val="18"/>
        <w:szCs w:val="18"/>
      </w:rPr>
      <w:t xml:space="preserve">Dány </w:t>
    </w:r>
    <w:proofErr w:type="gramStart"/>
    <w:r w:rsidRPr="00E44E3E">
      <w:rPr>
        <w:rFonts w:ascii="Tahoma" w:hAnsi="Tahoma" w:cs="Tahoma"/>
        <w:i/>
        <w:smallCaps/>
        <w:sz w:val="18"/>
        <w:szCs w:val="18"/>
      </w:rPr>
      <w:t xml:space="preserve">község                                                                                </w:t>
    </w:r>
    <w:r>
      <w:rPr>
        <w:rFonts w:ascii="Tahoma" w:hAnsi="Tahoma" w:cs="Tahoma"/>
        <w:i/>
        <w:smallCaps/>
        <w:sz w:val="18"/>
        <w:szCs w:val="18"/>
      </w:rPr>
      <w:t xml:space="preserve">     </w:t>
    </w:r>
    <w:r w:rsidRPr="00E44E3E">
      <w:rPr>
        <w:rFonts w:ascii="Tahoma" w:hAnsi="Tahoma" w:cs="Tahoma"/>
        <w:i/>
        <w:smallCaps/>
        <w:sz w:val="18"/>
        <w:szCs w:val="18"/>
      </w:rPr>
      <w:t xml:space="preserve">            Településrendezési</w:t>
    </w:r>
    <w:proofErr w:type="gramEnd"/>
    <w:r w:rsidRPr="00E44E3E">
      <w:rPr>
        <w:rFonts w:ascii="Tahoma" w:hAnsi="Tahoma" w:cs="Tahoma"/>
        <w:i/>
        <w:smallCaps/>
        <w:sz w:val="18"/>
        <w:szCs w:val="18"/>
      </w:rPr>
      <w:t xml:space="preserve"> eszközeinek felülvizsgálata </w:t>
    </w:r>
  </w:p>
  <w:p w:rsidR="00E547AF" w:rsidRDefault="00E547A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lowerLetter"/>
      <w:lvlText w:val="%1)"/>
      <w:lvlJc w:val="left"/>
      <w:pPr>
        <w:tabs>
          <w:tab w:val="num" w:pos="1789"/>
        </w:tabs>
        <w:ind w:left="1789" w:hanging="283"/>
      </w:pPr>
    </w:lvl>
  </w:abstractNum>
  <w:abstractNum w:abstractNumId="1">
    <w:nsid w:val="00000007"/>
    <w:multiLevelType w:val="singleLevel"/>
    <w:tmpl w:val="00000007"/>
    <w:name w:val="WW8Num7"/>
    <w:lvl w:ilvl="0">
      <w:start w:val="1"/>
      <w:numFmt w:val="lowerLetter"/>
      <w:lvlText w:val="%1)"/>
      <w:lvlJc w:val="left"/>
      <w:pPr>
        <w:tabs>
          <w:tab w:val="num" w:pos="1021"/>
        </w:tabs>
        <w:ind w:left="1021" w:hanging="341"/>
      </w:pPr>
    </w:lvl>
  </w:abstractNum>
  <w:abstractNum w:abstractNumId="2">
    <w:nsid w:val="00000008"/>
    <w:multiLevelType w:val="multilevel"/>
    <w:tmpl w:val="00000008"/>
    <w:name w:val="WW8Num8"/>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b w:val="0"/>
        <w:i w:val="0"/>
        <w:strike w:val="0"/>
        <w:dstrike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9"/>
    <w:multiLevelType w:val="singleLevel"/>
    <w:tmpl w:val="00000009"/>
    <w:name w:val="WW8Num9"/>
    <w:lvl w:ilvl="0">
      <w:start w:val="1"/>
      <w:numFmt w:val="lowerLetter"/>
      <w:lvlText w:val="%1)"/>
      <w:lvlJc w:val="left"/>
      <w:pPr>
        <w:tabs>
          <w:tab w:val="num" w:pos="1421"/>
        </w:tabs>
        <w:ind w:left="1421" w:hanging="341"/>
      </w:p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singleLevel"/>
    <w:tmpl w:val="0000000B"/>
    <w:name w:val="WW8Num11"/>
    <w:lvl w:ilvl="0">
      <w:start w:val="1"/>
      <w:numFmt w:val="lowerLetter"/>
      <w:lvlText w:val="%1)"/>
      <w:lvlJc w:val="left"/>
      <w:pPr>
        <w:tabs>
          <w:tab w:val="num" w:pos="1065"/>
        </w:tabs>
        <w:ind w:left="1065" w:hanging="705"/>
      </w:pPr>
    </w:lvl>
  </w:abstractNum>
  <w:abstractNum w:abstractNumId="6">
    <w:nsid w:val="0000000C"/>
    <w:multiLevelType w:val="multilevel"/>
    <w:tmpl w:val="0000000C"/>
    <w:name w:val="WW8Num12"/>
    <w:lvl w:ilvl="0">
      <w:start w:val="1"/>
      <w:numFmt w:val="lowerLetter"/>
      <w:lvlText w:val="(%1)"/>
      <w:lvlJc w:val="left"/>
      <w:pPr>
        <w:tabs>
          <w:tab w:val="num" w:pos="1800"/>
        </w:tabs>
        <w:ind w:left="180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4680"/>
        </w:tabs>
        <w:ind w:left="4680" w:hanging="360"/>
      </w:pPr>
    </w:lvl>
  </w:abstractNum>
  <w:abstractNum w:abstractNumId="7">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8">
    <w:nsid w:val="0000000F"/>
    <w:multiLevelType w:val="singleLevel"/>
    <w:tmpl w:val="0000000F"/>
    <w:name w:val="WW8Num15"/>
    <w:lvl w:ilvl="0">
      <w:start w:val="1"/>
      <w:numFmt w:val="lowerLetter"/>
      <w:lvlText w:val="%1)"/>
      <w:lvlJc w:val="left"/>
      <w:pPr>
        <w:tabs>
          <w:tab w:val="num" w:pos="1440"/>
        </w:tabs>
        <w:ind w:left="1440" w:hanging="360"/>
      </w:pPr>
    </w:lvl>
  </w:abstractNum>
  <w:abstractNum w:abstractNumId="9">
    <w:nsid w:val="00000011"/>
    <w:multiLevelType w:val="multilevel"/>
    <w:tmpl w:val="00000011"/>
    <w:name w:val="WW8Num20"/>
    <w:lvl w:ilvl="0">
      <w:start w:val="1"/>
      <w:numFmt w:val="lowerLetter"/>
      <w:lvlText w:val="%1)"/>
      <w:lvlJc w:val="left"/>
      <w:pPr>
        <w:tabs>
          <w:tab w:val="num" w:pos="2700"/>
        </w:tabs>
        <w:ind w:left="2700" w:hanging="360"/>
      </w:pPr>
    </w:lvl>
    <w:lvl w:ilvl="1">
      <w:start w:val="1"/>
      <w:numFmt w:val="lowerLetter"/>
      <w:lvlText w:val="b%2)"/>
      <w:lvlJc w:val="left"/>
      <w:pPr>
        <w:tabs>
          <w:tab w:val="num" w:pos="1440"/>
        </w:tabs>
        <w:ind w:left="1440" w:hanging="360"/>
      </w:pPr>
      <w:rPr>
        <w:rFonts w:ascii="Arial Narrow" w:hAnsi="Arial Narrow"/>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143E0B"/>
    <w:multiLevelType w:val="singleLevel"/>
    <w:tmpl w:val="D5B64A20"/>
    <w:lvl w:ilvl="0">
      <w:start w:val="1"/>
      <w:numFmt w:val="lowerLetter"/>
      <w:lvlText w:val="%1)"/>
      <w:lvlJc w:val="left"/>
      <w:pPr>
        <w:tabs>
          <w:tab w:val="num" w:pos="425"/>
        </w:tabs>
        <w:ind w:left="425" w:hanging="425"/>
      </w:pPr>
    </w:lvl>
  </w:abstractNum>
  <w:abstractNum w:abstractNumId="11">
    <w:nsid w:val="00486EF5"/>
    <w:multiLevelType w:val="hybridMultilevel"/>
    <w:tmpl w:val="1E32BD56"/>
    <w:lvl w:ilvl="0" w:tplc="DF92827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00672D64"/>
    <w:multiLevelType w:val="hybridMultilevel"/>
    <w:tmpl w:val="03D66362"/>
    <w:lvl w:ilvl="0" w:tplc="1716EFFA">
      <w:start w:val="1"/>
      <w:numFmt w:val="upperRoman"/>
      <w:lvlText w:val="%1. "/>
      <w:lvlJc w:val="center"/>
      <w:pPr>
        <w:tabs>
          <w:tab w:val="num" w:pos="5103"/>
        </w:tabs>
        <w:ind w:left="5103" w:firstLine="0"/>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EE411D2">
      <w:start w:val="1"/>
      <w:numFmt w:val="decimal"/>
      <w:lvlText w:val="%2."/>
      <w:lvlJc w:val="left"/>
      <w:pPr>
        <w:tabs>
          <w:tab w:val="num" w:pos="1440"/>
        </w:tabs>
        <w:ind w:left="1134" w:hanging="54"/>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01E440B0"/>
    <w:multiLevelType w:val="hybridMultilevel"/>
    <w:tmpl w:val="78AE07EE"/>
    <w:lvl w:ilvl="0" w:tplc="67F481C0">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2790629"/>
    <w:multiLevelType w:val="hybridMultilevel"/>
    <w:tmpl w:val="2358396E"/>
    <w:lvl w:ilvl="0" w:tplc="D0FC0C76">
      <w:start w:val="1"/>
      <w:numFmt w:val="lowerLetter"/>
      <w:lvlText w:val="%1.)"/>
      <w:lvlJc w:val="left"/>
      <w:pPr>
        <w:tabs>
          <w:tab w:val="num" w:pos="785"/>
        </w:tabs>
        <w:ind w:left="785" w:hanging="360"/>
      </w:pPr>
      <w:rPr>
        <w:rFonts w:hint="default"/>
      </w:rPr>
    </w:lvl>
    <w:lvl w:ilvl="1" w:tplc="040E0019" w:tentative="1">
      <w:start w:val="1"/>
      <w:numFmt w:val="lowerLetter"/>
      <w:lvlText w:val="%2."/>
      <w:lvlJc w:val="left"/>
      <w:pPr>
        <w:tabs>
          <w:tab w:val="num" w:pos="1508"/>
        </w:tabs>
        <w:ind w:left="1508" w:hanging="360"/>
      </w:pPr>
    </w:lvl>
    <w:lvl w:ilvl="2" w:tplc="040E001B" w:tentative="1">
      <w:start w:val="1"/>
      <w:numFmt w:val="lowerRoman"/>
      <w:lvlText w:val="%3."/>
      <w:lvlJc w:val="right"/>
      <w:pPr>
        <w:tabs>
          <w:tab w:val="num" w:pos="2228"/>
        </w:tabs>
        <w:ind w:left="2228" w:hanging="180"/>
      </w:pPr>
    </w:lvl>
    <w:lvl w:ilvl="3" w:tplc="040E000F" w:tentative="1">
      <w:start w:val="1"/>
      <w:numFmt w:val="decimal"/>
      <w:lvlText w:val="%4."/>
      <w:lvlJc w:val="left"/>
      <w:pPr>
        <w:tabs>
          <w:tab w:val="num" w:pos="2948"/>
        </w:tabs>
        <w:ind w:left="2948" w:hanging="360"/>
      </w:pPr>
    </w:lvl>
    <w:lvl w:ilvl="4" w:tplc="040E0019" w:tentative="1">
      <w:start w:val="1"/>
      <w:numFmt w:val="lowerLetter"/>
      <w:lvlText w:val="%5."/>
      <w:lvlJc w:val="left"/>
      <w:pPr>
        <w:tabs>
          <w:tab w:val="num" w:pos="3668"/>
        </w:tabs>
        <w:ind w:left="3668" w:hanging="360"/>
      </w:pPr>
    </w:lvl>
    <w:lvl w:ilvl="5" w:tplc="040E001B" w:tentative="1">
      <w:start w:val="1"/>
      <w:numFmt w:val="lowerRoman"/>
      <w:lvlText w:val="%6."/>
      <w:lvlJc w:val="right"/>
      <w:pPr>
        <w:tabs>
          <w:tab w:val="num" w:pos="4388"/>
        </w:tabs>
        <w:ind w:left="4388" w:hanging="180"/>
      </w:pPr>
    </w:lvl>
    <w:lvl w:ilvl="6" w:tplc="040E000F" w:tentative="1">
      <w:start w:val="1"/>
      <w:numFmt w:val="decimal"/>
      <w:lvlText w:val="%7."/>
      <w:lvlJc w:val="left"/>
      <w:pPr>
        <w:tabs>
          <w:tab w:val="num" w:pos="5108"/>
        </w:tabs>
        <w:ind w:left="5108" w:hanging="360"/>
      </w:pPr>
    </w:lvl>
    <w:lvl w:ilvl="7" w:tplc="040E0019" w:tentative="1">
      <w:start w:val="1"/>
      <w:numFmt w:val="lowerLetter"/>
      <w:lvlText w:val="%8."/>
      <w:lvlJc w:val="left"/>
      <w:pPr>
        <w:tabs>
          <w:tab w:val="num" w:pos="5828"/>
        </w:tabs>
        <w:ind w:left="5828" w:hanging="360"/>
      </w:pPr>
    </w:lvl>
    <w:lvl w:ilvl="8" w:tplc="040E001B" w:tentative="1">
      <w:start w:val="1"/>
      <w:numFmt w:val="lowerRoman"/>
      <w:lvlText w:val="%9."/>
      <w:lvlJc w:val="right"/>
      <w:pPr>
        <w:tabs>
          <w:tab w:val="num" w:pos="6548"/>
        </w:tabs>
        <w:ind w:left="6548" w:hanging="180"/>
      </w:pPr>
    </w:lvl>
  </w:abstractNum>
  <w:abstractNum w:abstractNumId="15">
    <w:nsid w:val="048F0717"/>
    <w:multiLevelType w:val="hybridMultilevel"/>
    <w:tmpl w:val="5B623A74"/>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05DD251A"/>
    <w:multiLevelType w:val="hybridMultilevel"/>
    <w:tmpl w:val="1C02D9CE"/>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063C51F4"/>
    <w:multiLevelType w:val="hybridMultilevel"/>
    <w:tmpl w:val="96BE7FD2"/>
    <w:lvl w:ilvl="0" w:tplc="B9B00E34">
      <w:start w:val="22"/>
      <w:numFmt w:val="decimal"/>
      <w:lvlText w:val="(%1)"/>
      <w:lvlJc w:val="left"/>
      <w:pPr>
        <w:tabs>
          <w:tab w:val="num" w:pos="360"/>
        </w:tabs>
        <w:ind w:left="360" w:hanging="360"/>
      </w:pPr>
      <w:rPr>
        <w:rFonts w:hint="default"/>
        <w:b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08F95A14"/>
    <w:multiLevelType w:val="hybridMultilevel"/>
    <w:tmpl w:val="EA9C03C2"/>
    <w:lvl w:ilvl="0" w:tplc="9E2A56F0">
      <w:start w:val="1"/>
      <w:numFmt w:val="bullet"/>
      <w:lvlText w:val="-"/>
      <w:lvlJc w:val="left"/>
      <w:pPr>
        <w:tabs>
          <w:tab w:val="num" w:pos="1068"/>
        </w:tabs>
        <w:ind w:left="1068" w:hanging="360"/>
      </w:pPr>
      <w:rPr>
        <w:rFonts w:ascii="Arial" w:hAnsi="Arial" w:hint="default"/>
        <w:b w:val="0"/>
        <w:i w:val="0"/>
        <w:color w:val="auto"/>
        <w:sz w:val="24"/>
        <w:szCs w:val="24"/>
      </w:r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9">
    <w:nsid w:val="095C3F6D"/>
    <w:multiLevelType w:val="hybridMultilevel"/>
    <w:tmpl w:val="D32A6DF6"/>
    <w:lvl w:ilvl="0" w:tplc="8F2E682E">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09B76598"/>
    <w:multiLevelType w:val="hybridMultilevel"/>
    <w:tmpl w:val="898A0172"/>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0A9641EE"/>
    <w:multiLevelType w:val="hybridMultilevel"/>
    <w:tmpl w:val="1E0C0A1C"/>
    <w:lvl w:ilvl="0" w:tplc="FFFFFFFF">
      <w:start w:val="1"/>
      <w:numFmt w:val="lowerLetter"/>
      <w:lvlText w:val="%1)"/>
      <w:lvlJc w:val="left"/>
      <w:pPr>
        <w:tabs>
          <w:tab w:val="num" w:pos="851"/>
        </w:tabs>
        <w:ind w:left="851" w:hanging="426"/>
      </w:pPr>
      <w:rPr>
        <w:rFonts w:hint="default"/>
      </w:rPr>
    </w:lvl>
    <w:lvl w:ilvl="1" w:tplc="FFFFFFFF" w:tentative="1">
      <w:start w:val="1"/>
      <w:numFmt w:val="lowerLetter"/>
      <w:lvlText w:val="%2."/>
      <w:lvlJc w:val="left"/>
      <w:pPr>
        <w:tabs>
          <w:tab w:val="num" w:pos="1865"/>
        </w:tabs>
        <w:ind w:left="1865" w:hanging="360"/>
      </w:pPr>
    </w:lvl>
    <w:lvl w:ilvl="2" w:tplc="FFFFFFFF" w:tentative="1">
      <w:start w:val="1"/>
      <w:numFmt w:val="lowerRoman"/>
      <w:lvlText w:val="%3."/>
      <w:lvlJc w:val="right"/>
      <w:pPr>
        <w:tabs>
          <w:tab w:val="num" w:pos="2585"/>
        </w:tabs>
        <w:ind w:left="2585" w:hanging="180"/>
      </w:pPr>
    </w:lvl>
    <w:lvl w:ilvl="3" w:tplc="FFFFFFFF" w:tentative="1">
      <w:start w:val="1"/>
      <w:numFmt w:val="decimal"/>
      <w:lvlText w:val="%4."/>
      <w:lvlJc w:val="left"/>
      <w:pPr>
        <w:tabs>
          <w:tab w:val="num" w:pos="3305"/>
        </w:tabs>
        <w:ind w:left="3305" w:hanging="360"/>
      </w:pPr>
    </w:lvl>
    <w:lvl w:ilvl="4" w:tplc="FFFFFFFF" w:tentative="1">
      <w:start w:val="1"/>
      <w:numFmt w:val="lowerLetter"/>
      <w:lvlText w:val="%5."/>
      <w:lvlJc w:val="left"/>
      <w:pPr>
        <w:tabs>
          <w:tab w:val="num" w:pos="4025"/>
        </w:tabs>
        <w:ind w:left="4025" w:hanging="360"/>
      </w:p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abstractNum w:abstractNumId="22">
    <w:nsid w:val="0C4741D5"/>
    <w:multiLevelType w:val="hybridMultilevel"/>
    <w:tmpl w:val="76007562"/>
    <w:lvl w:ilvl="0" w:tplc="E9CE23E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0D425995"/>
    <w:multiLevelType w:val="hybridMultilevel"/>
    <w:tmpl w:val="092A08B8"/>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0E186483"/>
    <w:multiLevelType w:val="multilevel"/>
    <w:tmpl w:val="848C569E"/>
    <w:lvl w:ilvl="0">
      <w:start w:val="8"/>
      <w:numFmt w:val="decimal"/>
      <w:lvlText w:val="%1. §"/>
      <w:lvlJc w:val="left"/>
      <w:pPr>
        <w:tabs>
          <w:tab w:val="num" w:pos="794"/>
        </w:tabs>
        <w:ind w:left="0" w:firstLine="284"/>
      </w:pPr>
      <w:rPr>
        <w:rFonts w:hint="default"/>
        <w:b/>
        <w:bCs/>
        <w:i w:val="0"/>
        <w:iCs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680"/>
        </w:tabs>
        <w:ind w:left="0" w:firstLine="284"/>
      </w:pPr>
      <w:rPr>
        <w:rFonts w:hint="default"/>
      </w:rPr>
    </w:lvl>
    <w:lvl w:ilvl="2">
      <w:start w:val="1"/>
      <w:numFmt w:val="lowerLetter"/>
      <w:lvlText w:val="%3)"/>
      <w:lvlJc w:val="left"/>
      <w:pPr>
        <w:tabs>
          <w:tab w:val="num" w:pos="680"/>
        </w:tabs>
        <w:ind w:left="0" w:firstLine="284"/>
      </w:pPr>
      <w:rPr>
        <w:rFonts w:hint="default"/>
      </w:rPr>
    </w:lvl>
    <w:lvl w:ilvl="3">
      <w:start w:val="1"/>
      <w:numFmt w:val="ordinal"/>
      <w:lvlText w:val="%4"/>
      <w:lvlJc w:val="left"/>
      <w:pPr>
        <w:tabs>
          <w:tab w:val="num" w:pos="680"/>
        </w:tabs>
        <w:ind w:left="0" w:firstLine="284"/>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nsid w:val="0EEB73E6"/>
    <w:multiLevelType w:val="hybridMultilevel"/>
    <w:tmpl w:val="3524F650"/>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0F03233B"/>
    <w:multiLevelType w:val="hybridMultilevel"/>
    <w:tmpl w:val="78AE07EE"/>
    <w:lvl w:ilvl="0" w:tplc="67F481C0">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0F4040CD"/>
    <w:multiLevelType w:val="singleLevel"/>
    <w:tmpl w:val="DF6009FA"/>
    <w:lvl w:ilvl="0">
      <w:start w:val="1"/>
      <w:numFmt w:val="decimal"/>
      <w:lvlText w:val="(%1)"/>
      <w:lvlJc w:val="left"/>
      <w:pPr>
        <w:tabs>
          <w:tab w:val="num" w:pos="425"/>
        </w:tabs>
        <w:ind w:left="425" w:hanging="425"/>
      </w:pPr>
    </w:lvl>
  </w:abstractNum>
  <w:abstractNum w:abstractNumId="28">
    <w:nsid w:val="10F37C18"/>
    <w:multiLevelType w:val="hybridMultilevel"/>
    <w:tmpl w:val="0F52342A"/>
    <w:lvl w:ilvl="0" w:tplc="CE7C099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113F57B7"/>
    <w:multiLevelType w:val="hybridMultilevel"/>
    <w:tmpl w:val="BA8AC142"/>
    <w:lvl w:ilvl="0" w:tplc="FE7CA598">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118F442B"/>
    <w:multiLevelType w:val="hybridMultilevel"/>
    <w:tmpl w:val="BC967D2A"/>
    <w:lvl w:ilvl="0" w:tplc="0D2A7E40">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540"/>
        </w:tabs>
        <w:ind w:left="-540" w:hanging="360"/>
      </w:pPr>
    </w:lvl>
    <w:lvl w:ilvl="2" w:tplc="040E001B">
      <w:start w:val="1"/>
      <w:numFmt w:val="lowerRoman"/>
      <w:lvlText w:val="%3."/>
      <w:lvlJc w:val="right"/>
      <w:pPr>
        <w:tabs>
          <w:tab w:val="num" w:pos="180"/>
        </w:tabs>
        <w:ind w:left="180" w:hanging="180"/>
      </w:pPr>
    </w:lvl>
    <w:lvl w:ilvl="3" w:tplc="41F4987A">
      <w:start w:val="1"/>
      <w:numFmt w:val="decimal"/>
      <w:lvlText w:val="%4."/>
      <w:lvlJc w:val="left"/>
      <w:pPr>
        <w:tabs>
          <w:tab w:val="num" w:pos="900"/>
        </w:tabs>
        <w:ind w:left="900" w:hanging="360"/>
      </w:pPr>
      <w:rPr>
        <w:rFonts w:ascii="Times New Roman" w:eastAsia="Times New Roman" w:hAnsi="Times New Roman" w:cs="Times New Roman"/>
      </w:rPr>
    </w:lvl>
    <w:lvl w:ilvl="4" w:tplc="040E0019" w:tentative="1">
      <w:start w:val="1"/>
      <w:numFmt w:val="lowerLetter"/>
      <w:lvlText w:val="%5."/>
      <w:lvlJc w:val="left"/>
      <w:pPr>
        <w:tabs>
          <w:tab w:val="num" w:pos="1620"/>
        </w:tabs>
        <w:ind w:left="1620" w:hanging="360"/>
      </w:pPr>
    </w:lvl>
    <w:lvl w:ilvl="5" w:tplc="040E001B" w:tentative="1">
      <w:start w:val="1"/>
      <w:numFmt w:val="lowerRoman"/>
      <w:lvlText w:val="%6."/>
      <w:lvlJc w:val="right"/>
      <w:pPr>
        <w:tabs>
          <w:tab w:val="num" w:pos="2340"/>
        </w:tabs>
        <w:ind w:left="2340" w:hanging="180"/>
      </w:pPr>
    </w:lvl>
    <w:lvl w:ilvl="6" w:tplc="040E000F" w:tentative="1">
      <w:start w:val="1"/>
      <w:numFmt w:val="decimal"/>
      <w:lvlText w:val="%7."/>
      <w:lvlJc w:val="left"/>
      <w:pPr>
        <w:tabs>
          <w:tab w:val="num" w:pos="3060"/>
        </w:tabs>
        <w:ind w:left="3060" w:hanging="360"/>
      </w:pPr>
    </w:lvl>
    <w:lvl w:ilvl="7" w:tplc="040E0019" w:tentative="1">
      <w:start w:val="1"/>
      <w:numFmt w:val="lowerLetter"/>
      <w:lvlText w:val="%8."/>
      <w:lvlJc w:val="left"/>
      <w:pPr>
        <w:tabs>
          <w:tab w:val="num" w:pos="3780"/>
        </w:tabs>
        <w:ind w:left="3780" w:hanging="360"/>
      </w:pPr>
    </w:lvl>
    <w:lvl w:ilvl="8" w:tplc="040E001B" w:tentative="1">
      <w:start w:val="1"/>
      <w:numFmt w:val="lowerRoman"/>
      <w:lvlText w:val="%9."/>
      <w:lvlJc w:val="right"/>
      <w:pPr>
        <w:tabs>
          <w:tab w:val="num" w:pos="4500"/>
        </w:tabs>
        <w:ind w:left="4500" w:hanging="180"/>
      </w:pPr>
    </w:lvl>
  </w:abstractNum>
  <w:abstractNum w:abstractNumId="31">
    <w:nsid w:val="11AF22D1"/>
    <w:multiLevelType w:val="hybridMultilevel"/>
    <w:tmpl w:val="B4E6514A"/>
    <w:lvl w:ilvl="0" w:tplc="43C8C9C4">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nsid w:val="134F6BAC"/>
    <w:multiLevelType w:val="hybridMultilevel"/>
    <w:tmpl w:val="DE8AED1A"/>
    <w:lvl w:ilvl="0" w:tplc="7B48164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nsid w:val="137111DC"/>
    <w:multiLevelType w:val="hybridMultilevel"/>
    <w:tmpl w:val="E0A49094"/>
    <w:lvl w:ilvl="0" w:tplc="A878885E">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nsid w:val="15D83EDA"/>
    <w:multiLevelType w:val="hybridMultilevel"/>
    <w:tmpl w:val="08C4C876"/>
    <w:lvl w:ilvl="0" w:tplc="F87EBF08">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15F50C3A"/>
    <w:multiLevelType w:val="hybridMultilevel"/>
    <w:tmpl w:val="A198E16A"/>
    <w:lvl w:ilvl="0" w:tplc="7E026EE2">
      <w:start w:val="3"/>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nsid w:val="160A4191"/>
    <w:multiLevelType w:val="hybridMultilevel"/>
    <w:tmpl w:val="699035F0"/>
    <w:lvl w:ilvl="0" w:tplc="CE843A28">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7">
    <w:nsid w:val="189D0684"/>
    <w:multiLevelType w:val="hybridMultilevel"/>
    <w:tmpl w:val="44A49986"/>
    <w:lvl w:ilvl="0" w:tplc="93E688E4">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1AEA3020"/>
    <w:multiLevelType w:val="hybridMultilevel"/>
    <w:tmpl w:val="4FD0399E"/>
    <w:lvl w:ilvl="0" w:tplc="788609A8">
      <w:start w:val="1"/>
      <w:numFmt w:val="decimal"/>
      <w:lvlText w:val="(%1)"/>
      <w:lvlJc w:val="left"/>
      <w:pPr>
        <w:tabs>
          <w:tab w:val="num" w:pos="425"/>
        </w:tabs>
        <w:ind w:left="425" w:hanging="425"/>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1B960AAA"/>
    <w:multiLevelType w:val="singleLevel"/>
    <w:tmpl w:val="575CC7AC"/>
    <w:lvl w:ilvl="0">
      <w:start w:val="1"/>
      <w:numFmt w:val="decimal"/>
      <w:lvlText w:val="(%1)"/>
      <w:lvlJc w:val="left"/>
      <w:pPr>
        <w:tabs>
          <w:tab w:val="num" w:pos="425"/>
        </w:tabs>
        <w:ind w:left="425" w:hanging="425"/>
      </w:pPr>
    </w:lvl>
  </w:abstractNum>
  <w:abstractNum w:abstractNumId="40">
    <w:nsid w:val="1C1050BD"/>
    <w:multiLevelType w:val="hybridMultilevel"/>
    <w:tmpl w:val="AF668374"/>
    <w:lvl w:ilvl="0" w:tplc="4674593E">
      <w:start w:val="1"/>
      <w:numFmt w:val="decimal"/>
      <w:lvlText w:val="(%1)"/>
      <w:lvlJc w:val="left"/>
      <w:pPr>
        <w:tabs>
          <w:tab w:val="num" w:pos="360"/>
        </w:tabs>
        <w:ind w:left="360" w:hanging="360"/>
      </w:pPr>
      <w:rPr>
        <w:rFonts w:hint="default"/>
      </w:rPr>
    </w:lvl>
    <w:lvl w:ilvl="1" w:tplc="87461E4E">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1">
    <w:nsid w:val="1C4D7621"/>
    <w:multiLevelType w:val="hybridMultilevel"/>
    <w:tmpl w:val="4148D49E"/>
    <w:lvl w:ilvl="0" w:tplc="DF92827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nsid w:val="1CA774A0"/>
    <w:multiLevelType w:val="hybridMultilevel"/>
    <w:tmpl w:val="E00CD422"/>
    <w:lvl w:ilvl="0" w:tplc="5046E4E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1CB21ECC"/>
    <w:multiLevelType w:val="singleLevel"/>
    <w:tmpl w:val="615EAF0E"/>
    <w:lvl w:ilvl="0">
      <w:start w:val="1"/>
      <w:numFmt w:val="decimal"/>
      <w:lvlText w:val="(%1)"/>
      <w:lvlJc w:val="left"/>
      <w:pPr>
        <w:tabs>
          <w:tab w:val="num" w:pos="425"/>
        </w:tabs>
        <w:ind w:left="425" w:hanging="425"/>
      </w:pPr>
    </w:lvl>
  </w:abstractNum>
  <w:abstractNum w:abstractNumId="44">
    <w:nsid w:val="1D200F72"/>
    <w:multiLevelType w:val="hybridMultilevel"/>
    <w:tmpl w:val="63B6CEEC"/>
    <w:lvl w:ilvl="0" w:tplc="BB3EEB16">
      <w:start w:val="1"/>
      <w:numFmt w:val="decimal"/>
      <w:lvlText w:val="(%1)"/>
      <w:lvlJc w:val="left"/>
      <w:pPr>
        <w:tabs>
          <w:tab w:val="num" w:pos="360"/>
        </w:tabs>
        <w:ind w:left="36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1FC331CB"/>
    <w:multiLevelType w:val="hybridMultilevel"/>
    <w:tmpl w:val="97980E2C"/>
    <w:lvl w:ilvl="0" w:tplc="F4587A2C">
      <w:start w:val="1"/>
      <w:numFmt w:val="decimal"/>
      <w:lvlText w:val="(%1)"/>
      <w:lvlJc w:val="left"/>
      <w:pPr>
        <w:tabs>
          <w:tab w:val="num" w:pos="360"/>
        </w:tabs>
        <w:ind w:left="360" w:hanging="360"/>
      </w:pPr>
      <w:rPr>
        <w:rFonts w:hint="default"/>
        <w:b w:val="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21057BB8"/>
    <w:multiLevelType w:val="hybridMultilevel"/>
    <w:tmpl w:val="3A6E1362"/>
    <w:lvl w:ilvl="0" w:tplc="E0E8E348">
      <w:start w:val="1"/>
      <w:numFmt w:val="lowerLetter"/>
      <w:lvlText w:val="b%1)"/>
      <w:lvlJc w:val="left"/>
      <w:pPr>
        <w:ind w:left="1069" w:hanging="360"/>
      </w:pPr>
      <w:rPr>
        <w:rFonts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47">
    <w:nsid w:val="215866B7"/>
    <w:multiLevelType w:val="hybridMultilevel"/>
    <w:tmpl w:val="967225A6"/>
    <w:lvl w:ilvl="0" w:tplc="1C2292AC">
      <w:start w:val="7"/>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217D6B0F"/>
    <w:multiLevelType w:val="hybridMultilevel"/>
    <w:tmpl w:val="F21E09AE"/>
    <w:lvl w:ilvl="0" w:tplc="BBD4271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9">
    <w:nsid w:val="21A14E13"/>
    <w:multiLevelType w:val="hybridMultilevel"/>
    <w:tmpl w:val="EC5ADEE0"/>
    <w:lvl w:ilvl="0" w:tplc="9710EDCC">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220F5F0A"/>
    <w:multiLevelType w:val="hybridMultilevel"/>
    <w:tmpl w:val="810412BE"/>
    <w:lvl w:ilvl="0" w:tplc="8CE8282C">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1">
    <w:nsid w:val="22FE1E24"/>
    <w:multiLevelType w:val="hybridMultilevel"/>
    <w:tmpl w:val="F1E6AF18"/>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nsid w:val="231649EB"/>
    <w:multiLevelType w:val="hybridMultilevel"/>
    <w:tmpl w:val="7108D968"/>
    <w:lvl w:ilvl="0" w:tplc="9FD67120">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3">
    <w:nsid w:val="24C5403F"/>
    <w:multiLevelType w:val="hybridMultilevel"/>
    <w:tmpl w:val="086A171A"/>
    <w:lvl w:ilvl="0" w:tplc="5CB023C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296B17E0"/>
    <w:multiLevelType w:val="hybridMultilevel"/>
    <w:tmpl w:val="0D585C1E"/>
    <w:lvl w:ilvl="0" w:tplc="33329358">
      <w:start w:val="8"/>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2B4A03C4"/>
    <w:multiLevelType w:val="hybridMultilevel"/>
    <w:tmpl w:val="D3B4324C"/>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6">
    <w:nsid w:val="2B4A622B"/>
    <w:multiLevelType w:val="hybridMultilevel"/>
    <w:tmpl w:val="D0FA8E44"/>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7">
    <w:nsid w:val="2CDD5F0D"/>
    <w:multiLevelType w:val="hybridMultilevel"/>
    <w:tmpl w:val="6A50FDCE"/>
    <w:lvl w:ilvl="0" w:tplc="7A04889C">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2F131E2F"/>
    <w:multiLevelType w:val="hybridMultilevel"/>
    <w:tmpl w:val="00424A12"/>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9">
    <w:nsid w:val="2F9A6E2F"/>
    <w:multiLevelType w:val="hybridMultilevel"/>
    <w:tmpl w:val="B676808C"/>
    <w:lvl w:ilvl="0" w:tplc="DF92827A">
      <w:start w:val="1"/>
      <w:numFmt w:val="decimal"/>
      <w:lvlText w:val="(%1)"/>
      <w:lvlJc w:val="left"/>
      <w:pPr>
        <w:tabs>
          <w:tab w:val="num" w:pos="360"/>
        </w:tabs>
        <w:ind w:left="360" w:hanging="360"/>
      </w:pPr>
      <w:rPr>
        <w:rFonts w:hint="default"/>
      </w:rPr>
    </w:lvl>
    <w:lvl w:ilvl="1" w:tplc="DE38929A">
      <w:start w:val="1"/>
      <w:numFmt w:val="lowerLetter"/>
      <w:lvlText w:val="%2)"/>
      <w:lvlJc w:val="left"/>
      <w:pPr>
        <w:tabs>
          <w:tab w:val="num" w:pos="1425"/>
        </w:tabs>
        <w:ind w:left="1425" w:hanging="705"/>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0">
    <w:nsid w:val="2FEE71BF"/>
    <w:multiLevelType w:val="hybridMultilevel"/>
    <w:tmpl w:val="6B04E278"/>
    <w:lvl w:ilvl="0" w:tplc="94E47CF0">
      <w:start w:val="1"/>
      <w:numFmt w:val="lowerLetter"/>
      <w:lvlText w:val="%1)"/>
      <w:lvlJc w:val="left"/>
      <w:pPr>
        <w:tabs>
          <w:tab w:val="num" w:pos="1134"/>
        </w:tabs>
        <w:ind w:left="567"/>
      </w:pPr>
      <w:rPr>
        <w:rFonts w:cs="Times New Roman" w:hint="default"/>
      </w:rPr>
    </w:lvl>
    <w:lvl w:ilvl="1" w:tplc="19F88430">
      <w:start w:val="1"/>
      <w:numFmt w:val="lowerLetter"/>
      <w:lvlText w:val="a%2)"/>
      <w:lvlJc w:val="left"/>
      <w:pPr>
        <w:tabs>
          <w:tab w:val="num" w:pos="1701"/>
        </w:tabs>
        <w:ind w:left="1134"/>
      </w:pPr>
      <w:rPr>
        <w:rFonts w:cs="Times New Roman" w:hint="default"/>
      </w:rPr>
    </w:lvl>
    <w:lvl w:ilvl="2" w:tplc="648E27C8">
      <w:start w:val="1"/>
      <w:numFmt w:val="lowerLetter"/>
      <w:lvlText w:val="b%3)"/>
      <w:lvlJc w:val="left"/>
      <w:pPr>
        <w:tabs>
          <w:tab w:val="num" w:pos="1701"/>
        </w:tabs>
        <w:ind w:left="1134"/>
      </w:pPr>
      <w:rPr>
        <w:rFonts w:cs="Times New Roman"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1">
    <w:nsid w:val="32757418"/>
    <w:multiLevelType w:val="hybridMultilevel"/>
    <w:tmpl w:val="24202E4E"/>
    <w:lvl w:ilvl="0" w:tplc="D3561C7E">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32FA538E"/>
    <w:multiLevelType w:val="hybridMultilevel"/>
    <w:tmpl w:val="873A4BEA"/>
    <w:lvl w:ilvl="0" w:tplc="8CAE6364">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3">
    <w:nsid w:val="350B231A"/>
    <w:multiLevelType w:val="hybridMultilevel"/>
    <w:tmpl w:val="E5A4809E"/>
    <w:lvl w:ilvl="0" w:tplc="FFFFFFFF">
      <w:start w:val="1"/>
      <w:numFmt w:val="decimal"/>
      <w:lvlText w:val="(%1)"/>
      <w:lvlJc w:val="left"/>
      <w:pPr>
        <w:tabs>
          <w:tab w:val="num" w:pos="360"/>
        </w:tabs>
        <w:ind w:left="360" w:hanging="360"/>
      </w:pPr>
      <w:rPr>
        <w:rFonts w:hint="default"/>
        <w:b w:val="0"/>
        <w:color w:val="auto"/>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nsid w:val="352630F0"/>
    <w:multiLevelType w:val="hybridMultilevel"/>
    <w:tmpl w:val="6D720D94"/>
    <w:lvl w:ilvl="0" w:tplc="07382CCA">
      <w:start w:val="1"/>
      <w:numFmt w:val="bullet"/>
      <w:lvlText w:val=""/>
      <w:lvlJc w:val="left"/>
      <w:pPr>
        <w:tabs>
          <w:tab w:val="num" w:pos="720"/>
        </w:tabs>
        <w:ind w:left="720" w:hanging="360"/>
      </w:pPr>
      <w:rPr>
        <w:rFonts w:ascii="TechnicLite" w:hAnsi="TechnicLite"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nsid w:val="35857355"/>
    <w:multiLevelType w:val="singleLevel"/>
    <w:tmpl w:val="C38EB214"/>
    <w:lvl w:ilvl="0">
      <w:start w:val="1"/>
      <w:numFmt w:val="decimal"/>
      <w:lvlText w:val="(%1)"/>
      <w:lvlJc w:val="left"/>
      <w:pPr>
        <w:tabs>
          <w:tab w:val="num" w:pos="360"/>
        </w:tabs>
        <w:ind w:left="360" w:hanging="360"/>
      </w:pPr>
      <w:rPr>
        <w:rFonts w:hint="default"/>
      </w:rPr>
    </w:lvl>
  </w:abstractNum>
  <w:abstractNum w:abstractNumId="66">
    <w:nsid w:val="36843661"/>
    <w:multiLevelType w:val="hybridMultilevel"/>
    <w:tmpl w:val="E8D4A1AC"/>
    <w:lvl w:ilvl="0" w:tplc="DF92827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7">
    <w:nsid w:val="37CD7603"/>
    <w:multiLevelType w:val="hybridMultilevel"/>
    <w:tmpl w:val="586C99CC"/>
    <w:lvl w:ilvl="0" w:tplc="FFFFFFFF">
      <w:start w:val="1"/>
      <w:numFmt w:val="lowerLetter"/>
      <w:lvlText w:val="%1)"/>
      <w:lvlJc w:val="left"/>
      <w:pPr>
        <w:tabs>
          <w:tab w:val="num" w:pos="851"/>
        </w:tabs>
        <w:ind w:left="851" w:hanging="426"/>
      </w:pPr>
      <w:rPr>
        <w:rFonts w:hint="default"/>
      </w:rPr>
    </w:lvl>
    <w:lvl w:ilvl="1" w:tplc="FFFFFFFF">
      <w:start w:val="1"/>
      <w:numFmt w:val="lowerLetter"/>
      <w:lvlText w:val="%2)"/>
      <w:lvlJc w:val="left"/>
      <w:pPr>
        <w:tabs>
          <w:tab w:val="num" w:pos="851"/>
        </w:tabs>
        <w:ind w:left="851" w:hanging="426"/>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3A394F98"/>
    <w:multiLevelType w:val="hybridMultilevel"/>
    <w:tmpl w:val="9CC22610"/>
    <w:lvl w:ilvl="0" w:tplc="050AD08E">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3CB11B09"/>
    <w:multiLevelType w:val="hybridMultilevel"/>
    <w:tmpl w:val="4FD0399E"/>
    <w:lvl w:ilvl="0" w:tplc="788609A8">
      <w:start w:val="1"/>
      <w:numFmt w:val="decimal"/>
      <w:lvlText w:val="(%1)"/>
      <w:lvlJc w:val="left"/>
      <w:pPr>
        <w:tabs>
          <w:tab w:val="num" w:pos="425"/>
        </w:tabs>
        <w:ind w:left="425" w:hanging="425"/>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3CE73579"/>
    <w:multiLevelType w:val="hybridMultilevel"/>
    <w:tmpl w:val="586C99CC"/>
    <w:lvl w:ilvl="0" w:tplc="FFFFFFFF">
      <w:start w:val="1"/>
      <w:numFmt w:val="lowerLetter"/>
      <w:lvlText w:val="%1)"/>
      <w:lvlJc w:val="left"/>
      <w:pPr>
        <w:tabs>
          <w:tab w:val="num" w:pos="851"/>
        </w:tabs>
        <w:ind w:left="851" w:hanging="426"/>
      </w:pPr>
      <w:rPr>
        <w:rFonts w:hint="default"/>
      </w:rPr>
    </w:lvl>
    <w:lvl w:ilvl="1" w:tplc="FFFFFFFF">
      <w:start w:val="1"/>
      <w:numFmt w:val="lowerLetter"/>
      <w:lvlText w:val="%2)"/>
      <w:lvlJc w:val="left"/>
      <w:pPr>
        <w:tabs>
          <w:tab w:val="num" w:pos="851"/>
        </w:tabs>
        <w:ind w:left="851" w:hanging="426"/>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3E644E55"/>
    <w:multiLevelType w:val="hybridMultilevel"/>
    <w:tmpl w:val="8E3ABB0A"/>
    <w:lvl w:ilvl="0" w:tplc="DF92827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2">
    <w:nsid w:val="3EE1022E"/>
    <w:multiLevelType w:val="singleLevel"/>
    <w:tmpl w:val="46300B82"/>
    <w:lvl w:ilvl="0">
      <w:start w:val="1"/>
      <w:numFmt w:val="decimal"/>
      <w:lvlText w:val="(%1)"/>
      <w:lvlJc w:val="left"/>
      <w:pPr>
        <w:tabs>
          <w:tab w:val="num" w:pos="425"/>
        </w:tabs>
        <w:ind w:left="425" w:hanging="425"/>
      </w:pPr>
    </w:lvl>
  </w:abstractNum>
  <w:abstractNum w:abstractNumId="73">
    <w:nsid w:val="3F6430FA"/>
    <w:multiLevelType w:val="hybridMultilevel"/>
    <w:tmpl w:val="EE027CEE"/>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4">
    <w:nsid w:val="4071035E"/>
    <w:multiLevelType w:val="hybridMultilevel"/>
    <w:tmpl w:val="D250E006"/>
    <w:lvl w:ilvl="0" w:tplc="E7DEEB5A">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408C6C7C"/>
    <w:multiLevelType w:val="hybridMultilevel"/>
    <w:tmpl w:val="4830CE2E"/>
    <w:lvl w:ilvl="0" w:tplc="DF92827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6">
    <w:nsid w:val="410F27E4"/>
    <w:multiLevelType w:val="hybridMultilevel"/>
    <w:tmpl w:val="011015A6"/>
    <w:lvl w:ilvl="0" w:tplc="FFFFFFFF">
      <w:start w:val="1"/>
      <w:numFmt w:val="lowerLetter"/>
      <w:lvlText w:val="%1)"/>
      <w:lvlJc w:val="left"/>
      <w:pPr>
        <w:tabs>
          <w:tab w:val="num" w:pos="851"/>
        </w:tabs>
        <w:ind w:left="851" w:hanging="426"/>
      </w:pPr>
      <w:rPr>
        <w:rFonts w:hint="default"/>
      </w:rPr>
    </w:lvl>
    <w:lvl w:ilvl="1" w:tplc="FFFFFFFF">
      <w:start w:val="1"/>
      <w:numFmt w:val="lowerLetter"/>
      <w:lvlText w:val="%2)"/>
      <w:lvlJc w:val="left"/>
      <w:pPr>
        <w:tabs>
          <w:tab w:val="num" w:pos="851"/>
        </w:tabs>
        <w:ind w:left="851" w:hanging="426"/>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41C304AE"/>
    <w:multiLevelType w:val="hybridMultilevel"/>
    <w:tmpl w:val="5198A7CE"/>
    <w:lvl w:ilvl="0" w:tplc="3F807952">
      <w:start w:val="1"/>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8">
    <w:nsid w:val="47112261"/>
    <w:multiLevelType w:val="hybridMultilevel"/>
    <w:tmpl w:val="3526455E"/>
    <w:lvl w:ilvl="0" w:tplc="65E09D8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nsid w:val="4930789B"/>
    <w:multiLevelType w:val="hybridMultilevel"/>
    <w:tmpl w:val="30F8E7A0"/>
    <w:lvl w:ilvl="0" w:tplc="26CE1088">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360"/>
        </w:tabs>
        <w:ind w:left="360" w:hanging="360"/>
      </w:pPr>
    </w:lvl>
    <w:lvl w:ilvl="2" w:tplc="040E001B" w:tentative="1">
      <w:start w:val="1"/>
      <w:numFmt w:val="lowerRoman"/>
      <w:lvlText w:val="%3."/>
      <w:lvlJc w:val="right"/>
      <w:pPr>
        <w:tabs>
          <w:tab w:val="num" w:pos="1080"/>
        </w:tabs>
        <w:ind w:left="1080" w:hanging="180"/>
      </w:pPr>
    </w:lvl>
    <w:lvl w:ilvl="3" w:tplc="040E000F" w:tentative="1">
      <w:start w:val="1"/>
      <w:numFmt w:val="decimal"/>
      <w:lvlText w:val="%4."/>
      <w:lvlJc w:val="left"/>
      <w:pPr>
        <w:tabs>
          <w:tab w:val="num" w:pos="1800"/>
        </w:tabs>
        <w:ind w:left="1800" w:hanging="360"/>
      </w:pPr>
    </w:lvl>
    <w:lvl w:ilvl="4" w:tplc="040E0019" w:tentative="1">
      <w:start w:val="1"/>
      <w:numFmt w:val="lowerLetter"/>
      <w:lvlText w:val="%5."/>
      <w:lvlJc w:val="left"/>
      <w:pPr>
        <w:tabs>
          <w:tab w:val="num" w:pos="2520"/>
        </w:tabs>
        <w:ind w:left="2520" w:hanging="360"/>
      </w:pPr>
    </w:lvl>
    <w:lvl w:ilvl="5" w:tplc="040E001B" w:tentative="1">
      <w:start w:val="1"/>
      <w:numFmt w:val="lowerRoman"/>
      <w:lvlText w:val="%6."/>
      <w:lvlJc w:val="right"/>
      <w:pPr>
        <w:tabs>
          <w:tab w:val="num" w:pos="3240"/>
        </w:tabs>
        <w:ind w:left="3240" w:hanging="180"/>
      </w:pPr>
    </w:lvl>
    <w:lvl w:ilvl="6" w:tplc="040E000F" w:tentative="1">
      <w:start w:val="1"/>
      <w:numFmt w:val="decimal"/>
      <w:lvlText w:val="%7."/>
      <w:lvlJc w:val="left"/>
      <w:pPr>
        <w:tabs>
          <w:tab w:val="num" w:pos="3960"/>
        </w:tabs>
        <w:ind w:left="3960" w:hanging="360"/>
      </w:pPr>
    </w:lvl>
    <w:lvl w:ilvl="7" w:tplc="040E0019" w:tentative="1">
      <w:start w:val="1"/>
      <w:numFmt w:val="lowerLetter"/>
      <w:lvlText w:val="%8."/>
      <w:lvlJc w:val="left"/>
      <w:pPr>
        <w:tabs>
          <w:tab w:val="num" w:pos="4680"/>
        </w:tabs>
        <w:ind w:left="4680" w:hanging="360"/>
      </w:pPr>
    </w:lvl>
    <w:lvl w:ilvl="8" w:tplc="040E001B" w:tentative="1">
      <w:start w:val="1"/>
      <w:numFmt w:val="lowerRoman"/>
      <w:lvlText w:val="%9."/>
      <w:lvlJc w:val="right"/>
      <w:pPr>
        <w:tabs>
          <w:tab w:val="num" w:pos="5400"/>
        </w:tabs>
        <w:ind w:left="5400" w:hanging="180"/>
      </w:pPr>
    </w:lvl>
  </w:abstractNum>
  <w:abstractNum w:abstractNumId="80">
    <w:nsid w:val="4A2F3B7D"/>
    <w:multiLevelType w:val="hybridMultilevel"/>
    <w:tmpl w:val="F62EF298"/>
    <w:lvl w:ilvl="0" w:tplc="AD58848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nsid w:val="4BBC3B09"/>
    <w:multiLevelType w:val="hybridMultilevel"/>
    <w:tmpl w:val="D72C2E38"/>
    <w:lvl w:ilvl="0" w:tplc="FFFFFFFF">
      <w:start w:val="1"/>
      <w:numFmt w:val="lowerLetter"/>
      <w:lvlText w:val="%1)"/>
      <w:lvlJc w:val="left"/>
      <w:pPr>
        <w:tabs>
          <w:tab w:val="num" w:pos="851"/>
        </w:tabs>
        <w:ind w:left="851" w:hanging="426"/>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4C9F4416"/>
    <w:multiLevelType w:val="hybridMultilevel"/>
    <w:tmpl w:val="F538F6A6"/>
    <w:lvl w:ilvl="0" w:tplc="D0FC0C76">
      <w:start w:val="1"/>
      <w:numFmt w:val="lowerLetter"/>
      <w:lvlText w:val="%1.)"/>
      <w:lvlJc w:val="left"/>
      <w:pPr>
        <w:tabs>
          <w:tab w:val="num" w:pos="717"/>
        </w:tabs>
        <w:ind w:left="717" w:hanging="360"/>
      </w:pPr>
      <w:rPr>
        <w:rFonts w:hint="default"/>
      </w:rPr>
    </w:lvl>
    <w:lvl w:ilvl="1" w:tplc="C39837CE">
      <w:start w:val="1"/>
      <w:numFmt w:val="lowerLetter"/>
      <w:lvlText w:val="%2)"/>
      <w:lvlJc w:val="left"/>
      <w:pPr>
        <w:tabs>
          <w:tab w:val="num" w:pos="851"/>
        </w:tabs>
        <w:ind w:left="851" w:hanging="426"/>
      </w:pPr>
      <w:rPr>
        <w:rFonts w:hint="default"/>
        <w:b w:val="0"/>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3">
    <w:nsid w:val="4FD73AB3"/>
    <w:multiLevelType w:val="hybridMultilevel"/>
    <w:tmpl w:val="A0485256"/>
    <w:lvl w:ilvl="0" w:tplc="040E000F">
      <w:start w:val="1"/>
      <w:numFmt w:val="decimal"/>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4">
    <w:nsid w:val="54562CDA"/>
    <w:multiLevelType w:val="hybridMultilevel"/>
    <w:tmpl w:val="CED09568"/>
    <w:lvl w:ilvl="0" w:tplc="7C0E9528">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nsid w:val="559F0B46"/>
    <w:multiLevelType w:val="hybridMultilevel"/>
    <w:tmpl w:val="482898DE"/>
    <w:lvl w:ilvl="0" w:tplc="392E0524">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nsid w:val="57051C8C"/>
    <w:multiLevelType w:val="hybridMultilevel"/>
    <w:tmpl w:val="9FE80DF6"/>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7">
    <w:nsid w:val="579A67B0"/>
    <w:multiLevelType w:val="hybridMultilevel"/>
    <w:tmpl w:val="18CE0DB2"/>
    <w:lvl w:ilvl="0" w:tplc="DF92827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8">
    <w:nsid w:val="58E21BBE"/>
    <w:multiLevelType w:val="hybridMultilevel"/>
    <w:tmpl w:val="66449F04"/>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9">
    <w:nsid w:val="592079A9"/>
    <w:multiLevelType w:val="hybridMultilevel"/>
    <w:tmpl w:val="5A140A82"/>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0">
    <w:nsid w:val="5AF65D5C"/>
    <w:multiLevelType w:val="hybridMultilevel"/>
    <w:tmpl w:val="9ABA5BEA"/>
    <w:lvl w:ilvl="0" w:tplc="55BC8CE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5BB91133"/>
    <w:multiLevelType w:val="hybridMultilevel"/>
    <w:tmpl w:val="257679AC"/>
    <w:lvl w:ilvl="0" w:tplc="7B48164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2">
    <w:nsid w:val="5F04753F"/>
    <w:multiLevelType w:val="singleLevel"/>
    <w:tmpl w:val="19CE3FA4"/>
    <w:lvl w:ilvl="0">
      <w:start w:val="1"/>
      <w:numFmt w:val="upperLetter"/>
      <w:pStyle w:val="Cmsor5"/>
      <w:lvlText w:val="%1)"/>
      <w:lvlJc w:val="left"/>
      <w:pPr>
        <w:tabs>
          <w:tab w:val="num" w:pos="360"/>
        </w:tabs>
        <w:ind w:left="360" w:hanging="360"/>
      </w:pPr>
      <w:rPr>
        <w:rFonts w:hint="default"/>
      </w:rPr>
    </w:lvl>
  </w:abstractNum>
  <w:abstractNum w:abstractNumId="93">
    <w:nsid w:val="5F0D3F80"/>
    <w:multiLevelType w:val="hybridMultilevel"/>
    <w:tmpl w:val="C70CB984"/>
    <w:lvl w:ilvl="0" w:tplc="58FAC2E0">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nsid w:val="5F2A243D"/>
    <w:multiLevelType w:val="hybridMultilevel"/>
    <w:tmpl w:val="C0645542"/>
    <w:lvl w:ilvl="0" w:tplc="DD963C68">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nsid w:val="5FD41B33"/>
    <w:multiLevelType w:val="hybridMultilevel"/>
    <w:tmpl w:val="5AFE1886"/>
    <w:lvl w:ilvl="0" w:tplc="CC905044">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nsid w:val="5FD70E93"/>
    <w:multiLevelType w:val="hybridMultilevel"/>
    <w:tmpl w:val="94F6244A"/>
    <w:lvl w:ilvl="0" w:tplc="17DEF77A">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nsid w:val="62227DE2"/>
    <w:multiLevelType w:val="hybridMultilevel"/>
    <w:tmpl w:val="194008A4"/>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8">
    <w:nsid w:val="62617608"/>
    <w:multiLevelType w:val="singleLevel"/>
    <w:tmpl w:val="4E7AFDB6"/>
    <w:lvl w:ilvl="0">
      <w:start w:val="1"/>
      <w:numFmt w:val="lowerLetter"/>
      <w:lvlText w:val="%1)"/>
      <w:lvlJc w:val="left"/>
      <w:pPr>
        <w:tabs>
          <w:tab w:val="num" w:pos="425"/>
        </w:tabs>
        <w:ind w:left="425" w:hanging="425"/>
      </w:pPr>
    </w:lvl>
  </w:abstractNum>
  <w:abstractNum w:abstractNumId="99">
    <w:nsid w:val="632434EA"/>
    <w:multiLevelType w:val="singleLevel"/>
    <w:tmpl w:val="575CC7AC"/>
    <w:lvl w:ilvl="0">
      <w:start w:val="1"/>
      <w:numFmt w:val="decimal"/>
      <w:lvlText w:val="(%1)"/>
      <w:lvlJc w:val="left"/>
      <w:pPr>
        <w:tabs>
          <w:tab w:val="num" w:pos="425"/>
        </w:tabs>
        <w:ind w:left="425" w:hanging="425"/>
      </w:pPr>
    </w:lvl>
  </w:abstractNum>
  <w:abstractNum w:abstractNumId="100">
    <w:nsid w:val="633A6554"/>
    <w:multiLevelType w:val="hybridMultilevel"/>
    <w:tmpl w:val="35DA3840"/>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1">
    <w:nsid w:val="648B00AE"/>
    <w:multiLevelType w:val="singleLevel"/>
    <w:tmpl w:val="9CA86C9A"/>
    <w:lvl w:ilvl="0">
      <w:start w:val="1"/>
      <w:numFmt w:val="lowerLetter"/>
      <w:lvlText w:val="%1)"/>
      <w:lvlJc w:val="left"/>
      <w:pPr>
        <w:tabs>
          <w:tab w:val="num" w:pos="705"/>
        </w:tabs>
        <w:ind w:left="705" w:hanging="705"/>
      </w:pPr>
      <w:rPr>
        <w:rFonts w:hint="default"/>
      </w:rPr>
    </w:lvl>
  </w:abstractNum>
  <w:abstractNum w:abstractNumId="102">
    <w:nsid w:val="64EE3A6F"/>
    <w:multiLevelType w:val="hybridMultilevel"/>
    <w:tmpl w:val="E0BE5738"/>
    <w:lvl w:ilvl="0" w:tplc="DF9282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5EF55BC"/>
    <w:multiLevelType w:val="hybridMultilevel"/>
    <w:tmpl w:val="AB383626"/>
    <w:lvl w:ilvl="0" w:tplc="A026593E">
      <w:start w:val="1"/>
      <w:numFmt w:val="decimal"/>
      <w:lvlText w:val="(%1)"/>
      <w:lvlJc w:val="left"/>
      <w:pPr>
        <w:tabs>
          <w:tab w:val="num" w:pos="360"/>
        </w:tabs>
        <w:ind w:left="36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4">
    <w:nsid w:val="66203392"/>
    <w:multiLevelType w:val="hybridMultilevel"/>
    <w:tmpl w:val="54721A70"/>
    <w:lvl w:ilvl="0" w:tplc="6B46B7DA">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nsid w:val="67FB6743"/>
    <w:multiLevelType w:val="hybridMultilevel"/>
    <w:tmpl w:val="586C99CC"/>
    <w:lvl w:ilvl="0" w:tplc="FFFFFFFF">
      <w:start w:val="1"/>
      <w:numFmt w:val="lowerLetter"/>
      <w:lvlText w:val="%1)"/>
      <w:lvlJc w:val="left"/>
      <w:pPr>
        <w:tabs>
          <w:tab w:val="num" w:pos="851"/>
        </w:tabs>
        <w:ind w:left="851" w:hanging="426"/>
      </w:pPr>
      <w:rPr>
        <w:rFonts w:hint="default"/>
      </w:rPr>
    </w:lvl>
    <w:lvl w:ilvl="1" w:tplc="FFFFFFFF">
      <w:start w:val="1"/>
      <w:numFmt w:val="lowerLetter"/>
      <w:lvlText w:val="%2)"/>
      <w:lvlJc w:val="left"/>
      <w:pPr>
        <w:tabs>
          <w:tab w:val="num" w:pos="851"/>
        </w:tabs>
        <w:ind w:left="851" w:hanging="426"/>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68CC298C"/>
    <w:multiLevelType w:val="hybridMultilevel"/>
    <w:tmpl w:val="1D0464AC"/>
    <w:lvl w:ilvl="0" w:tplc="8E9C8F10">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7">
    <w:nsid w:val="6A3C4785"/>
    <w:multiLevelType w:val="hybridMultilevel"/>
    <w:tmpl w:val="810412BE"/>
    <w:lvl w:ilvl="0" w:tplc="8CE8282C">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8">
    <w:nsid w:val="6A8C3E45"/>
    <w:multiLevelType w:val="hybridMultilevel"/>
    <w:tmpl w:val="51E65F12"/>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9">
    <w:nsid w:val="6ABB6296"/>
    <w:multiLevelType w:val="hybridMultilevel"/>
    <w:tmpl w:val="CBA076A8"/>
    <w:lvl w:ilvl="0" w:tplc="1D861C08">
      <w:start w:val="1"/>
      <w:numFmt w:val="decimal"/>
      <w:lvlText w:val="(%1)"/>
      <w:lvlJc w:val="left"/>
      <w:pPr>
        <w:tabs>
          <w:tab w:val="num" w:pos="360"/>
        </w:tabs>
        <w:ind w:left="36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nsid w:val="6C181350"/>
    <w:multiLevelType w:val="hybridMultilevel"/>
    <w:tmpl w:val="0CBCCE26"/>
    <w:lvl w:ilvl="0" w:tplc="FDE4DF6C">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1">
    <w:nsid w:val="6C6D6153"/>
    <w:multiLevelType w:val="hybridMultilevel"/>
    <w:tmpl w:val="E542CA3A"/>
    <w:lvl w:ilvl="0" w:tplc="DF92827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2">
    <w:nsid w:val="6CDD1A31"/>
    <w:multiLevelType w:val="hybridMultilevel"/>
    <w:tmpl w:val="253E1AE8"/>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3">
    <w:nsid w:val="6D411A0A"/>
    <w:multiLevelType w:val="hybridMultilevel"/>
    <w:tmpl w:val="75A0ECAA"/>
    <w:lvl w:ilvl="0" w:tplc="A5B82B8A">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nsid w:val="6DDF5B43"/>
    <w:multiLevelType w:val="hybridMultilevel"/>
    <w:tmpl w:val="78AE07EE"/>
    <w:lvl w:ilvl="0" w:tplc="67F481C0">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nsid w:val="6E7143FA"/>
    <w:multiLevelType w:val="hybridMultilevel"/>
    <w:tmpl w:val="372C2422"/>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nsid w:val="6F0E4332"/>
    <w:multiLevelType w:val="hybridMultilevel"/>
    <w:tmpl w:val="200E0C3A"/>
    <w:lvl w:ilvl="0" w:tplc="D2442FF2">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nsid w:val="6F0F6A90"/>
    <w:multiLevelType w:val="hybridMultilevel"/>
    <w:tmpl w:val="C862D5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nsid w:val="71D829F6"/>
    <w:multiLevelType w:val="multilevel"/>
    <w:tmpl w:val="848C569E"/>
    <w:lvl w:ilvl="0">
      <w:start w:val="8"/>
      <w:numFmt w:val="decimal"/>
      <w:lvlText w:val="%1. §"/>
      <w:lvlJc w:val="left"/>
      <w:pPr>
        <w:tabs>
          <w:tab w:val="num" w:pos="794"/>
        </w:tabs>
        <w:ind w:left="0" w:firstLine="284"/>
      </w:pPr>
      <w:rPr>
        <w:rFonts w:hint="default"/>
        <w:b/>
        <w:bCs/>
        <w:i w:val="0"/>
        <w:iCs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680"/>
        </w:tabs>
        <w:ind w:left="0" w:firstLine="284"/>
      </w:pPr>
      <w:rPr>
        <w:rFonts w:hint="default"/>
      </w:rPr>
    </w:lvl>
    <w:lvl w:ilvl="2">
      <w:start w:val="1"/>
      <w:numFmt w:val="lowerLetter"/>
      <w:lvlText w:val="%3)"/>
      <w:lvlJc w:val="left"/>
      <w:pPr>
        <w:tabs>
          <w:tab w:val="num" w:pos="680"/>
        </w:tabs>
        <w:ind w:left="0" w:firstLine="284"/>
      </w:pPr>
      <w:rPr>
        <w:rFonts w:hint="default"/>
      </w:rPr>
    </w:lvl>
    <w:lvl w:ilvl="3">
      <w:start w:val="1"/>
      <w:numFmt w:val="ordinal"/>
      <w:lvlText w:val="%4"/>
      <w:lvlJc w:val="left"/>
      <w:pPr>
        <w:tabs>
          <w:tab w:val="num" w:pos="680"/>
        </w:tabs>
        <w:ind w:left="0" w:firstLine="284"/>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9">
    <w:nsid w:val="75017BEF"/>
    <w:multiLevelType w:val="hybridMultilevel"/>
    <w:tmpl w:val="586C99CC"/>
    <w:lvl w:ilvl="0" w:tplc="FFFFFFFF">
      <w:start w:val="1"/>
      <w:numFmt w:val="lowerLetter"/>
      <w:lvlText w:val="%1)"/>
      <w:lvlJc w:val="left"/>
      <w:pPr>
        <w:tabs>
          <w:tab w:val="num" w:pos="851"/>
        </w:tabs>
        <w:ind w:left="851" w:hanging="426"/>
      </w:pPr>
      <w:rPr>
        <w:rFonts w:hint="default"/>
      </w:rPr>
    </w:lvl>
    <w:lvl w:ilvl="1" w:tplc="FFFFFFFF">
      <w:start w:val="1"/>
      <w:numFmt w:val="lowerLetter"/>
      <w:lvlText w:val="%2)"/>
      <w:lvlJc w:val="left"/>
      <w:pPr>
        <w:tabs>
          <w:tab w:val="num" w:pos="851"/>
        </w:tabs>
        <w:ind w:left="851" w:hanging="426"/>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772C18EF"/>
    <w:multiLevelType w:val="hybridMultilevel"/>
    <w:tmpl w:val="9438D276"/>
    <w:lvl w:ilvl="0" w:tplc="B6C6530E">
      <w:start w:val="5"/>
      <w:numFmt w:val="decimal"/>
      <w:lvlText w:val="(%1)"/>
      <w:lvlJc w:val="left"/>
      <w:pPr>
        <w:tabs>
          <w:tab w:val="num" w:pos="360"/>
        </w:tabs>
        <w:ind w:left="36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1">
    <w:nsid w:val="781058E9"/>
    <w:multiLevelType w:val="singleLevel"/>
    <w:tmpl w:val="526A3BB4"/>
    <w:lvl w:ilvl="0">
      <w:start w:val="9"/>
      <w:numFmt w:val="decimal"/>
      <w:lvlText w:val="(%1)"/>
      <w:lvlJc w:val="left"/>
      <w:pPr>
        <w:tabs>
          <w:tab w:val="num" w:pos="360"/>
        </w:tabs>
        <w:ind w:left="360" w:hanging="360"/>
      </w:pPr>
      <w:rPr>
        <w:rFonts w:hint="default"/>
      </w:rPr>
    </w:lvl>
  </w:abstractNum>
  <w:abstractNum w:abstractNumId="122">
    <w:nsid w:val="78C322C8"/>
    <w:multiLevelType w:val="hybridMultilevel"/>
    <w:tmpl w:val="DB0CF0E0"/>
    <w:lvl w:ilvl="0" w:tplc="B8F899E0">
      <w:start w:val="1"/>
      <w:numFmt w:val="decimal"/>
      <w:lvlText w:val="(%1)"/>
      <w:lvlJc w:val="left"/>
      <w:pPr>
        <w:tabs>
          <w:tab w:val="num" w:pos="450"/>
        </w:tabs>
        <w:ind w:left="450" w:hanging="45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3">
    <w:nsid w:val="78F47C67"/>
    <w:multiLevelType w:val="singleLevel"/>
    <w:tmpl w:val="2B56F600"/>
    <w:lvl w:ilvl="0">
      <w:start w:val="1"/>
      <w:numFmt w:val="decimal"/>
      <w:lvlText w:val="(%1)"/>
      <w:lvlJc w:val="left"/>
      <w:pPr>
        <w:tabs>
          <w:tab w:val="num" w:pos="425"/>
        </w:tabs>
        <w:ind w:left="425" w:hanging="425"/>
      </w:pPr>
    </w:lvl>
  </w:abstractNum>
  <w:abstractNum w:abstractNumId="124">
    <w:nsid w:val="7A1C610E"/>
    <w:multiLevelType w:val="hybridMultilevel"/>
    <w:tmpl w:val="1E0277D4"/>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5">
    <w:nsid w:val="7BA70B9C"/>
    <w:multiLevelType w:val="hybridMultilevel"/>
    <w:tmpl w:val="3DC04218"/>
    <w:lvl w:ilvl="0" w:tplc="5C8A92B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6">
    <w:nsid w:val="7BD439A6"/>
    <w:multiLevelType w:val="multilevel"/>
    <w:tmpl w:val="9262313C"/>
    <w:lvl w:ilvl="0">
      <w:start w:val="2"/>
      <w:numFmt w:val="decimal"/>
      <w:lvlText w:val="(%1)"/>
      <w:lvlJc w:val="left"/>
      <w:pPr>
        <w:tabs>
          <w:tab w:val="num" w:pos="850"/>
        </w:tabs>
        <w:ind w:left="850" w:hanging="425"/>
      </w:pPr>
      <w:rPr>
        <w:b w:val="0"/>
        <w:color w:val="auto"/>
      </w:rPr>
    </w:lvl>
    <w:lvl w:ilvl="1">
      <w:start w:val="1"/>
      <w:numFmt w:val="bullet"/>
      <w:lvlText w:val=""/>
      <w:lvlJc w:val="left"/>
      <w:pPr>
        <w:tabs>
          <w:tab w:val="num" w:pos="425"/>
        </w:tabs>
        <w:ind w:left="425" w:hanging="425"/>
      </w:pPr>
      <w:rPr>
        <w:rFonts w:ascii="Wingdings" w:hAnsi="Wingdings" w:hint="default"/>
      </w:rPr>
    </w:lvl>
    <w:lvl w:ilvl="2">
      <w:start w:val="1"/>
      <w:numFmt w:val="lowerRoman"/>
      <w:lvlText w:val="%3."/>
      <w:lvlJc w:val="right"/>
      <w:pPr>
        <w:tabs>
          <w:tab w:val="num" w:pos="2585"/>
        </w:tabs>
        <w:ind w:left="2585" w:hanging="180"/>
      </w:pPr>
    </w:lvl>
    <w:lvl w:ilvl="3">
      <w:start w:val="1"/>
      <w:numFmt w:val="decimal"/>
      <w:lvlText w:val="(%4)"/>
      <w:lvlJc w:val="left"/>
      <w:pPr>
        <w:tabs>
          <w:tab w:val="num" w:pos="3650"/>
        </w:tabs>
        <w:ind w:left="3650" w:hanging="705"/>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127">
    <w:nsid w:val="7C3718DB"/>
    <w:multiLevelType w:val="hybridMultilevel"/>
    <w:tmpl w:val="58F4ED1E"/>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8">
    <w:nsid w:val="7C9005F3"/>
    <w:multiLevelType w:val="hybridMultilevel"/>
    <w:tmpl w:val="08AAA2F0"/>
    <w:lvl w:ilvl="0" w:tplc="DF72C722">
      <w:start w:val="1"/>
      <w:numFmt w:val="decimal"/>
      <w:lvlText w:val="(%1)"/>
      <w:lvlJc w:val="left"/>
      <w:pPr>
        <w:tabs>
          <w:tab w:val="num" w:pos="425"/>
        </w:tabs>
        <w:ind w:left="425" w:hanging="425"/>
      </w:pPr>
      <w:rPr>
        <w:rFonts w:hint="default"/>
      </w:rPr>
    </w:lvl>
    <w:lvl w:ilvl="1" w:tplc="05CA86CA">
      <w:start w:val="1"/>
      <w:numFmt w:val="lowerLetter"/>
      <w:lvlText w:val="%2)"/>
      <w:lvlJc w:val="left"/>
      <w:pPr>
        <w:tabs>
          <w:tab w:val="num" w:pos="1506"/>
        </w:tabs>
        <w:ind w:left="1506" w:hanging="426"/>
      </w:pPr>
      <w:rPr>
        <w:rFonts w:hint="default"/>
        <w:strike w:val="0"/>
        <w:dstrike w:val="0"/>
        <w:sz w:val="2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9">
    <w:nsid w:val="7DA459CE"/>
    <w:multiLevelType w:val="hybridMultilevel"/>
    <w:tmpl w:val="586C99CC"/>
    <w:lvl w:ilvl="0" w:tplc="FFFFFFFF">
      <w:start w:val="1"/>
      <w:numFmt w:val="lowerLetter"/>
      <w:lvlText w:val="%1)"/>
      <w:lvlJc w:val="left"/>
      <w:pPr>
        <w:tabs>
          <w:tab w:val="num" w:pos="851"/>
        </w:tabs>
        <w:ind w:left="851" w:hanging="426"/>
      </w:pPr>
      <w:rPr>
        <w:rFonts w:hint="default"/>
      </w:rPr>
    </w:lvl>
    <w:lvl w:ilvl="1" w:tplc="FFFFFFFF">
      <w:start w:val="1"/>
      <w:numFmt w:val="lowerLetter"/>
      <w:lvlText w:val="%2)"/>
      <w:lvlJc w:val="left"/>
      <w:pPr>
        <w:tabs>
          <w:tab w:val="num" w:pos="851"/>
        </w:tabs>
        <w:ind w:left="851" w:hanging="426"/>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nsid w:val="7E0E4362"/>
    <w:multiLevelType w:val="hybridMultilevel"/>
    <w:tmpl w:val="847ADC8E"/>
    <w:lvl w:ilvl="0" w:tplc="0BBC883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nsid w:val="7ED50245"/>
    <w:multiLevelType w:val="hybridMultilevel"/>
    <w:tmpl w:val="9CAE297A"/>
    <w:lvl w:ilvl="0" w:tplc="3A60F530">
      <w:start w:val="1"/>
      <w:numFmt w:val="decimal"/>
      <w:lvlText w:val="(%1)"/>
      <w:lvlJc w:val="left"/>
      <w:pPr>
        <w:tabs>
          <w:tab w:val="num" w:pos="360"/>
        </w:tabs>
        <w:ind w:left="36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nsid w:val="7F4C5469"/>
    <w:multiLevelType w:val="hybridMultilevel"/>
    <w:tmpl w:val="D3B4324C"/>
    <w:lvl w:ilvl="0" w:tplc="D0FC0C76">
      <w:start w:val="1"/>
      <w:numFmt w:val="lowerLetter"/>
      <w:lvlText w:val="%1.)"/>
      <w:lvlJc w:val="left"/>
      <w:pPr>
        <w:tabs>
          <w:tab w:val="num" w:pos="717"/>
        </w:tabs>
        <w:ind w:left="717"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92"/>
  </w:num>
  <w:num w:numId="2">
    <w:abstractNumId w:val="99"/>
  </w:num>
  <w:num w:numId="3">
    <w:abstractNumId w:val="82"/>
  </w:num>
  <w:num w:numId="4">
    <w:abstractNumId w:val="50"/>
  </w:num>
  <w:num w:numId="5">
    <w:abstractNumId w:val="125"/>
  </w:num>
  <w:num w:numId="6">
    <w:abstractNumId w:val="12"/>
  </w:num>
  <w:num w:numId="7">
    <w:abstractNumId w:val="84"/>
  </w:num>
  <w:num w:numId="8">
    <w:abstractNumId w:val="128"/>
  </w:num>
  <w:num w:numId="9">
    <w:abstractNumId w:val="130"/>
  </w:num>
  <w:num w:numId="10">
    <w:abstractNumId w:val="79"/>
  </w:num>
  <w:num w:numId="11">
    <w:abstractNumId w:val="106"/>
  </w:num>
  <w:num w:numId="12">
    <w:abstractNumId w:val="52"/>
  </w:num>
  <w:num w:numId="13">
    <w:abstractNumId w:val="56"/>
  </w:num>
  <w:num w:numId="14">
    <w:abstractNumId w:val="86"/>
  </w:num>
  <w:num w:numId="15">
    <w:abstractNumId w:val="30"/>
  </w:num>
  <w:num w:numId="16">
    <w:abstractNumId w:val="83"/>
  </w:num>
  <w:num w:numId="17">
    <w:abstractNumId w:val="58"/>
  </w:num>
  <w:num w:numId="18">
    <w:abstractNumId w:val="107"/>
  </w:num>
  <w:num w:numId="19">
    <w:abstractNumId w:val="24"/>
  </w:num>
  <w:num w:numId="20">
    <w:abstractNumId w:val="122"/>
  </w:num>
  <w:num w:numId="21">
    <w:abstractNumId w:val="73"/>
  </w:num>
  <w:num w:numId="22">
    <w:abstractNumId w:val="124"/>
  </w:num>
  <w:num w:numId="23">
    <w:abstractNumId w:val="27"/>
  </w:num>
  <w:num w:numId="24">
    <w:abstractNumId w:val="15"/>
  </w:num>
  <w:num w:numId="25">
    <w:abstractNumId w:val="20"/>
  </w:num>
  <w:num w:numId="26">
    <w:abstractNumId w:val="127"/>
  </w:num>
  <w:num w:numId="27">
    <w:abstractNumId w:val="51"/>
  </w:num>
  <w:num w:numId="28">
    <w:abstractNumId w:val="25"/>
  </w:num>
  <w:num w:numId="29">
    <w:abstractNumId w:val="108"/>
  </w:num>
  <w:num w:numId="30">
    <w:abstractNumId w:val="100"/>
  </w:num>
  <w:num w:numId="31">
    <w:abstractNumId w:val="14"/>
  </w:num>
  <w:num w:numId="32">
    <w:abstractNumId w:val="45"/>
  </w:num>
  <w:num w:numId="33">
    <w:abstractNumId w:val="112"/>
  </w:num>
  <w:num w:numId="34">
    <w:abstractNumId w:val="97"/>
  </w:num>
  <w:num w:numId="35">
    <w:abstractNumId w:val="72"/>
  </w:num>
  <w:num w:numId="36">
    <w:abstractNumId w:val="123"/>
  </w:num>
  <w:num w:numId="37">
    <w:abstractNumId w:val="129"/>
  </w:num>
  <w:num w:numId="38">
    <w:abstractNumId w:val="81"/>
  </w:num>
  <w:num w:numId="39">
    <w:abstractNumId w:val="26"/>
  </w:num>
  <w:num w:numId="40">
    <w:abstractNumId w:val="132"/>
  </w:num>
  <w:num w:numId="41">
    <w:abstractNumId w:val="103"/>
  </w:num>
  <w:num w:numId="42">
    <w:abstractNumId w:val="16"/>
  </w:num>
  <w:num w:numId="43">
    <w:abstractNumId w:val="13"/>
  </w:num>
  <w:num w:numId="44">
    <w:abstractNumId w:val="114"/>
  </w:num>
  <w:num w:numId="45">
    <w:abstractNumId w:val="38"/>
  </w:num>
  <w:num w:numId="46">
    <w:abstractNumId w:val="23"/>
  </w:num>
  <w:num w:numId="47">
    <w:abstractNumId w:val="88"/>
  </w:num>
  <w:num w:numId="48">
    <w:abstractNumId w:val="55"/>
  </w:num>
  <w:num w:numId="49">
    <w:abstractNumId w:val="117"/>
  </w:num>
  <w:num w:numId="50">
    <w:abstractNumId w:val="43"/>
  </w:num>
  <w:num w:numId="51">
    <w:abstractNumId w:val="46"/>
  </w:num>
  <w:num w:numId="52">
    <w:abstractNumId w:val="60"/>
  </w:num>
  <w:num w:numId="53">
    <w:abstractNumId w:val="39"/>
  </w:num>
  <w:num w:numId="54">
    <w:abstractNumId w:val="67"/>
  </w:num>
  <w:num w:numId="55">
    <w:abstractNumId w:val="70"/>
  </w:num>
  <w:num w:numId="56">
    <w:abstractNumId w:val="105"/>
  </w:num>
  <w:num w:numId="57">
    <w:abstractNumId w:val="119"/>
  </w:num>
  <w:num w:numId="58">
    <w:abstractNumId w:val="76"/>
  </w:num>
  <w:num w:numId="59">
    <w:abstractNumId w:val="69"/>
  </w:num>
  <w:num w:numId="60">
    <w:abstractNumId w:val="90"/>
  </w:num>
  <w:num w:numId="61">
    <w:abstractNumId w:val="22"/>
  </w:num>
  <w:num w:numId="62">
    <w:abstractNumId w:val="94"/>
  </w:num>
  <w:num w:numId="63">
    <w:abstractNumId w:val="53"/>
  </w:num>
  <w:num w:numId="64">
    <w:abstractNumId w:val="57"/>
  </w:num>
  <w:num w:numId="65">
    <w:abstractNumId w:val="12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65"/>
  </w:num>
  <w:num w:numId="68">
    <w:abstractNumId w:val="115"/>
  </w:num>
  <w:num w:numId="69">
    <w:abstractNumId w:val="71"/>
  </w:num>
  <w:num w:numId="70">
    <w:abstractNumId w:val="120"/>
  </w:num>
  <w:num w:numId="71">
    <w:abstractNumId w:val="66"/>
  </w:num>
  <w:num w:numId="72">
    <w:abstractNumId w:val="48"/>
  </w:num>
  <w:num w:numId="73">
    <w:abstractNumId w:val="31"/>
  </w:num>
  <w:num w:numId="74">
    <w:abstractNumId w:val="62"/>
  </w:num>
  <w:num w:numId="75">
    <w:abstractNumId w:val="33"/>
  </w:num>
  <w:num w:numId="76">
    <w:abstractNumId w:val="36"/>
  </w:num>
  <w:num w:numId="77">
    <w:abstractNumId w:val="59"/>
  </w:num>
  <w:num w:numId="78">
    <w:abstractNumId w:val="40"/>
  </w:num>
  <w:num w:numId="79">
    <w:abstractNumId w:val="32"/>
  </w:num>
  <w:num w:numId="80">
    <w:abstractNumId w:val="91"/>
  </w:num>
  <w:num w:numId="81">
    <w:abstractNumId w:val="64"/>
  </w:num>
  <w:num w:numId="82">
    <w:abstractNumId w:val="101"/>
  </w:num>
  <w:num w:numId="83">
    <w:abstractNumId w:val="77"/>
  </w:num>
  <w:num w:numId="84">
    <w:abstractNumId w:val="28"/>
  </w:num>
  <w:num w:numId="85">
    <w:abstractNumId w:val="34"/>
  </w:num>
  <w:num w:numId="86">
    <w:abstractNumId w:val="96"/>
  </w:num>
  <w:num w:numId="87">
    <w:abstractNumId w:val="95"/>
  </w:num>
  <w:num w:numId="88">
    <w:abstractNumId w:val="116"/>
  </w:num>
  <w:num w:numId="89">
    <w:abstractNumId w:val="104"/>
  </w:num>
  <w:num w:numId="90">
    <w:abstractNumId w:val="19"/>
  </w:num>
  <w:num w:numId="91">
    <w:abstractNumId w:val="113"/>
  </w:num>
  <w:num w:numId="92">
    <w:abstractNumId w:val="118"/>
  </w:num>
  <w:num w:numId="93">
    <w:abstractNumId w:val="49"/>
  </w:num>
  <w:num w:numId="94">
    <w:abstractNumId w:val="42"/>
  </w:num>
  <w:num w:numId="95">
    <w:abstractNumId w:val="80"/>
  </w:num>
  <w:num w:numId="96">
    <w:abstractNumId w:val="68"/>
  </w:num>
  <w:num w:numId="97">
    <w:abstractNumId w:val="61"/>
  </w:num>
  <w:num w:numId="98">
    <w:abstractNumId w:val="74"/>
  </w:num>
  <w:num w:numId="99">
    <w:abstractNumId w:val="93"/>
  </w:num>
  <w:num w:numId="100">
    <w:abstractNumId w:val="78"/>
  </w:num>
  <w:num w:numId="101">
    <w:abstractNumId w:val="29"/>
  </w:num>
  <w:num w:numId="102">
    <w:abstractNumId w:val="85"/>
  </w:num>
  <w:num w:numId="103">
    <w:abstractNumId w:val="44"/>
  </w:num>
  <w:num w:numId="104">
    <w:abstractNumId w:val="89"/>
  </w:num>
  <w:num w:numId="105">
    <w:abstractNumId w:val="109"/>
  </w:num>
  <w:num w:numId="106">
    <w:abstractNumId w:val="131"/>
  </w:num>
  <w:num w:numId="107">
    <w:abstractNumId w:val="37"/>
  </w:num>
  <w:num w:numId="108">
    <w:abstractNumId w:val="111"/>
  </w:num>
  <w:num w:numId="109">
    <w:abstractNumId w:val="102"/>
  </w:num>
  <w:num w:numId="110">
    <w:abstractNumId w:val="11"/>
  </w:num>
  <w:num w:numId="111">
    <w:abstractNumId w:val="87"/>
  </w:num>
  <w:num w:numId="112">
    <w:abstractNumId w:val="75"/>
  </w:num>
  <w:num w:numId="113">
    <w:abstractNumId w:val="41"/>
  </w:num>
  <w:num w:numId="114">
    <w:abstractNumId w:val="54"/>
  </w:num>
  <w:num w:numId="115">
    <w:abstractNumId w:val="47"/>
  </w:num>
  <w:num w:numId="116">
    <w:abstractNumId w:val="18"/>
  </w:num>
  <w:num w:numId="117">
    <w:abstractNumId w:val="110"/>
  </w:num>
  <w:num w:numId="118">
    <w:abstractNumId w:val="63"/>
  </w:num>
  <w:num w:numId="119">
    <w:abstractNumId w:val="121"/>
  </w:num>
  <w:num w:numId="120">
    <w:abstractNumId w:val="10"/>
  </w:num>
  <w:num w:numId="121">
    <w:abstractNumId w:val="98"/>
  </w:num>
  <w:num w:numId="122">
    <w:abstractNumId w:val="21"/>
  </w:num>
  <w:num w:numId="123">
    <w:abstractNumId w:val="1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67"/>
    <w:rsid w:val="00000629"/>
    <w:rsid w:val="000027A2"/>
    <w:rsid w:val="00004D45"/>
    <w:rsid w:val="000056D4"/>
    <w:rsid w:val="00011562"/>
    <w:rsid w:val="0001296E"/>
    <w:rsid w:val="0001763D"/>
    <w:rsid w:val="00017923"/>
    <w:rsid w:val="00017B80"/>
    <w:rsid w:val="00020375"/>
    <w:rsid w:val="00021586"/>
    <w:rsid w:val="000228DD"/>
    <w:rsid w:val="00022AA0"/>
    <w:rsid w:val="00023688"/>
    <w:rsid w:val="000239A1"/>
    <w:rsid w:val="00023B1B"/>
    <w:rsid w:val="00024148"/>
    <w:rsid w:val="000248E8"/>
    <w:rsid w:val="00024CA8"/>
    <w:rsid w:val="000255EE"/>
    <w:rsid w:val="00026941"/>
    <w:rsid w:val="00026A7F"/>
    <w:rsid w:val="0002755C"/>
    <w:rsid w:val="00031711"/>
    <w:rsid w:val="000320F2"/>
    <w:rsid w:val="00032602"/>
    <w:rsid w:val="0003274E"/>
    <w:rsid w:val="00035806"/>
    <w:rsid w:val="000358F4"/>
    <w:rsid w:val="00035900"/>
    <w:rsid w:val="00035DAD"/>
    <w:rsid w:val="00036E14"/>
    <w:rsid w:val="00040879"/>
    <w:rsid w:val="00041483"/>
    <w:rsid w:val="00043A15"/>
    <w:rsid w:val="0004637C"/>
    <w:rsid w:val="000518BB"/>
    <w:rsid w:val="0005514C"/>
    <w:rsid w:val="0005692D"/>
    <w:rsid w:val="000570AA"/>
    <w:rsid w:val="00057109"/>
    <w:rsid w:val="00057437"/>
    <w:rsid w:val="000600F2"/>
    <w:rsid w:val="00062924"/>
    <w:rsid w:val="00062B9D"/>
    <w:rsid w:val="00063707"/>
    <w:rsid w:val="000647A0"/>
    <w:rsid w:val="00064E19"/>
    <w:rsid w:val="00064EEF"/>
    <w:rsid w:val="00064F2B"/>
    <w:rsid w:val="00065F90"/>
    <w:rsid w:val="000664E6"/>
    <w:rsid w:val="00070BBB"/>
    <w:rsid w:val="00071EC9"/>
    <w:rsid w:val="000737C3"/>
    <w:rsid w:val="00075B0F"/>
    <w:rsid w:val="00077220"/>
    <w:rsid w:val="000800E7"/>
    <w:rsid w:val="000802A3"/>
    <w:rsid w:val="00081BB4"/>
    <w:rsid w:val="0008235C"/>
    <w:rsid w:val="000855C5"/>
    <w:rsid w:val="000943D2"/>
    <w:rsid w:val="00094844"/>
    <w:rsid w:val="000952A0"/>
    <w:rsid w:val="000956B1"/>
    <w:rsid w:val="00096223"/>
    <w:rsid w:val="000964AC"/>
    <w:rsid w:val="00097848"/>
    <w:rsid w:val="000A08C9"/>
    <w:rsid w:val="000A0FA1"/>
    <w:rsid w:val="000A1F66"/>
    <w:rsid w:val="000A2526"/>
    <w:rsid w:val="000A2B1E"/>
    <w:rsid w:val="000A32C4"/>
    <w:rsid w:val="000A42D8"/>
    <w:rsid w:val="000A625A"/>
    <w:rsid w:val="000A7ED4"/>
    <w:rsid w:val="000B145A"/>
    <w:rsid w:val="000B1A1D"/>
    <w:rsid w:val="000B2423"/>
    <w:rsid w:val="000B2D26"/>
    <w:rsid w:val="000B4174"/>
    <w:rsid w:val="000B43CF"/>
    <w:rsid w:val="000B567E"/>
    <w:rsid w:val="000B6062"/>
    <w:rsid w:val="000C028F"/>
    <w:rsid w:val="000C108D"/>
    <w:rsid w:val="000C1269"/>
    <w:rsid w:val="000C3222"/>
    <w:rsid w:val="000C3C2C"/>
    <w:rsid w:val="000C3FD6"/>
    <w:rsid w:val="000C40DB"/>
    <w:rsid w:val="000C5ED3"/>
    <w:rsid w:val="000C69CF"/>
    <w:rsid w:val="000C7AF0"/>
    <w:rsid w:val="000C7BFD"/>
    <w:rsid w:val="000D02B6"/>
    <w:rsid w:val="000D167C"/>
    <w:rsid w:val="000D1805"/>
    <w:rsid w:val="000D1A8A"/>
    <w:rsid w:val="000D1C1E"/>
    <w:rsid w:val="000D4A9E"/>
    <w:rsid w:val="000D7D6B"/>
    <w:rsid w:val="000E52C0"/>
    <w:rsid w:val="000E5C4B"/>
    <w:rsid w:val="000E7F01"/>
    <w:rsid w:val="000F0044"/>
    <w:rsid w:val="000F115C"/>
    <w:rsid w:val="000F1B11"/>
    <w:rsid w:val="000F1C88"/>
    <w:rsid w:val="000F2209"/>
    <w:rsid w:val="000F4995"/>
    <w:rsid w:val="000F7353"/>
    <w:rsid w:val="000F738F"/>
    <w:rsid w:val="000F75D5"/>
    <w:rsid w:val="001021AC"/>
    <w:rsid w:val="001049EC"/>
    <w:rsid w:val="00105DA9"/>
    <w:rsid w:val="00105FEA"/>
    <w:rsid w:val="00110561"/>
    <w:rsid w:val="00110933"/>
    <w:rsid w:val="00110D99"/>
    <w:rsid w:val="001110D3"/>
    <w:rsid w:val="0011250A"/>
    <w:rsid w:val="00112DEC"/>
    <w:rsid w:val="001141D8"/>
    <w:rsid w:val="00114589"/>
    <w:rsid w:val="00114CF4"/>
    <w:rsid w:val="00116ED5"/>
    <w:rsid w:val="00117863"/>
    <w:rsid w:val="001216CC"/>
    <w:rsid w:val="00121C46"/>
    <w:rsid w:val="00121F8F"/>
    <w:rsid w:val="00123140"/>
    <w:rsid w:val="00125DE9"/>
    <w:rsid w:val="00126670"/>
    <w:rsid w:val="0013031F"/>
    <w:rsid w:val="00130B4A"/>
    <w:rsid w:val="00131085"/>
    <w:rsid w:val="0013340D"/>
    <w:rsid w:val="00133FD5"/>
    <w:rsid w:val="00134C62"/>
    <w:rsid w:val="0013558A"/>
    <w:rsid w:val="001357D2"/>
    <w:rsid w:val="00135BEA"/>
    <w:rsid w:val="00135DAD"/>
    <w:rsid w:val="00136152"/>
    <w:rsid w:val="00136168"/>
    <w:rsid w:val="001409B9"/>
    <w:rsid w:val="00141444"/>
    <w:rsid w:val="00142620"/>
    <w:rsid w:val="001444D5"/>
    <w:rsid w:val="00145C88"/>
    <w:rsid w:val="00147DF3"/>
    <w:rsid w:val="0015038A"/>
    <w:rsid w:val="00150A4E"/>
    <w:rsid w:val="001511B7"/>
    <w:rsid w:val="001547AB"/>
    <w:rsid w:val="001556AE"/>
    <w:rsid w:val="00157877"/>
    <w:rsid w:val="00161D4A"/>
    <w:rsid w:val="001637E0"/>
    <w:rsid w:val="00164D1C"/>
    <w:rsid w:val="00164E0C"/>
    <w:rsid w:val="00165D20"/>
    <w:rsid w:val="00171348"/>
    <w:rsid w:val="00171879"/>
    <w:rsid w:val="0017187A"/>
    <w:rsid w:val="00171C3E"/>
    <w:rsid w:val="0017397E"/>
    <w:rsid w:val="00173A3E"/>
    <w:rsid w:val="00176C3A"/>
    <w:rsid w:val="001826EB"/>
    <w:rsid w:val="001835A4"/>
    <w:rsid w:val="00183614"/>
    <w:rsid w:val="0018496D"/>
    <w:rsid w:val="0018700F"/>
    <w:rsid w:val="001902D5"/>
    <w:rsid w:val="00190612"/>
    <w:rsid w:val="00191608"/>
    <w:rsid w:val="00192F77"/>
    <w:rsid w:val="0019564B"/>
    <w:rsid w:val="00195B66"/>
    <w:rsid w:val="00197275"/>
    <w:rsid w:val="001A142F"/>
    <w:rsid w:val="001A2843"/>
    <w:rsid w:val="001A2893"/>
    <w:rsid w:val="001A7C51"/>
    <w:rsid w:val="001B3870"/>
    <w:rsid w:val="001B3AE4"/>
    <w:rsid w:val="001B5352"/>
    <w:rsid w:val="001B5A4D"/>
    <w:rsid w:val="001B6271"/>
    <w:rsid w:val="001B7D01"/>
    <w:rsid w:val="001C0845"/>
    <w:rsid w:val="001C43A7"/>
    <w:rsid w:val="001C6EBB"/>
    <w:rsid w:val="001C6FB0"/>
    <w:rsid w:val="001D0DF5"/>
    <w:rsid w:val="001D155B"/>
    <w:rsid w:val="001D2309"/>
    <w:rsid w:val="001D40E4"/>
    <w:rsid w:val="001D5D67"/>
    <w:rsid w:val="001D647D"/>
    <w:rsid w:val="001D7225"/>
    <w:rsid w:val="001D7BA5"/>
    <w:rsid w:val="001D7C3C"/>
    <w:rsid w:val="001E047E"/>
    <w:rsid w:val="001E0918"/>
    <w:rsid w:val="001E28E3"/>
    <w:rsid w:val="001E3EEC"/>
    <w:rsid w:val="001F5614"/>
    <w:rsid w:val="001F6C8A"/>
    <w:rsid w:val="00200D9F"/>
    <w:rsid w:val="00201994"/>
    <w:rsid w:val="00203C3D"/>
    <w:rsid w:val="002048E2"/>
    <w:rsid w:val="002071C0"/>
    <w:rsid w:val="00211739"/>
    <w:rsid w:val="00215527"/>
    <w:rsid w:val="00215BCE"/>
    <w:rsid w:val="0022214A"/>
    <w:rsid w:val="00222C5C"/>
    <w:rsid w:val="00224941"/>
    <w:rsid w:val="00227EAA"/>
    <w:rsid w:val="00232C2E"/>
    <w:rsid w:val="00232E2F"/>
    <w:rsid w:val="00232F0A"/>
    <w:rsid w:val="002347C8"/>
    <w:rsid w:val="002349BB"/>
    <w:rsid w:val="002372CA"/>
    <w:rsid w:val="002374D7"/>
    <w:rsid w:val="00237CF1"/>
    <w:rsid w:val="002408B6"/>
    <w:rsid w:val="00241710"/>
    <w:rsid w:val="002419B1"/>
    <w:rsid w:val="002431E9"/>
    <w:rsid w:val="0024663C"/>
    <w:rsid w:val="00247877"/>
    <w:rsid w:val="00250C62"/>
    <w:rsid w:val="002517E2"/>
    <w:rsid w:val="0025219A"/>
    <w:rsid w:val="00252C34"/>
    <w:rsid w:val="00255317"/>
    <w:rsid w:val="0025560F"/>
    <w:rsid w:val="002559B3"/>
    <w:rsid w:val="00255CFA"/>
    <w:rsid w:val="00257379"/>
    <w:rsid w:val="0025760A"/>
    <w:rsid w:val="002632C7"/>
    <w:rsid w:val="00263838"/>
    <w:rsid w:val="002653D4"/>
    <w:rsid w:val="00265DCE"/>
    <w:rsid w:val="00270D9B"/>
    <w:rsid w:val="00270E1D"/>
    <w:rsid w:val="0027107B"/>
    <w:rsid w:val="002725B3"/>
    <w:rsid w:val="0027294C"/>
    <w:rsid w:val="00275B46"/>
    <w:rsid w:val="00277368"/>
    <w:rsid w:val="00280313"/>
    <w:rsid w:val="002809AB"/>
    <w:rsid w:val="002819AC"/>
    <w:rsid w:val="00281DC1"/>
    <w:rsid w:val="00282088"/>
    <w:rsid w:val="00282DCB"/>
    <w:rsid w:val="002848A0"/>
    <w:rsid w:val="00285FD9"/>
    <w:rsid w:val="00294CFE"/>
    <w:rsid w:val="00295B09"/>
    <w:rsid w:val="00295B83"/>
    <w:rsid w:val="002968FB"/>
    <w:rsid w:val="002969FD"/>
    <w:rsid w:val="00296B4C"/>
    <w:rsid w:val="00297860"/>
    <w:rsid w:val="002A0A2D"/>
    <w:rsid w:val="002A13D8"/>
    <w:rsid w:val="002A1746"/>
    <w:rsid w:val="002A1D36"/>
    <w:rsid w:val="002A44C9"/>
    <w:rsid w:val="002A53F8"/>
    <w:rsid w:val="002A584F"/>
    <w:rsid w:val="002A6A72"/>
    <w:rsid w:val="002A7038"/>
    <w:rsid w:val="002A7299"/>
    <w:rsid w:val="002B0727"/>
    <w:rsid w:val="002B2A5E"/>
    <w:rsid w:val="002B3140"/>
    <w:rsid w:val="002B36B7"/>
    <w:rsid w:val="002B580D"/>
    <w:rsid w:val="002B5C02"/>
    <w:rsid w:val="002B6F0F"/>
    <w:rsid w:val="002B73B2"/>
    <w:rsid w:val="002C0F70"/>
    <w:rsid w:val="002C21AB"/>
    <w:rsid w:val="002C297D"/>
    <w:rsid w:val="002C3E17"/>
    <w:rsid w:val="002C4D4A"/>
    <w:rsid w:val="002C53DF"/>
    <w:rsid w:val="002C54AE"/>
    <w:rsid w:val="002C7653"/>
    <w:rsid w:val="002C7B28"/>
    <w:rsid w:val="002D128D"/>
    <w:rsid w:val="002D213A"/>
    <w:rsid w:val="002D3DE1"/>
    <w:rsid w:val="002D68DC"/>
    <w:rsid w:val="002D756B"/>
    <w:rsid w:val="002E3D09"/>
    <w:rsid w:val="002E6DB9"/>
    <w:rsid w:val="002F17F4"/>
    <w:rsid w:val="002F218E"/>
    <w:rsid w:val="002F244B"/>
    <w:rsid w:val="002F323D"/>
    <w:rsid w:val="002F5BE0"/>
    <w:rsid w:val="002F5FE6"/>
    <w:rsid w:val="003006AE"/>
    <w:rsid w:val="00303AD9"/>
    <w:rsid w:val="003042F4"/>
    <w:rsid w:val="0030736A"/>
    <w:rsid w:val="00310C5D"/>
    <w:rsid w:val="00311A32"/>
    <w:rsid w:val="00311DE2"/>
    <w:rsid w:val="00312129"/>
    <w:rsid w:val="00312474"/>
    <w:rsid w:val="00312C02"/>
    <w:rsid w:val="00316B49"/>
    <w:rsid w:val="003174F2"/>
    <w:rsid w:val="00317B9C"/>
    <w:rsid w:val="00320476"/>
    <w:rsid w:val="00320C67"/>
    <w:rsid w:val="003214DB"/>
    <w:rsid w:val="0032195B"/>
    <w:rsid w:val="00321AE3"/>
    <w:rsid w:val="00321D0D"/>
    <w:rsid w:val="0032439D"/>
    <w:rsid w:val="00324AA1"/>
    <w:rsid w:val="0032643E"/>
    <w:rsid w:val="00327DF3"/>
    <w:rsid w:val="00330AAB"/>
    <w:rsid w:val="003344F8"/>
    <w:rsid w:val="00334E8D"/>
    <w:rsid w:val="00344B2B"/>
    <w:rsid w:val="003474FD"/>
    <w:rsid w:val="003509AE"/>
    <w:rsid w:val="00350A94"/>
    <w:rsid w:val="003540F5"/>
    <w:rsid w:val="00361D35"/>
    <w:rsid w:val="00362531"/>
    <w:rsid w:val="00366EB7"/>
    <w:rsid w:val="003672A2"/>
    <w:rsid w:val="00367F79"/>
    <w:rsid w:val="00371F07"/>
    <w:rsid w:val="003733FE"/>
    <w:rsid w:val="00377793"/>
    <w:rsid w:val="00377909"/>
    <w:rsid w:val="00381802"/>
    <w:rsid w:val="00382823"/>
    <w:rsid w:val="003839A3"/>
    <w:rsid w:val="00385AF5"/>
    <w:rsid w:val="0038628B"/>
    <w:rsid w:val="003902E7"/>
    <w:rsid w:val="0039096B"/>
    <w:rsid w:val="003914E5"/>
    <w:rsid w:val="00392026"/>
    <w:rsid w:val="003931D9"/>
    <w:rsid w:val="003947CC"/>
    <w:rsid w:val="00394C37"/>
    <w:rsid w:val="00394DB2"/>
    <w:rsid w:val="0039744D"/>
    <w:rsid w:val="00397BA4"/>
    <w:rsid w:val="003A1DDA"/>
    <w:rsid w:val="003A28C4"/>
    <w:rsid w:val="003A334A"/>
    <w:rsid w:val="003A453C"/>
    <w:rsid w:val="003A4CDB"/>
    <w:rsid w:val="003A55CB"/>
    <w:rsid w:val="003A563E"/>
    <w:rsid w:val="003A5F5F"/>
    <w:rsid w:val="003A73E4"/>
    <w:rsid w:val="003B040D"/>
    <w:rsid w:val="003B0862"/>
    <w:rsid w:val="003B15B7"/>
    <w:rsid w:val="003B35F6"/>
    <w:rsid w:val="003B397A"/>
    <w:rsid w:val="003B3B67"/>
    <w:rsid w:val="003B3F58"/>
    <w:rsid w:val="003B45C8"/>
    <w:rsid w:val="003B5F73"/>
    <w:rsid w:val="003B6B44"/>
    <w:rsid w:val="003B6FA4"/>
    <w:rsid w:val="003C0C98"/>
    <w:rsid w:val="003C36CD"/>
    <w:rsid w:val="003C4590"/>
    <w:rsid w:val="003C67AD"/>
    <w:rsid w:val="003C67C7"/>
    <w:rsid w:val="003C7BF9"/>
    <w:rsid w:val="003D0DEF"/>
    <w:rsid w:val="003D3FDF"/>
    <w:rsid w:val="003D470F"/>
    <w:rsid w:val="003D68AB"/>
    <w:rsid w:val="003D6FB0"/>
    <w:rsid w:val="003D745E"/>
    <w:rsid w:val="003E0824"/>
    <w:rsid w:val="003E196A"/>
    <w:rsid w:val="003E2A37"/>
    <w:rsid w:val="003E3F69"/>
    <w:rsid w:val="003E47C8"/>
    <w:rsid w:val="003E532C"/>
    <w:rsid w:val="003E666B"/>
    <w:rsid w:val="003F06CE"/>
    <w:rsid w:val="003F0788"/>
    <w:rsid w:val="003F2E17"/>
    <w:rsid w:val="003F3525"/>
    <w:rsid w:val="003F7059"/>
    <w:rsid w:val="003F73AA"/>
    <w:rsid w:val="0040002E"/>
    <w:rsid w:val="0040382E"/>
    <w:rsid w:val="004047A0"/>
    <w:rsid w:val="00404C5B"/>
    <w:rsid w:val="00407053"/>
    <w:rsid w:val="00407C7D"/>
    <w:rsid w:val="00410E78"/>
    <w:rsid w:val="00410EFC"/>
    <w:rsid w:val="00411692"/>
    <w:rsid w:val="004134C3"/>
    <w:rsid w:val="00413648"/>
    <w:rsid w:val="00414357"/>
    <w:rsid w:val="00414AEB"/>
    <w:rsid w:val="004154D5"/>
    <w:rsid w:val="00417B4A"/>
    <w:rsid w:val="00417DAB"/>
    <w:rsid w:val="0042070C"/>
    <w:rsid w:val="0042443C"/>
    <w:rsid w:val="00424952"/>
    <w:rsid w:val="00427006"/>
    <w:rsid w:val="0042723B"/>
    <w:rsid w:val="00430D79"/>
    <w:rsid w:val="004311B9"/>
    <w:rsid w:val="00434967"/>
    <w:rsid w:val="0043568F"/>
    <w:rsid w:val="004367F5"/>
    <w:rsid w:val="004377A2"/>
    <w:rsid w:val="00442B38"/>
    <w:rsid w:val="00444210"/>
    <w:rsid w:val="004446F8"/>
    <w:rsid w:val="00445B29"/>
    <w:rsid w:val="00445E7B"/>
    <w:rsid w:val="00447598"/>
    <w:rsid w:val="00451920"/>
    <w:rsid w:val="004528BB"/>
    <w:rsid w:val="00452D56"/>
    <w:rsid w:val="004532F8"/>
    <w:rsid w:val="004543BB"/>
    <w:rsid w:val="00456153"/>
    <w:rsid w:val="004574CF"/>
    <w:rsid w:val="00462E91"/>
    <w:rsid w:val="00463CD6"/>
    <w:rsid w:val="00464DEA"/>
    <w:rsid w:val="00470FEC"/>
    <w:rsid w:val="00471260"/>
    <w:rsid w:val="00471EFD"/>
    <w:rsid w:val="00473979"/>
    <w:rsid w:val="00473C99"/>
    <w:rsid w:val="00477969"/>
    <w:rsid w:val="0048015B"/>
    <w:rsid w:val="00480529"/>
    <w:rsid w:val="004826A6"/>
    <w:rsid w:val="00486462"/>
    <w:rsid w:val="004874E2"/>
    <w:rsid w:val="00490E81"/>
    <w:rsid w:val="00491250"/>
    <w:rsid w:val="0049131C"/>
    <w:rsid w:val="00492DF6"/>
    <w:rsid w:val="00493B5B"/>
    <w:rsid w:val="004A23EE"/>
    <w:rsid w:val="004A2C02"/>
    <w:rsid w:val="004A642F"/>
    <w:rsid w:val="004B339B"/>
    <w:rsid w:val="004B37DF"/>
    <w:rsid w:val="004B4251"/>
    <w:rsid w:val="004B45E8"/>
    <w:rsid w:val="004B578D"/>
    <w:rsid w:val="004B73ED"/>
    <w:rsid w:val="004C212C"/>
    <w:rsid w:val="004C2A54"/>
    <w:rsid w:val="004C3535"/>
    <w:rsid w:val="004C7082"/>
    <w:rsid w:val="004D015D"/>
    <w:rsid w:val="004D1B90"/>
    <w:rsid w:val="004D2D4D"/>
    <w:rsid w:val="004D3895"/>
    <w:rsid w:val="004D4EA5"/>
    <w:rsid w:val="004D5A3D"/>
    <w:rsid w:val="004D5E62"/>
    <w:rsid w:val="004D65ED"/>
    <w:rsid w:val="004E04BA"/>
    <w:rsid w:val="004E2722"/>
    <w:rsid w:val="004E37E1"/>
    <w:rsid w:val="004E387A"/>
    <w:rsid w:val="004E4026"/>
    <w:rsid w:val="004E5D64"/>
    <w:rsid w:val="004E5F09"/>
    <w:rsid w:val="004E73A0"/>
    <w:rsid w:val="004E7FB3"/>
    <w:rsid w:val="004F11D8"/>
    <w:rsid w:val="004F18A1"/>
    <w:rsid w:val="004F28F2"/>
    <w:rsid w:val="004F3161"/>
    <w:rsid w:val="004F33C1"/>
    <w:rsid w:val="004F3913"/>
    <w:rsid w:val="004F3B09"/>
    <w:rsid w:val="004F553D"/>
    <w:rsid w:val="004F69B1"/>
    <w:rsid w:val="004F69CE"/>
    <w:rsid w:val="004F725D"/>
    <w:rsid w:val="004F727F"/>
    <w:rsid w:val="00500756"/>
    <w:rsid w:val="0050259E"/>
    <w:rsid w:val="00504C8A"/>
    <w:rsid w:val="00504CA7"/>
    <w:rsid w:val="00507633"/>
    <w:rsid w:val="00510B1B"/>
    <w:rsid w:val="0051245B"/>
    <w:rsid w:val="005142B0"/>
    <w:rsid w:val="00515516"/>
    <w:rsid w:val="00515717"/>
    <w:rsid w:val="005246B3"/>
    <w:rsid w:val="00524EA6"/>
    <w:rsid w:val="00526155"/>
    <w:rsid w:val="00526338"/>
    <w:rsid w:val="00526D65"/>
    <w:rsid w:val="00526E0B"/>
    <w:rsid w:val="005273E4"/>
    <w:rsid w:val="00531380"/>
    <w:rsid w:val="005341F1"/>
    <w:rsid w:val="00534E43"/>
    <w:rsid w:val="0053594F"/>
    <w:rsid w:val="005370FA"/>
    <w:rsid w:val="00537C09"/>
    <w:rsid w:val="0054034A"/>
    <w:rsid w:val="00541CF2"/>
    <w:rsid w:val="00542B7F"/>
    <w:rsid w:val="00542E7E"/>
    <w:rsid w:val="00543E48"/>
    <w:rsid w:val="00545234"/>
    <w:rsid w:val="00545AF2"/>
    <w:rsid w:val="005502CD"/>
    <w:rsid w:val="00553EEE"/>
    <w:rsid w:val="005545D3"/>
    <w:rsid w:val="0055467B"/>
    <w:rsid w:val="005552C4"/>
    <w:rsid w:val="00556192"/>
    <w:rsid w:val="005571A4"/>
    <w:rsid w:val="00557B8A"/>
    <w:rsid w:val="0056083F"/>
    <w:rsid w:val="00560A64"/>
    <w:rsid w:val="00560DA3"/>
    <w:rsid w:val="0056111B"/>
    <w:rsid w:val="00561C47"/>
    <w:rsid w:val="00561E33"/>
    <w:rsid w:val="005652D6"/>
    <w:rsid w:val="00565DD3"/>
    <w:rsid w:val="005672ED"/>
    <w:rsid w:val="0057096E"/>
    <w:rsid w:val="00570A9B"/>
    <w:rsid w:val="00571DF4"/>
    <w:rsid w:val="00572445"/>
    <w:rsid w:val="005732DF"/>
    <w:rsid w:val="0057596C"/>
    <w:rsid w:val="005769D1"/>
    <w:rsid w:val="00577240"/>
    <w:rsid w:val="00581519"/>
    <w:rsid w:val="005828C8"/>
    <w:rsid w:val="00584558"/>
    <w:rsid w:val="00584EE8"/>
    <w:rsid w:val="0058569C"/>
    <w:rsid w:val="00586FB5"/>
    <w:rsid w:val="005879B7"/>
    <w:rsid w:val="00593CE5"/>
    <w:rsid w:val="0059488E"/>
    <w:rsid w:val="00594E0D"/>
    <w:rsid w:val="005A1229"/>
    <w:rsid w:val="005A12C3"/>
    <w:rsid w:val="005A1A2E"/>
    <w:rsid w:val="005A2473"/>
    <w:rsid w:val="005A3920"/>
    <w:rsid w:val="005A5361"/>
    <w:rsid w:val="005A6269"/>
    <w:rsid w:val="005A794B"/>
    <w:rsid w:val="005B02EE"/>
    <w:rsid w:val="005B258A"/>
    <w:rsid w:val="005B2655"/>
    <w:rsid w:val="005B3CD5"/>
    <w:rsid w:val="005B449A"/>
    <w:rsid w:val="005B4758"/>
    <w:rsid w:val="005B730C"/>
    <w:rsid w:val="005C1E16"/>
    <w:rsid w:val="005C2B68"/>
    <w:rsid w:val="005C2B75"/>
    <w:rsid w:val="005C5AAD"/>
    <w:rsid w:val="005C7D90"/>
    <w:rsid w:val="005D0C4A"/>
    <w:rsid w:val="005D1480"/>
    <w:rsid w:val="005D1814"/>
    <w:rsid w:val="005D1AB1"/>
    <w:rsid w:val="005D20D2"/>
    <w:rsid w:val="005D54E7"/>
    <w:rsid w:val="005D5A76"/>
    <w:rsid w:val="005D68EB"/>
    <w:rsid w:val="005D6B3F"/>
    <w:rsid w:val="005D72B7"/>
    <w:rsid w:val="005E01A4"/>
    <w:rsid w:val="005E154E"/>
    <w:rsid w:val="005E221B"/>
    <w:rsid w:val="005E3CC6"/>
    <w:rsid w:val="005E4E23"/>
    <w:rsid w:val="005E6E1A"/>
    <w:rsid w:val="005F24FB"/>
    <w:rsid w:val="005F2913"/>
    <w:rsid w:val="005F35BD"/>
    <w:rsid w:val="005F3A83"/>
    <w:rsid w:val="005F3C0C"/>
    <w:rsid w:val="005F407B"/>
    <w:rsid w:val="005F597D"/>
    <w:rsid w:val="005F603B"/>
    <w:rsid w:val="005F6F74"/>
    <w:rsid w:val="005F77F9"/>
    <w:rsid w:val="006005B5"/>
    <w:rsid w:val="006043A3"/>
    <w:rsid w:val="006046BC"/>
    <w:rsid w:val="006052F4"/>
    <w:rsid w:val="00606D52"/>
    <w:rsid w:val="006071E0"/>
    <w:rsid w:val="006102D6"/>
    <w:rsid w:val="00611799"/>
    <w:rsid w:val="0061455A"/>
    <w:rsid w:val="006152FD"/>
    <w:rsid w:val="00615406"/>
    <w:rsid w:val="00615F70"/>
    <w:rsid w:val="00616049"/>
    <w:rsid w:val="00617148"/>
    <w:rsid w:val="00617F11"/>
    <w:rsid w:val="0062037A"/>
    <w:rsid w:val="0062138A"/>
    <w:rsid w:val="00621B5A"/>
    <w:rsid w:val="00621C33"/>
    <w:rsid w:val="00621C91"/>
    <w:rsid w:val="00622B28"/>
    <w:rsid w:val="00626BBA"/>
    <w:rsid w:val="00630FDD"/>
    <w:rsid w:val="006325E0"/>
    <w:rsid w:val="00632C7A"/>
    <w:rsid w:val="00632CC1"/>
    <w:rsid w:val="006348D0"/>
    <w:rsid w:val="00634A97"/>
    <w:rsid w:val="0063510F"/>
    <w:rsid w:val="006354F7"/>
    <w:rsid w:val="0063569C"/>
    <w:rsid w:val="00637171"/>
    <w:rsid w:val="00637A11"/>
    <w:rsid w:val="006411A7"/>
    <w:rsid w:val="00641883"/>
    <w:rsid w:val="00641BD2"/>
    <w:rsid w:val="00643509"/>
    <w:rsid w:val="0064524E"/>
    <w:rsid w:val="006475B4"/>
    <w:rsid w:val="0064784E"/>
    <w:rsid w:val="00650684"/>
    <w:rsid w:val="006513DA"/>
    <w:rsid w:val="0065319F"/>
    <w:rsid w:val="00653A21"/>
    <w:rsid w:val="00653CC6"/>
    <w:rsid w:val="00657491"/>
    <w:rsid w:val="006578D1"/>
    <w:rsid w:val="00657F51"/>
    <w:rsid w:val="00660A08"/>
    <w:rsid w:val="00664467"/>
    <w:rsid w:val="00666865"/>
    <w:rsid w:val="00671AAE"/>
    <w:rsid w:val="006725C6"/>
    <w:rsid w:val="00675853"/>
    <w:rsid w:val="00677255"/>
    <w:rsid w:val="00677644"/>
    <w:rsid w:val="006813A0"/>
    <w:rsid w:val="006834C1"/>
    <w:rsid w:val="006842C8"/>
    <w:rsid w:val="006879A4"/>
    <w:rsid w:val="00690560"/>
    <w:rsid w:val="00691E7E"/>
    <w:rsid w:val="006921E0"/>
    <w:rsid w:val="006930BB"/>
    <w:rsid w:val="0069360B"/>
    <w:rsid w:val="0069737C"/>
    <w:rsid w:val="006976E2"/>
    <w:rsid w:val="006A0741"/>
    <w:rsid w:val="006A16E6"/>
    <w:rsid w:val="006A1EDB"/>
    <w:rsid w:val="006A4C15"/>
    <w:rsid w:val="006A5884"/>
    <w:rsid w:val="006A5D53"/>
    <w:rsid w:val="006A61AD"/>
    <w:rsid w:val="006A7C9D"/>
    <w:rsid w:val="006B2BF0"/>
    <w:rsid w:val="006B7AD0"/>
    <w:rsid w:val="006C1963"/>
    <w:rsid w:val="006C5E8C"/>
    <w:rsid w:val="006C65A8"/>
    <w:rsid w:val="006C68C2"/>
    <w:rsid w:val="006D065F"/>
    <w:rsid w:val="006D4EF9"/>
    <w:rsid w:val="006D4F12"/>
    <w:rsid w:val="006D555A"/>
    <w:rsid w:val="006D57AF"/>
    <w:rsid w:val="006D5ED0"/>
    <w:rsid w:val="006D670C"/>
    <w:rsid w:val="006D6805"/>
    <w:rsid w:val="006D6F67"/>
    <w:rsid w:val="006E08E9"/>
    <w:rsid w:val="006E0D0E"/>
    <w:rsid w:val="006E1866"/>
    <w:rsid w:val="006E2269"/>
    <w:rsid w:val="006E2375"/>
    <w:rsid w:val="006E2B10"/>
    <w:rsid w:val="006E48EF"/>
    <w:rsid w:val="006E4CF2"/>
    <w:rsid w:val="006E4DB9"/>
    <w:rsid w:val="006F3B0D"/>
    <w:rsid w:val="006F64B8"/>
    <w:rsid w:val="006F6543"/>
    <w:rsid w:val="006F7946"/>
    <w:rsid w:val="006F7A21"/>
    <w:rsid w:val="006F7F07"/>
    <w:rsid w:val="00701D33"/>
    <w:rsid w:val="00702355"/>
    <w:rsid w:val="00703662"/>
    <w:rsid w:val="0070445A"/>
    <w:rsid w:val="0070649A"/>
    <w:rsid w:val="007065D7"/>
    <w:rsid w:val="0070774A"/>
    <w:rsid w:val="00707DA0"/>
    <w:rsid w:val="007108E5"/>
    <w:rsid w:val="00711371"/>
    <w:rsid w:val="00711FE6"/>
    <w:rsid w:val="0071370B"/>
    <w:rsid w:val="007146E3"/>
    <w:rsid w:val="007146FE"/>
    <w:rsid w:val="00714F64"/>
    <w:rsid w:val="00715528"/>
    <w:rsid w:val="00716853"/>
    <w:rsid w:val="0071704D"/>
    <w:rsid w:val="007173DA"/>
    <w:rsid w:val="007204A6"/>
    <w:rsid w:val="00721E30"/>
    <w:rsid w:val="00722A2C"/>
    <w:rsid w:val="00722FF5"/>
    <w:rsid w:val="007254ED"/>
    <w:rsid w:val="00726D9D"/>
    <w:rsid w:val="00727095"/>
    <w:rsid w:val="00730D83"/>
    <w:rsid w:val="00731A16"/>
    <w:rsid w:val="00732321"/>
    <w:rsid w:val="00732B21"/>
    <w:rsid w:val="00734427"/>
    <w:rsid w:val="00735000"/>
    <w:rsid w:val="0073502E"/>
    <w:rsid w:val="00740EE8"/>
    <w:rsid w:val="00740F0C"/>
    <w:rsid w:val="007422FB"/>
    <w:rsid w:val="00742F9A"/>
    <w:rsid w:val="0074362D"/>
    <w:rsid w:val="00743C8B"/>
    <w:rsid w:val="00743EFB"/>
    <w:rsid w:val="00744264"/>
    <w:rsid w:val="00744A15"/>
    <w:rsid w:val="00745033"/>
    <w:rsid w:val="0074641F"/>
    <w:rsid w:val="00746556"/>
    <w:rsid w:val="00746E89"/>
    <w:rsid w:val="00747843"/>
    <w:rsid w:val="00747EE8"/>
    <w:rsid w:val="0075167D"/>
    <w:rsid w:val="0075195E"/>
    <w:rsid w:val="0075353B"/>
    <w:rsid w:val="00753C08"/>
    <w:rsid w:val="00754A9A"/>
    <w:rsid w:val="00754CB3"/>
    <w:rsid w:val="00755E8B"/>
    <w:rsid w:val="00760531"/>
    <w:rsid w:val="00763E4E"/>
    <w:rsid w:val="0077014A"/>
    <w:rsid w:val="00771929"/>
    <w:rsid w:val="00772061"/>
    <w:rsid w:val="00772753"/>
    <w:rsid w:val="00774006"/>
    <w:rsid w:val="00774967"/>
    <w:rsid w:val="0077595C"/>
    <w:rsid w:val="00775DC1"/>
    <w:rsid w:val="00776C2D"/>
    <w:rsid w:val="00777016"/>
    <w:rsid w:val="00784B0A"/>
    <w:rsid w:val="00784F50"/>
    <w:rsid w:val="007869A5"/>
    <w:rsid w:val="00790077"/>
    <w:rsid w:val="00790BE5"/>
    <w:rsid w:val="00790BFF"/>
    <w:rsid w:val="00790FE6"/>
    <w:rsid w:val="00791F74"/>
    <w:rsid w:val="007935DB"/>
    <w:rsid w:val="00794B2E"/>
    <w:rsid w:val="00794C03"/>
    <w:rsid w:val="0079554B"/>
    <w:rsid w:val="00795E6C"/>
    <w:rsid w:val="0079662E"/>
    <w:rsid w:val="00797AE2"/>
    <w:rsid w:val="00797D9F"/>
    <w:rsid w:val="007A0258"/>
    <w:rsid w:val="007A074B"/>
    <w:rsid w:val="007A0B37"/>
    <w:rsid w:val="007A208C"/>
    <w:rsid w:val="007A2924"/>
    <w:rsid w:val="007A43C2"/>
    <w:rsid w:val="007A65C2"/>
    <w:rsid w:val="007A742A"/>
    <w:rsid w:val="007A7A0F"/>
    <w:rsid w:val="007A7C41"/>
    <w:rsid w:val="007B051F"/>
    <w:rsid w:val="007B08EB"/>
    <w:rsid w:val="007B15BB"/>
    <w:rsid w:val="007B1BEF"/>
    <w:rsid w:val="007B5DBD"/>
    <w:rsid w:val="007B6E17"/>
    <w:rsid w:val="007B780C"/>
    <w:rsid w:val="007B7D4E"/>
    <w:rsid w:val="007C0794"/>
    <w:rsid w:val="007C0971"/>
    <w:rsid w:val="007C1402"/>
    <w:rsid w:val="007C23E2"/>
    <w:rsid w:val="007C3340"/>
    <w:rsid w:val="007C5A8D"/>
    <w:rsid w:val="007C5B99"/>
    <w:rsid w:val="007D14C9"/>
    <w:rsid w:val="007D18EE"/>
    <w:rsid w:val="007D5EA4"/>
    <w:rsid w:val="007D6E6A"/>
    <w:rsid w:val="007D742F"/>
    <w:rsid w:val="007E2A7C"/>
    <w:rsid w:val="007E3B9D"/>
    <w:rsid w:val="007E503C"/>
    <w:rsid w:val="007E6660"/>
    <w:rsid w:val="007E704D"/>
    <w:rsid w:val="007E73CC"/>
    <w:rsid w:val="007F31F5"/>
    <w:rsid w:val="007F3C66"/>
    <w:rsid w:val="007F4337"/>
    <w:rsid w:val="007F5503"/>
    <w:rsid w:val="007F61BC"/>
    <w:rsid w:val="007F689B"/>
    <w:rsid w:val="007F79A2"/>
    <w:rsid w:val="00802922"/>
    <w:rsid w:val="00803A31"/>
    <w:rsid w:val="00803DF2"/>
    <w:rsid w:val="00805154"/>
    <w:rsid w:val="00805B9E"/>
    <w:rsid w:val="00806B55"/>
    <w:rsid w:val="008072D4"/>
    <w:rsid w:val="008104B5"/>
    <w:rsid w:val="00810676"/>
    <w:rsid w:val="00811FE9"/>
    <w:rsid w:val="00815CD7"/>
    <w:rsid w:val="00816C42"/>
    <w:rsid w:val="00821172"/>
    <w:rsid w:val="00821BF0"/>
    <w:rsid w:val="00822932"/>
    <w:rsid w:val="00824677"/>
    <w:rsid w:val="008253D3"/>
    <w:rsid w:val="0082569E"/>
    <w:rsid w:val="00826D6A"/>
    <w:rsid w:val="008310AF"/>
    <w:rsid w:val="0083165C"/>
    <w:rsid w:val="008322A8"/>
    <w:rsid w:val="0083235E"/>
    <w:rsid w:val="008345D8"/>
    <w:rsid w:val="00834628"/>
    <w:rsid w:val="008352DF"/>
    <w:rsid w:val="00835D84"/>
    <w:rsid w:val="00837FCF"/>
    <w:rsid w:val="008421D6"/>
    <w:rsid w:val="008426E8"/>
    <w:rsid w:val="0084346B"/>
    <w:rsid w:val="00847C4E"/>
    <w:rsid w:val="00851D56"/>
    <w:rsid w:val="00854F52"/>
    <w:rsid w:val="0085695F"/>
    <w:rsid w:val="0086099E"/>
    <w:rsid w:val="008610D7"/>
    <w:rsid w:val="008617F4"/>
    <w:rsid w:val="008636D9"/>
    <w:rsid w:val="00863E5D"/>
    <w:rsid w:val="008650FC"/>
    <w:rsid w:val="00865CA7"/>
    <w:rsid w:val="008703BD"/>
    <w:rsid w:val="00872C1F"/>
    <w:rsid w:val="00873090"/>
    <w:rsid w:val="0087749D"/>
    <w:rsid w:val="00880116"/>
    <w:rsid w:val="00880D20"/>
    <w:rsid w:val="008812BC"/>
    <w:rsid w:val="00882AFC"/>
    <w:rsid w:val="00884FB1"/>
    <w:rsid w:val="00884FB6"/>
    <w:rsid w:val="00890630"/>
    <w:rsid w:val="008914A9"/>
    <w:rsid w:val="00893B5C"/>
    <w:rsid w:val="008A10AB"/>
    <w:rsid w:val="008A1B75"/>
    <w:rsid w:val="008A2C29"/>
    <w:rsid w:val="008A474B"/>
    <w:rsid w:val="008A7359"/>
    <w:rsid w:val="008B186A"/>
    <w:rsid w:val="008B36AD"/>
    <w:rsid w:val="008B4599"/>
    <w:rsid w:val="008B584B"/>
    <w:rsid w:val="008B5BC4"/>
    <w:rsid w:val="008B641C"/>
    <w:rsid w:val="008B6FE4"/>
    <w:rsid w:val="008C033B"/>
    <w:rsid w:val="008C0479"/>
    <w:rsid w:val="008C1F37"/>
    <w:rsid w:val="008C2E6B"/>
    <w:rsid w:val="008C2F7E"/>
    <w:rsid w:val="008C4020"/>
    <w:rsid w:val="008C59C2"/>
    <w:rsid w:val="008C704A"/>
    <w:rsid w:val="008D0DE6"/>
    <w:rsid w:val="008D10D2"/>
    <w:rsid w:val="008D13DA"/>
    <w:rsid w:val="008D34E2"/>
    <w:rsid w:val="008D532B"/>
    <w:rsid w:val="008D5FBC"/>
    <w:rsid w:val="008D7105"/>
    <w:rsid w:val="008E00DF"/>
    <w:rsid w:val="008E0150"/>
    <w:rsid w:val="008E24C3"/>
    <w:rsid w:val="008E295E"/>
    <w:rsid w:val="008E3F44"/>
    <w:rsid w:val="008E4433"/>
    <w:rsid w:val="008E4E8A"/>
    <w:rsid w:val="008E5701"/>
    <w:rsid w:val="008E5D70"/>
    <w:rsid w:val="008E6580"/>
    <w:rsid w:val="008E6E8B"/>
    <w:rsid w:val="008E70A9"/>
    <w:rsid w:val="008E726D"/>
    <w:rsid w:val="008E7989"/>
    <w:rsid w:val="008F131E"/>
    <w:rsid w:val="008F3332"/>
    <w:rsid w:val="008F3BB3"/>
    <w:rsid w:val="008F3EB0"/>
    <w:rsid w:val="008F4D62"/>
    <w:rsid w:val="008F54A9"/>
    <w:rsid w:val="008F6CDF"/>
    <w:rsid w:val="008F6E57"/>
    <w:rsid w:val="008F7F17"/>
    <w:rsid w:val="009015B4"/>
    <w:rsid w:val="0090244D"/>
    <w:rsid w:val="009056C2"/>
    <w:rsid w:val="009078CF"/>
    <w:rsid w:val="0091001F"/>
    <w:rsid w:val="00911AB9"/>
    <w:rsid w:val="00912751"/>
    <w:rsid w:val="00914311"/>
    <w:rsid w:val="00914372"/>
    <w:rsid w:val="0091546A"/>
    <w:rsid w:val="0091578A"/>
    <w:rsid w:val="009175F9"/>
    <w:rsid w:val="009224F6"/>
    <w:rsid w:val="00922645"/>
    <w:rsid w:val="00923287"/>
    <w:rsid w:val="0092369A"/>
    <w:rsid w:val="009238D3"/>
    <w:rsid w:val="009254AD"/>
    <w:rsid w:val="00927394"/>
    <w:rsid w:val="00927674"/>
    <w:rsid w:val="00927C05"/>
    <w:rsid w:val="009301B4"/>
    <w:rsid w:val="00930AE1"/>
    <w:rsid w:val="009316AD"/>
    <w:rsid w:val="0093233D"/>
    <w:rsid w:val="0093271C"/>
    <w:rsid w:val="00936908"/>
    <w:rsid w:val="00940F7A"/>
    <w:rsid w:val="00943199"/>
    <w:rsid w:val="00944A30"/>
    <w:rsid w:val="00945A92"/>
    <w:rsid w:val="00945FA5"/>
    <w:rsid w:val="00946391"/>
    <w:rsid w:val="00946B28"/>
    <w:rsid w:val="00947552"/>
    <w:rsid w:val="00951E61"/>
    <w:rsid w:val="00953453"/>
    <w:rsid w:val="00954A87"/>
    <w:rsid w:val="00955B43"/>
    <w:rsid w:val="00956737"/>
    <w:rsid w:val="00960B46"/>
    <w:rsid w:val="0096140E"/>
    <w:rsid w:val="00963051"/>
    <w:rsid w:val="009645FC"/>
    <w:rsid w:val="00964DC5"/>
    <w:rsid w:val="00965DB6"/>
    <w:rsid w:val="009670A2"/>
    <w:rsid w:val="00967DAC"/>
    <w:rsid w:val="00970CBC"/>
    <w:rsid w:val="00971B5D"/>
    <w:rsid w:val="00971D42"/>
    <w:rsid w:val="00972429"/>
    <w:rsid w:val="00973F88"/>
    <w:rsid w:val="0097442C"/>
    <w:rsid w:val="00974F03"/>
    <w:rsid w:val="00977B33"/>
    <w:rsid w:val="00977CD7"/>
    <w:rsid w:val="00977F31"/>
    <w:rsid w:val="009800F7"/>
    <w:rsid w:val="00980296"/>
    <w:rsid w:val="0098087B"/>
    <w:rsid w:val="0098168E"/>
    <w:rsid w:val="0098353F"/>
    <w:rsid w:val="00984034"/>
    <w:rsid w:val="00984452"/>
    <w:rsid w:val="00984655"/>
    <w:rsid w:val="00984B26"/>
    <w:rsid w:val="00985378"/>
    <w:rsid w:val="0098637F"/>
    <w:rsid w:val="00986E02"/>
    <w:rsid w:val="009879C9"/>
    <w:rsid w:val="00991666"/>
    <w:rsid w:val="00992837"/>
    <w:rsid w:val="00993262"/>
    <w:rsid w:val="0099493B"/>
    <w:rsid w:val="0099542A"/>
    <w:rsid w:val="00996181"/>
    <w:rsid w:val="009A1B18"/>
    <w:rsid w:val="009A1B4D"/>
    <w:rsid w:val="009A1C69"/>
    <w:rsid w:val="009A2950"/>
    <w:rsid w:val="009A2BB8"/>
    <w:rsid w:val="009A2D84"/>
    <w:rsid w:val="009A3449"/>
    <w:rsid w:val="009A3AF0"/>
    <w:rsid w:val="009A7447"/>
    <w:rsid w:val="009B1014"/>
    <w:rsid w:val="009B14C8"/>
    <w:rsid w:val="009B19E9"/>
    <w:rsid w:val="009B20F1"/>
    <w:rsid w:val="009B38CE"/>
    <w:rsid w:val="009B55BA"/>
    <w:rsid w:val="009B58AB"/>
    <w:rsid w:val="009B5BF4"/>
    <w:rsid w:val="009B6005"/>
    <w:rsid w:val="009B6FB8"/>
    <w:rsid w:val="009B7033"/>
    <w:rsid w:val="009B7B4C"/>
    <w:rsid w:val="009C0099"/>
    <w:rsid w:val="009C242E"/>
    <w:rsid w:val="009C2DFD"/>
    <w:rsid w:val="009C38E5"/>
    <w:rsid w:val="009C6830"/>
    <w:rsid w:val="009C6AD9"/>
    <w:rsid w:val="009C75A1"/>
    <w:rsid w:val="009C7A47"/>
    <w:rsid w:val="009C7D7E"/>
    <w:rsid w:val="009D119D"/>
    <w:rsid w:val="009D137B"/>
    <w:rsid w:val="009D19CD"/>
    <w:rsid w:val="009D2E5E"/>
    <w:rsid w:val="009D5B28"/>
    <w:rsid w:val="009E0135"/>
    <w:rsid w:val="009E1380"/>
    <w:rsid w:val="009E15C8"/>
    <w:rsid w:val="009E1D2D"/>
    <w:rsid w:val="009E2402"/>
    <w:rsid w:val="009E3126"/>
    <w:rsid w:val="009E441A"/>
    <w:rsid w:val="009E512C"/>
    <w:rsid w:val="009E5BC6"/>
    <w:rsid w:val="009F0FD0"/>
    <w:rsid w:val="009F24A9"/>
    <w:rsid w:val="009F3FAF"/>
    <w:rsid w:val="009F473B"/>
    <w:rsid w:val="009F4A44"/>
    <w:rsid w:val="009F54B1"/>
    <w:rsid w:val="009F566F"/>
    <w:rsid w:val="00A02337"/>
    <w:rsid w:val="00A02E0A"/>
    <w:rsid w:val="00A04B40"/>
    <w:rsid w:val="00A04D66"/>
    <w:rsid w:val="00A112CC"/>
    <w:rsid w:val="00A113A6"/>
    <w:rsid w:val="00A11CB0"/>
    <w:rsid w:val="00A155BE"/>
    <w:rsid w:val="00A16E75"/>
    <w:rsid w:val="00A17349"/>
    <w:rsid w:val="00A20042"/>
    <w:rsid w:val="00A208D7"/>
    <w:rsid w:val="00A2163D"/>
    <w:rsid w:val="00A23521"/>
    <w:rsid w:val="00A24194"/>
    <w:rsid w:val="00A27CAD"/>
    <w:rsid w:val="00A32801"/>
    <w:rsid w:val="00A34935"/>
    <w:rsid w:val="00A34B9A"/>
    <w:rsid w:val="00A35474"/>
    <w:rsid w:val="00A35772"/>
    <w:rsid w:val="00A3603F"/>
    <w:rsid w:val="00A36CFA"/>
    <w:rsid w:val="00A407CD"/>
    <w:rsid w:val="00A423CA"/>
    <w:rsid w:val="00A42A71"/>
    <w:rsid w:val="00A4655F"/>
    <w:rsid w:val="00A46714"/>
    <w:rsid w:val="00A4735A"/>
    <w:rsid w:val="00A47500"/>
    <w:rsid w:val="00A501E6"/>
    <w:rsid w:val="00A533E5"/>
    <w:rsid w:val="00A54428"/>
    <w:rsid w:val="00A55CF0"/>
    <w:rsid w:val="00A57384"/>
    <w:rsid w:val="00A574FF"/>
    <w:rsid w:val="00A62557"/>
    <w:rsid w:val="00A628E0"/>
    <w:rsid w:val="00A62D9A"/>
    <w:rsid w:val="00A63C88"/>
    <w:rsid w:val="00A66DED"/>
    <w:rsid w:val="00A66F33"/>
    <w:rsid w:val="00A67D8B"/>
    <w:rsid w:val="00A70FD3"/>
    <w:rsid w:val="00A7266E"/>
    <w:rsid w:val="00A74CB9"/>
    <w:rsid w:val="00A760E3"/>
    <w:rsid w:val="00A80672"/>
    <w:rsid w:val="00A8340B"/>
    <w:rsid w:val="00A84C42"/>
    <w:rsid w:val="00A85405"/>
    <w:rsid w:val="00A865BC"/>
    <w:rsid w:val="00A87FEC"/>
    <w:rsid w:val="00A9238F"/>
    <w:rsid w:val="00A92612"/>
    <w:rsid w:val="00A931AB"/>
    <w:rsid w:val="00A93C61"/>
    <w:rsid w:val="00A942D5"/>
    <w:rsid w:val="00A9701F"/>
    <w:rsid w:val="00A975FC"/>
    <w:rsid w:val="00A9787F"/>
    <w:rsid w:val="00AA1B33"/>
    <w:rsid w:val="00AA2556"/>
    <w:rsid w:val="00AA2B7A"/>
    <w:rsid w:val="00AA328E"/>
    <w:rsid w:val="00AA4582"/>
    <w:rsid w:val="00AA68EE"/>
    <w:rsid w:val="00AA7C3D"/>
    <w:rsid w:val="00AB1AAA"/>
    <w:rsid w:val="00AB3CB2"/>
    <w:rsid w:val="00AB4249"/>
    <w:rsid w:val="00AB493B"/>
    <w:rsid w:val="00AB4ED6"/>
    <w:rsid w:val="00AB54AB"/>
    <w:rsid w:val="00AB667B"/>
    <w:rsid w:val="00AB72F3"/>
    <w:rsid w:val="00AC0AE7"/>
    <w:rsid w:val="00AC0DDE"/>
    <w:rsid w:val="00AC1F68"/>
    <w:rsid w:val="00AC38C0"/>
    <w:rsid w:val="00AC4CF9"/>
    <w:rsid w:val="00AC5BB7"/>
    <w:rsid w:val="00AC744E"/>
    <w:rsid w:val="00AC7CD4"/>
    <w:rsid w:val="00AD0931"/>
    <w:rsid w:val="00AD12C7"/>
    <w:rsid w:val="00AD27FB"/>
    <w:rsid w:val="00AD31F6"/>
    <w:rsid w:val="00AD3A0B"/>
    <w:rsid w:val="00AD3C89"/>
    <w:rsid w:val="00AD4251"/>
    <w:rsid w:val="00AD4525"/>
    <w:rsid w:val="00AD464E"/>
    <w:rsid w:val="00AD4C70"/>
    <w:rsid w:val="00AD4E05"/>
    <w:rsid w:val="00AD6A98"/>
    <w:rsid w:val="00AD7DE6"/>
    <w:rsid w:val="00AE04BD"/>
    <w:rsid w:val="00AE0BDA"/>
    <w:rsid w:val="00AE0BE2"/>
    <w:rsid w:val="00AE1DC4"/>
    <w:rsid w:val="00AE2C27"/>
    <w:rsid w:val="00AE581B"/>
    <w:rsid w:val="00AF06A8"/>
    <w:rsid w:val="00AF0819"/>
    <w:rsid w:val="00AF282E"/>
    <w:rsid w:val="00AF2C17"/>
    <w:rsid w:val="00AF3A56"/>
    <w:rsid w:val="00AF3DFA"/>
    <w:rsid w:val="00AF3F76"/>
    <w:rsid w:val="00AF4D3D"/>
    <w:rsid w:val="00AF5242"/>
    <w:rsid w:val="00AF58F5"/>
    <w:rsid w:val="00AF5984"/>
    <w:rsid w:val="00AF64F1"/>
    <w:rsid w:val="00AF74AE"/>
    <w:rsid w:val="00B006AC"/>
    <w:rsid w:val="00B00C2E"/>
    <w:rsid w:val="00B01DED"/>
    <w:rsid w:val="00B026E6"/>
    <w:rsid w:val="00B04292"/>
    <w:rsid w:val="00B06944"/>
    <w:rsid w:val="00B117E2"/>
    <w:rsid w:val="00B128F4"/>
    <w:rsid w:val="00B12D2E"/>
    <w:rsid w:val="00B140A1"/>
    <w:rsid w:val="00B14ACC"/>
    <w:rsid w:val="00B14C5B"/>
    <w:rsid w:val="00B17702"/>
    <w:rsid w:val="00B17801"/>
    <w:rsid w:val="00B20950"/>
    <w:rsid w:val="00B2115A"/>
    <w:rsid w:val="00B21EE8"/>
    <w:rsid w:val="00B25A5E"/>
    <w:rsid w:val="00B262B1"/>
    <w:rsid w:val="00B30811"/>
    <w:rsid w:val="00B31296"/>
    <w:rsid w:val="00B3227E"/>
    <w:rsid w:val="00B3267B"/>
    <w:rsid w:val="00B32C76"/>
    <w:rsid w:val="00B33022"/>
    <w:rsid w:val="00B344F5"/>
    <w:rsid w:val="00B34EBF"/>
    <w:rsid w:val="00B35C10"/>
    <w:rsid w:val="00B36DFB"/>
    <w:rsid w:val="00B37A01"/>
    <w:rsid w:val="00B414FE"/>
    <w:rsid w:val="00B41A24"/>
    <w:rsid w:val="00B4226E"/>
    <w:rsid w:val="00B432A1"/>
    <w:rsid w:val="00B50B7E"/>
    <w:rsid w:val="00B525EF"/>
    <w:rsid w:val="00B53511"/>
    <w:rsid w:val="00B5428E"/>
    <w:rsid w:val="00B55CCB"/>
    <w:rsid w:val="00B56B95"/>
    <w:rsid w:val="00B56BAA"/>
    <w:rsid w:val="00B60939"/>
    <w:rsid w:val="00B60A3E"/>
    <w:rsid w:val="00B60B77"/>
    <w:rsid w:val="00B628B4"/>
    <w:rsid w:val="00B64066"/>
    <w:rsid w:val="00B7176D"/>
    <w:rsid w:val="00B7299F"/>
    <w:rsid w:val="00B72C33"/>
    <w:rsid w:val="00B7521A"/>
    <w:rsid w:val="00B80A3E"/>
    <w:rsid w:val="00B80C4D"/>
    <w:rsid w:val="00B82A30"/>
    <w:rsid w:val="00B82F19"/>
    <w:rsid w:val="00B83C5F"/>
    <w:rsid w:val="00B83C62"/>
    <w:rsid w:val="00B83F1C"/>
    <w:rsid w:val="00B84558"/>
    <w:rsid w:val="00B850A5"/>
    <w:rsid w:val="00B856EE"/>
    <w:rsid w:val="00B8591F"/>
    <w:rsid w:val="00B868C9"/>
    <w:rsid w:val="00B86D0B"/>
    <w:rsid w:val="00B911A5"/>
    <w:rsid w:val="00B93F1B"/>
    <w:rsid w:val="00B966EF"/>
    <w:rsid w:val="00B97169"/>
    <w:rsid w:val="00B97239"/>
    <w:rsid w:val="00BA0ECC"/>
    <w:rsid w:val="00BA116C"/>
    <w:rsid w:val="00BA1BF4"/>
    <w:rsid w:val="00BA1F8D"/>
    <w:rsid w:val="00BA756C"/>
    <w:rsid w:val="00BB082E"/>
    <w:rsid w:val="00BB0B48"/>
    <w:rsid w:val="00BB1161"/>
    <w:rsid w:val="00BB1ABC"/>
    <w:rsid w:val="00BB2368"/>
    <w:rsid w:val="00BB2777"/>
    <w:rsid w:val="00BB379E"/>
    <w:rsid w:val="00BB3A58"/>
    <w:rsid w:val="00BB4A84"/>
    <w:rsid w:val="00BB61A4"/>
    <w:rsid w:val="00BB643C"/>
    <w:rsid w:val="00BB7016"/>
    <w:rsid w:val="00BB7330"/>
    <w:rsid w:val="00BC02CE"/>
    <w:rsid w:val="00BC3879"/>
    <w:rsid w:val="00BC5E42"/>
    <w:rsid w:val="00BC6789"/>
    <w:rsid w:val="00BC6A8B"/>
    <w:rsid w:val="00BC6C33"/>
    <w:rsid w:val="00BC7439"/>
    <w:rsid w:val="00BD0486"/>
    <w:rsid w:val="00BD195A"/>
    <w:rsid w:val="00BE0624"/>
    <w:rsid w:val="00BE081E"/>
    <w:rsid w:val="00BE0E53"/>
    <w:rsid w:val="00BE10F6"/>
    <w:rsid w:val="00BE1869"/>
    <w:rsid w:val="00BE3A7F"/>
    <w:rsid w:val="00BE7535"/>
    <w:rsid w:val="00BE7D9E"/>
    <w:rsid w:val="00BF1E8C"/>
    <w:rsid w:val="00BF239D"/>
    <w:rsid w:val="00BF293E"/>
    <w:rsid w:val="00BF5BD0"/>
    <w:rsid w:val="00BF686E"/>
    <w:rsid w:val="00BF6EE8"/>
    <w:rsid w:val="00C0139C"/>
    <w:rsid w:val="00C01EAF"/>
    <w:rsid w:val="00C03115"/>
    <w:rsid w:val="00C04A0B"/>
    <w:rsid w:val="00C07088"/>
    <w:rsid w:val="00C07B8D"/>
    <w:rsid w:val="00C11530"/>
    <w:rsid w:val="00C1339E"/>
    <w:rsid w:val="00C13D2D"/>
    <w:rsid w:val="00C145C2"/>
    <w:rsid w:val="00C14C81"/>
    <w:rsid w:val="00C15025"/>
    <w:rsid w:val="00C16D48"/>
    <w:rsid w:val="00C16D76"/>
    <w:rsid w:val="00C1788F"/>
    <w:rsid w:val="00C2073E"/>
    <w:rsid w:val="00C2146B"/>
    <w:rsid w:val="00C21D53"/>
    <w:rsid w:val="00C30914"/>
    <w:rsid w:val="00C30AD2"/>
    <w:rsid w:val="00C31F82"/>
    <w:rsid w:val="00C321D0"/>
    <w:rsid w:val="00C32418"/>
    <w:rsid w:val="00C333DF"/>
    <w:rsid w:val="00C33735"/>
    <w:rsid w:val="00C341AA"/>
    <w:rsid w:val="00C34B34"/>
    <w:rsid w:val="00C34BBD"/>
    <w:rsid w:val="00C35E31"/>
    <w:rsid w:val="00C3663C"/>
    <w:rsid w:val="00C36A54"/>
    <w:rsid w:val="00C36FF7"/>
    <w:rsid w:val="00C405F9"/>
    <w:rsid w:val="00C40793"/>
    <w:rsid w:val="00C40E1E"/>
    <w:rsid w:val="00C4132A"/>
    <w:rsid w:val="00C434A4"/>
    <w:rsid w:val="00C435E0"/>
    <w:rsid w:val="00C501BD"/>
    <w:rsid w:val="00C5058A"/>
    <w:rsid w:val="00C525B2"/>
    <w:rsid w:val="00C52643"/>
    <w:rsid w:val="00C52B74"/>
    <w:rsid w:val="00C52B9C"/>
    <w:rsid w:val="00C52E3A"/>
    <w:rsid w:val="00C537B9"/>
    <w:rsid w:val="00C56DF9"/>
    <w:rsid w:val="00C62A13"/>
    <w:rsid w:val="00C630FE"/>
    <w:rsid w:val="00C65041"/>
    <w:rsid w:val="00C66497"/>
    <w:rsid w:val="00C7087C"/>
    <w:rsid w:val="00C71352"/>
    <w:rsid w:val="00C71ACA"/>
    <w:rsid w:val="00C7406F"/>
    <w:rsid w:val="00C74593"/>
    <w:rsid w:val="00C7508E"/>
    <w:rsid w:val="00C7529F"/>
    <w:rsid w:val="00C7617E"/>
    <w:rsid w:val="00C76583"/>
    <w:rsid w:val="00C77A52"/>
    <w:rsid w:val="00C80572"/>
    <w:rsid w:val="00C80FB7"/>
    <w:rsid w:val="00C814DB"/>
    <w:rsid w:val="00C819AB"/>
    <w:rsid w:val="00C83A6E"/>
    <w:rsid w:val="00C83B31"/>
    <w:rsid w:val="00C854DC"/>
    <w:rsid w:val="00C861EC"/>
    <w:rsid w:val="00C87186"/>
    <w:rsid w:val="00C902FD"/>
    <w:rsid w:val="00C91537"/>
    <w:rsid w:val="00C92097"/>
    <w:rsid w:val="00C92BFB"/>
    <w:rsid w:val="00C92C66"/>
    <w:rsid w:val="00C95C40"/>
    <w:rsid w:val="00C96291"/>
    <w:rsid w:val="00C967F4"/>
    <w:rsid w:val="00C96DDE"/>
    <w:rsid w:val="00C97A61"/>
    <w:rsid w:val="00CA1957"/>
    <w:rsid w:val="00CA1CBF"/>
    <w:rsid w:val="00CA1EC4"/>
    <w:rsid w:val="00CA2525"/>
    <w:rsid w:val="00CA50DB"/>
    <w:rsid w:val="00CA6673"/>
    <w:rsid w:val="00CA6D65"/>
    <w:rsid w:val="00CA7185"/>
    <w:rsid w:val="00CB0FB7"/>
    <w:rsid w:val="00CB2156"/>
    <w:rsid w:val="00CB25EC"/>
    <w:rsid w:val="00CB42B9"/>
    <w:rsid w:val="00CB4637"/>
    <w:rsid w:val="00CB46E6"/>
    <w:rsid w:val="00CB4A90"/>
    <w:rsid w:val="00CB61F0"/>
    <w:rsid w:val="00CC0CD6"/>
    <w:rsid w:val="00CC1E76"/>
    <w:rsid w:val="00CC302D"/>
    <w:rsid w:val="00CC3CCF"/>
    <w:rsid w:val="00CC449B"/>
    <w:rsid w:val="00CC67D3"/>
    <w:rsid w:val="00CD1822"/>
    <w:rsid w:val="00CD4101"/>
    <w:rsid w:val="00CD4F49"/>
    <w:rsid w:val="00CD6FA3"/>
    <w:rsid w:val="00CE01E3"/>
    <w:rsid w:val="00CE22F7"/>
    <w:rsid w:val="00CE2F45"/>
    <w:rsid w:val="00CE319E"/>
    <w:rsid w:val="00CE4DB6"/>
    <w:rsid w:val="00CE671B"/>
    <w:rsid w:val="00CE76C5"/>
    <w:rsid w:val="00CE7742"/>
    <w:rsid w:val="00CF5219"/>
    <w:rsid w:val="00CF6553"/>
    <w:rsid w:val="00CF7031"/>
    <w:rsid w:val="00D01F38"/>
    <w:rsid w:val="00D04CF9"/>
    <w:rsid w:val="00D051D8"/>
    <w:rsid w:val="00D059B3"/>
    <w:rsid w:val="00D10583"/>
    <w:rsid w:val="00D1068A"/>
    <w:rsid w:val="00D1129C"/>
    <w:rsid w:val="00D12601"/>
    <w:rsid w:val="00D1349F"/>
    <w:rsid w:val="00D13839"/>
    <w:rsid w:val="00D15948"/>
    <w:rsid w:val="00D15D43"/>
    <w:rsid w:val="00D21868"/>
    <w:rsid w:val="00D24327"/>
    <w:rsid w:val="00D252B6"/>
    <w:rsid w:val="00D255D3"/>
    <w:rsid w:val="00D263EE"/>
    <w:rsid w:val="00D26C81"/>
    <w:rsid w:val="00D273BB"/>
    <w:rsid w:val="00D3154A"/>
    <w:rsid w:val="00D32B27"/>
    <w:rsid w:val="00D332B1"/>
    <w:rsid w:val="00D3409E"/>
    <w:rsid w:val="00D34F22"/>
    <w:rsid w:val="00D36453"/>
    <w:rsid w:val="00D36A2C"/>
    <w:rsid w:val="00D36D9C"/>
    <w:rsid w:val="00D37772"/>
    <w:rsid w:val="00D40FD3"/>
    <w:rsid w:val="00D42512"/>
    <w:rsid w:val="00D42E4B"/>
    <w:rsid w:val="00D438EC"/>
    <w:rsid w:val="00D44583"/>
    <w:rsid w:val="00D45494"/>
    <w:rsid w:val="00D5089E"/>
    <w:rsid w:val="00D50DD4"/>
    <w:rsid w:val="00D53134"/>
    <w:rsid w:val="00D5334B"/>
    <w:rsid w:val="00D55387"/>
    <w:rsid w:val="00D55F34"/>
    <w:rsid w:val="00D623F6"/>
    <w:rsid w:val="00D63AA7"/>
    <w:rsid w:val="00D64B5A"/>
    <w:rsid w:val="00D653D7"/>
    <w:rsid w:val="00D66AE3"/>
    <w:rsid w:val="00D70B8B"/>
    <w:rsid w:val="00D70CC9"/>
    <w:rsid w:val="00D70ECF"/>
    <w:rsid w:val="00D725B0"/>
    <w:rsid w:val="00D7335A"/>
    <w:rsid w:val="00D7369C"/>
    <w:rsid w:val="00D74C90"/>
    <w:rsid w:val="00D74DD2"/>
    <w:rsid w:val="00D754A8"/>
    <w:rsid w:val="00D76739"/>
    <w:rsid w:val="00D7696D"/>
    <w:rsid w:val="00D77EE2"/>
    <w:rsid w:val="00D819E7"/>
    <w:rsid w:val="00D8219A"/>
    <w:rsid w:val="00D851BC"/>
    <w:rsid w:val="00D87F03"/>
    <w:rsid w:val="00D90775"/>
    <w:rsid w:val="00D908F2"/>
    <w:rsid w:val="00D911BC"/>
    <w:rsid w:val="00D91F79"/>
    <w:rsid w:val="00D93659"/>
    <w:rsid w:val="00D944C3"/>
    <w:rsid w:val="00D969DF"/>
    <w:rsid w:val="00D97723"/>
    <w:rsid w:val="00DA0B17"/>
    <w:rsid w:val="00DA0E04"/>
    <w:rsid w:val="00DA172A"/>
    <w:rsid w:val="00DA33EF"/>
    <w:rsid w:val="00DB00FF"/>
    <w:rsid w:val="00DB1459"/>
    <w:rsid w:val="00DB1A73"/>
    <w:rsid w:val="00DB1BE4"/>
    <w:rsid w:val="00DB4374"/>
    <w:rsid w:val="00DB43B4"/>
    <w:rsid w:val="00DB5270"/>
    <w:rsid w:val="00DB55DC"/>
    <w:rsid w:val="00DB5C19"/>
    <w:rsid w:val="00DB70C5"/>
    <w:rsid w:val="00DB7ABB"/>
    <w:rsid w:val="00DC032B"/>
    <w:rsid w:val="00DC03AA"/>
    <w:rsid w:val="00DC14C1"/>
    <w:rsid w:val="00DC18F7"/>
    <w:rsid w:val="00DC29FB"/>
    <w:rsid w:val="00DC4588"/>
    <w:rsid w:val="00DC5D41"/>
    <w:rsid w:val="00DC5F91"/>
    <w:rsid w:val="00DC681C"/>
    <w:rsid w:val="00DC6F6F"/>
    <w:rsid w:val="00DC7714"/>
    <w:rsid w:val="00DD0794"/>
    <w:rsid w:val="00DD08BE"/>
    <w:rsid w:val="00DD0EC1"/>
    <w:rsid w:val="00DD18F4"/>
    <w:rsid w:val="00DD2B73"/>
    <w:rsid w:val="00DD52B6"/>
    <w:rsid w:val="00DD5B7A"/>
    <w:rsid w:val="00DD5FF3"/>
    <w:rsid w:val="00DD64A4"/>
    <w:rsid w:val="00DD7778"/>
    <w:rsid w:val="00DD7A35"/>
    <w:rsid w:val="00DE1065"/>
    <w:rsid w:val="00DE15E0"/>
    <w:rsid w:val="00DE3027"/>
    <w:rsid w:val="00DE3223"/>
    <w:rsid w:val="00DE38DC"/>
    <w:rsid w:val="00DE541F"/>
    <w:rsid w:val="00DE584F"/>
    <w:rsid w:val="00DE6443"/>
    <w:rsid w:val="00DE6F39"/>
    <w:rsid w:val="00DE7BA4"/>
    <w:rsid w:val="00DF1265"/>
    <w:rsid w:val="00DF2A17"/>
    <w:rsid w:val="00DF4B14"/>
    <w:rsid w:val="00DF4F27"/>
    <w:rsid w:val="00DF6C37"/>
    <w:rsid w:val="00DF7802"/>
    <w:rsid w:val="00E00CCB"/>
    <w:rsid w:val="00E015AE"/>
    <w:rsid w:val="00E02F17"/>
    <w:rsid w:val="00E036A6"/>
    <w:rsid w:val="00E0577B"/>
    <w:rsid w:val="00E05B24"/>
    <w:rsid w:val="00E062F6"/>
    <w:rsid w:val="00E0645B"/>
    <w:rsid w:val="00E067DB"/>
    <w:rsid w:val="00E075CE"/>
    <w:rsid w:val="00E076A3"/>
    <w:rsid w:val="00E101CE"/>
    <w:rsid w:val="00E105CB"/>
    <w:rsid w:val="00E114B2"/>
    <w:rsid w:val="00E1364C"/>
    <w:rsid w:val="00E154C1"/>
    <w:rsid w:val="00E1719E"/>
    <w:rsid w:val="00E17698"/>
    <w:rsid w:val="00E211AC"/>
    <w:rsid w:val="00E21B3A"/>
    <w:rsid w:val="00E21C4D"/>
    <w:rsid w:val="00E22E57"/>
    <w:rsid w:val="00E235F5"/>
    <w:rsid w:val="00E2382E"/>
    <w:rsid w:val="00E23BB3"/>
    <w:rsid w:val="00E23F62"/>
    <w:rsid w:val="00E2446B"/>
    <w:rsid w:val="00E24BAC"/>
    <w:rsid w:val="00E3199E"/>
    <w:rsid w:val="00E31D72"/>
    <w:rsid w:val="00E32602"/>
    <w:rsid w:val="00E34A88"/>
    <w:rsid w:val="00E34F69"/>
    <w:rsid w:val="00E36DB3"/>
    <w:rsid w:val="00E372A5"/>
    <w:rsid w:val="00E375EF"/>
    <w:rsid w:val="00E426A3"/>
    <w:rsid w:val="00E46AE5"/>
    <w:rsid w:val="00E50F14"/>
    <w:rsid w:val="00E50F27"/>
    <w:rsid w:val="00E547AF"/>
    <w:rsid w:val="00E5732B"/>
    <w:rsid w:val="00E578C5"/>
    <w:rsid w:val="00E57949"/>
    <w:rsid w:val="00E60BD1"/>
    <w:rsid w:val="00E61253"/>
    <w:rsid w:val="00E6186C"/>
    <w:rsid w:val="00E62A14"/>
    <w:rsid w:val="00E630A6"/>
    <w:rsid w:val="00E63158"/>
    <w:rsid w:val="00E662CD"/>
    <w:rsid w:val="00E66479"/>
    <w:rsid w:val="00E70A10"/>
    <w:rsid w:val="00E71F67"/>
    <w:rsid w:val="00E7426A"/>
    <w:rsid w:val="00E7480C"/>
    <w:rsid w:val="00E75F23"/>
    <w:rsid w:val="00E76124"/>
    <w:rsid w:val="00E766C1"/>
    <w:rsid w:val="00E80942"/>
    <w:rsid w:val="00E80B5B"/>
    <w:rsid w:val="00E815F3"/>
    <w:rsid w:val="00E8210D"/>
    <w:rsid w:val="00E851A2"/>
    <w:rsid w:val="00E85431"/>
    <w:rsid w:val="00E85B50"/>
    <w:rsid w:val="00E8653C"/>
    <w:rsid w:val="00E865FC"/>
    <w:rsid w:val="00E9046C"/>
    <w:rsid w:val="00E91F5D"/>
    <w:rsid w:val="00E92FAF"/>
    <w:rsid w:val="00E95DD1"/>
    <w:rsid w:val="00E971E7"/>
    <w:rsid w:val="00EA215A"/>
    <w:rsid w:val="00EA313D"/>
    <w:rsid w:val="00EA33AE"/>
    <w:rsid w:val="00EA4A55"/>
    <w:rsid w:val="00EA5BD0"/>
    <w:rsid w:val="00EA5CCE"/>
    <w:rsid w:val="00EA644D"/>
    <w:rsid w:val="00EA6D8C"/>
    <w:rsid w:val="00EB0168"/>
    <w:rsid w:val="00EB1FC7"/>
    <w:rsid w:val="00EB4FFB"/>
    <w:rsid w:val="00EB71DF"/>
    <w:rsid w:val="00EB73C4"/>
    <w:rsid w:val="00EC156E"/>
    <w:rsid w:val="00EC187D"/>
    <w:rsid w:val="00EC2214"/>
    <w:rsid w:val="00EC4538"/>
    <w:rsid w:val="00EC6E1F"/>
    <w:rsid w:val="00EC7400"/>
    <w:rsid w:val="00EC74BC"/>
    <w:rsid w:val="00ED1A1F"/>
    <w:rsid w:val="00ED1A47"/>
    <w:rsid w:val="00ED4745"/>
    <w:rsid w:val="00ED7C53"/>
    <w:rsid w:val="00EE0617"/>
    <w:rsid w:val="00EE140C"/>
    <w:rsid w:val="00EE1E06"/>
    <w:rsid w:val="00EE24DD"/>
    <w:rsid w:val="00EE3814"/>
    <w:rsid w:val="00EE41E6"/>
    <w:rsid w:val="00EE5026"/>
    <w:rsid w:val="00EE5318"/>
    <w:rsid w:val="00EE7C43"/>
    <w:rsid w:val="00EF050F"/>
    <w:rsid w:val="00EF0516"/>
    <w:rsid w:val="00EF1209"/>
    <w:rsid w:val="00EF1483"/>
    <w:rsid w:val="00EF3588"/>
    <w:rsid w:val="00EF3ED1"/>
    <w:rsid w:val="00EF4EBC"/>
    <w:rsid w:val="00EF690D"/>
    <w:rsid w:val="00EF7A64"/>
    <w:rsid w:val="00F0035D"/>
    <w:rsid w:val="00F016F6"/>
    <w:rsid w:val="00F02093"/>
    <w:rsid w:val="00F052EB"/>
    <w:rsid w:val="00F06A8E"/>
    <w:rsid w:val="00F11C5A"/>
    <w:rsid w:val="00F13463"/>
    <w:rsid w:val="00F1422B"/>
    <w:rsid w:val="00F14656"/>
    <w:rsid w:val="00F21ECA"/>
    <w:rsid w:val="00F22B58"/>
    <w:rsid w:val="00F25274"/>
    <w:rsid w:val="00F27535"/>
    <w:rsid w:val="00F31A10"/>
    <w:rsid w:val="00F32329"/>
    <w:rsid w:val="00F333EE"/>
    <w:rsid w:val="00F34C65"/>
    <w:rsid w:val="00F40998"/>
    <w:rsid w:val="00F41B5C"/>
    <w:rsid w:val="00F42590"/>
    <w:rsid w:val="00F43B64"/>
    <w:rsid w:val="00F5109B"/>
    <w:rsid w:val="00F51575"/>
    <w:rsid w:val="00F516FD"/>
    <w:rsid w:val="00F51827"/>
    <w:rsid w:val="00F51D51"/>
    <w:rsid w:val="00F52591"/>
    <w:rsid w:val="00F52D76"/>
    <w:rsid w:val="00F52F59"/>
    <w:rsid w:val="00F5447D"/>
    <w:rsid w:val="00F556F4"/>
    <w:rsid w:val="00F56E86"/>
    <w:rsid w:val="00F57618"/>
    <w:rsid w:val="00F577A3"/>
    <w:rsid w:val="00F62ABF"/>
    <w:rsid w:val="00F631A3"/>
    <w:rsid w:val="00F63AC7"/>
    <w:rsid w:val="00F70E14"/>
    <w:rsid w:val="00F7342F"/>
    <w:rsid w:val="00F73CB9"/>
    <w:rsid w:val="00F74B72"/>
    <w:rsid w:val="00F75526"/>
    <w:rsid w:val="00F77270"/>
    <w:rsid w:val="00F7745D"/>
    <w:rsid w:val="00F7779C"/>
    <w:rsid w:val="00F77CAE"/>
    <w:rsid w:val="00F80589"/>
    <w:rsid w:val="00F81F54"/>
    <w:rsid w:val="00F82019"/>
    <w:rsid w:val="00F84FF0"/>
    <w:rsid w:val="00F8550C"/>
    <w:rsid w:val="00F85ACB"/>
    <w:rsid w:val="00F863E7"/>
    <w:rsid w:val="00F900B2"/>
    <w:rsid w:val="00F9084D"/>
    <w:rsid w:val="00F92494"/>
    <w:rsid w:val="00F92ED8"/>
    <w:rsid w:val="00F93203"/>
    <w:rsid w:val="00F93220"/>
    <w:rsid w:val="00F93673"/>
    <w:rsid w:val="00F942EC"/>
    <w:rsid w:val="00F9744D"/>
    <w:rsid w:val="00FA0AA4"/>
    <w:rsid w:val="00FA1EE7"/>
    <w:rsid w:val="00FA2C70"/>
    <w:rsid w:val="00FA3297"/>
    <w:rsid w:val="00FA65AF"/>
    <w:rsid w:val="00FB0915"/>
    <w:rsid w:val="00FB14BE"/>
    <w:rsid w:val="00FB1697"/>
    <w:rsid w:val="00FB21F0"/>
    <w:rsid w:val="00FB3D1F"/>
    <w:rsid w:val="00FB4628"/>
    <w:rsid w:val="00FB5F1A"/>
    <w:rsid w:val="00FB65E3"/>
    <w:rsid w:val="00FB6EA0"/>
    <w:rsid w:val="00FC30DE"/>
    <w:rsid w:val="00FC3FF9"/>
    <w:rsid w:val="00FC5C1B"/>
    <w:rsid w:val="00FC6028"/>
    <w:rsid w:val="00FC7656"/>
    <w:rsid w:val="00FC7DAE"/>
    <w:rsid w:val="00FC7ED3"/>
    <w:rsid w:val="00FD35AF"/>
    <w:rsid w:val="00FD5C7B"/>
    <w:rsid w:val="00FD64E3"/>
    <w:rsid w:val="00FD6777"/>
    <w:rsid w:val="00FD6B98"/>
    <w:rsid w:val="00FD7510"/>
    <w:rsid w:val="00FE2550"/>
    <w:rsid w:val="00FE25CD"/>
    <w:rsid w:val="00FE2C17"/>
    <w:rsid w:val="00FE4086"/>
    <w:rsid w:val="00FE4844"/>
    <w:rsid w:val="00FE4B0F"/>
    <w:rsid w:val="00FE51C2"/>
    <w:rsid w:val="00FE556C"/>
    <w:rsid w:val="00FE6031"/>
    <w:rsid w:val="00FE7876"/>
    <w:rsid w:val="00FF3C3E"/>
    <w:rsid w:val="00FF6AAE"/>
    <w:rsid w:val="00FF6E02"/>
    <w:rsid w:val="00FF7242"/>
    <w:rsid w:val="00FF74DE"/>
    <w:rsid w:val="00FF7F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4967"/>
    <w:rPr>
      <w:sz w:val="24"/>
      <w:szCs w:val="24"/>
    </w:rPr>
  </w:style>
  <w:style w:type="paragraph" w:styleId="Cmsor1">
    <w:name w:val="heading 1"/>
    <w:basedOn w:val="Norml"/>
    <w:next w:val="Norml"/>
    <w:qFormat/>
    <w:rsid w:val="00774967"/>
    <w:pPr>
      <w:keepNext/>
      <w:pageBreakBefore/>
      <w:pBdr>
        <w:bottom w:val="thinThickLargeGap" w:sz="24" w:space="1" w:color="auto"/>
        <w:right w:val="single" w:sz="12" w:space="4" w:color="auto"/>
      </w:pBdr>
      <w:shd w:val="pct25" w:color="auto" w:fill="auto"/>
      <w:tabs>
        <w:tab w:val="left" w:pos="425"/>
        <w:tab w:val="left" w:pos="851"/>
        <w:tab w:val="left" w:pos="1276"/>
        <w:tab w:val="left" w:pos="1701"/>
        <w:tab w:val="left" w:pos="2126"/>
        <w:tab w:val="right" w:leader="dot" w:pos="8222"/>
      </w:tabs>
      <w:spacing w:after="120"/>
      <w:outlineLvl w:val="0"/>
    </w:pPr>
    <w:rPr>
      <w:rFonts w:ascii="Arial" w:hAnsi="Arial"/>
      <w:b/>
      <w:kern w:val="28"/>
      <w:szCs w:val="20"/>
      <w:lang w:eastAsia="en-US"/>
    </w:rPr>
  </w:style>
  <w:style w:type="paragraph" w:styleId="Cmsor2">
    <w:name w:val="heading 2"/>
    <w:basedOn w:val="Norml"/>
    <w:next w:val="Norml"/>
    <w:qFormat/>
    <w:rsid w:val="00774967"/>
    <w:pPr>
      <w:keepNext/>
      <w:spacing w:before="240" w:after="60"/>
      <w:outlineLvl w:val="1"/>
    </w:pPr>
    <w:rPr>
      <w:rFonts w:ascii="Arial" w:hAnsi="Arial" w:cs="Arial"/>
      <w:b/>
      <w:bCs/>
      <w:i/>
      <w:iCs/>
      <w:sz w:val="28"/>
      <w:szCs w:val="28"/>
    </w:rPr>
  </w:style>
  <w:style w:type="paragraph" w:styleId="Cmsor3">
    <w:name w:val="heading 3"/>
    <w:basedOn w:val="Norml"/>
    <w:next w:val="Norml"/>
    <w:qFormat/>
    <w:rsid w:val="00774967"/>
    <w:pPr>
      <w:keepNext/>
      <w:spacing w:before="480" w:after="480"/>
      <w:jc w:val="center"/>
      <w:outlineLvl w:val="2"/>
    </w:pPr>
    <w:rPr>
      <w:b/>
      <w:u w:val="single"/>
    </w:rPr>
  </w:style>
  <w:style w:type="paragraph" w:styleId="Cmsor4">
    <w:name w:val="heading 4"/>
    <w:basedOn w:val="Norml"/>
    <w:next w:val="Norml"/>
    <w:link w:val="Cmsor4Char"/>
    <w:uiPriority w:val="9"/>
    <w:qFormat/>
    <w:rsid w:val="00BC5E42"/>
    <w:pPr>
      <w:keepNext/>
      <w:keepLines/>
      <w:spacing w:before="200" w:line="276" w:lineRule="auto"/>
      <w:outlineLvl w:val="3"/>
    </w:pPr>
    <w:rPr>
      <w:rFonts w:ascii="Cambria" w:hAnsi="Cambria"/>
      <w:b/>
      <w:bCs/>
      <w:i/>
      <w:iCs/>
      <w:color w:val="4F81BD"/>
      <w:sz w:val="22"/>
      <w:szCs w:val="22"/>
      <w:lang w:eastAsia="en-US"/>
    </w:rPr>
  </w:style>
  <w:style w:type="paragraph" w:styleId="Cmsor5">
    <w:name w:val="heading 5"/>
    <w:basedOn w:val="Norml"/>
    <w:next w:val="Norml"/>
    <w:qFormat/>
    <w:rsid w:val="00774967"/>
    <w:pPr>
      <w:keepNext/>
      <w:numPr>
        <w:numId w:val="1"/>
      </w:numPr>
      <w:tabs>
        <w:tab w:val="left" w:pos="425"/>
        <w:tab w:val="left" w:pos="851"/>
        <w:tab w:val="left" w:pos="1276"/>
        <w:tab w:val="left" w:pos="1701"/>
        <w:tab w:val="left" w:pos="2126"/>
        <w:tab w:val="left" w:pos="2552"/>
        <w:tab w:val="right" w:leader="dot" w:pos="8222"/>
      </w:tabs>
      <w:outlineLvl w:val="4"/>
    </w:pPr>
    <w:rPr>
      <w:rFonts w:ascii="Arial" w:hAnsi="Arial"/>
      <w:b/>
      <w:snapToGrid w:val="0"/>
      <w:sz w:val="20"/>
      <w:szCs w:val="20"/>
      <w:lang w:eastAsia="en-US"/>
    </w:rPr>
  </w:style>
  <w:style w:type="paragraph" w:styleId="Cmsor6">
    <w:name w:val="heading 6"/>
    <w:basedOn w:val="Norml"/>
    <w:next w:val="Norml"/>
    <w:link w:val="Cmsor6Char"/>
    <w:uiPriority w:val="9"/>
    <w:semiHidden/>
    <w:unhideWhenUsed/>
    <w:qFormat/>
    <w:rsid w:val="00714F64"/>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qFormat/>
    <w:rsid w:val="00AD27FB"/>
    <w:pPr>
      <w:spacing w:before="240" w:after="60"/>
      <w:outlineLvl w:val="6"/>
    </w:pPr>
  </w:style>
  <w:style w:type="paragraph" w:styleId="Cmsor9">
    <w:name w:val="heading 9"/>
    <w:basedOn w:val="Norml"/>
    <w:next w:val="Norml"/>
    <w:qFormat/>
    <w:rsid w:val="00AD27FB"/>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774967"/>
    <w:pPr>
      <w:tabs>
        <w:tab w:val="center" w:pos="4536"/>
        <w:tab w:val="right" w:pos="9072"/>
      </w:tabs>
    </w:pPr>
  </w:style>
  <w:style w:type="paragraph" w:styleId="Cm">
    <w:name w:val="Title"/>
    <w:basedOn w:val="Norml"/>
    <w:link w:val="CmChar"/>
    <w:qFormat/>
    <w:rsid w:val="00774967"/>
    <w:pPr>
      <w:jc w:val="center"/>
    </w:pPr>
    <w:rPr>
      <w:b/>
      <w:sz w:val="36"/>
      <w:szCs w:val="36"/>
      <w:u w:val="single"/>
    </w:rPr>
  </w:style>
  <w:style w:type="character" w:customStyle="1" w:styleId="CmChar">
    <w:name w:val="Cím Char"/>
    <w:link w:val="Cm"/>
    <w:rsid w:val="00774967"/>
    <w:rPr>
      <w:b/>
      <w:sz w:val="36"/>
      <w:szCs w:val="36"/>
      <w:u w:val="single"/>
      <w:lang w:val="hu-HU" w:eastAsia="hu-HU" w:bidi="ar-SA"/>
    </w:rPr>
  </w:style>
  <w:style w:type="paragraph" w:styleId="Szvegtrzs">
    <w:name w:val="Body Text"/>
    <w:basedOn w:val="Norml"/>
    <w:rsid w:val="00774967"/>
    <w:pPr>
      <w:spacing w:before="480" w:after="480"/>
    </w:pPr>
    <w:rPr>
      <w:b/>
      <w:bCs/>
    </w:rPr>
  </w:style>
  <w:style w:type="paragraph" w:styleId="Szvegtrzs2">
    <w:name w:val="Body Text 2"/>
    <w:basedOn w:val="Norml"/>
    <w:rsid w:val="00774967"/>
    <w:pPr>
      <w:spacing w:after="600"/>
      <w:jc w:val="both"/>
    </w:pPr>
    <w:rPr>
      <w:bCs/>
    </w:rPr>
  </w:style>
  <w:style w:type="paragraph" w:styleId="Lbjegyzetszveg">
    <w:name w:val="footnote text"/>
    <w:aliases w:val="Footnote, Char1, Char1 Char, Char Char Char"/>
    <w:basedOn w:val="Norml"/>
    <w:semiHidden/>
    <w:rsid w:val="00774967"/>
    <w:rPr>
      <w:sz w:val="20"/>
      <w:szCs w:val="20"/>
    </w:rPr>
  </w:style>
  <w:style w:type="character" w:styleId="Lbjegyzet-hivatkozs">
    <w:name w:val="footnote reference"/>
    <w:semiHidden/>
    <w:rsid w:val="00774967"/>
    <w:rPr>
      <w:vertAlign w:val="superscript"/>
    </w:rPr>
  </w:style>
  <w:style w:type="paragraph" w:styleId="Buborkszveg">
    <w:name w:val="Balloon Text"/>
    <w:basedOn w:val="Norml"/>
    <w:semiHidden/>
    <w:rsid w:val="00774967"/>
    <w:rPr>
      <w:rFonts w:ascii="Tahoma" w:hAnsi="Tahoma" w:cs="Tahoma"/>
      <w:sz w:val="16"/>
      <w:szCs w:val="16"/>
    </w:rPr>
  </w:style>
  <w:style w:type="paragraph" w:styleId="Alcm">
    <w:name w:val="Subtitle"/>
    <w:basedOn w:val="Norml"/>
    <w:link w:val="AlcmChar"/>
    <w:qFormat/>
    <w:rsid w:val="00774967"/>
    <w:pPr>
      <w:jc w:val="center"/>
    </w:pPr>
    <w:rPr>
      <w:b/>
      <w:szCs w:val="20"/>
    </w:rPr>
  </w:style>
  <w:style w:type="character" w:customStyle="1" w:styleId="AlcmChar">
    <w:name w:val="Alcím Char"/>
    <w:link w:val="Alcm"/>
    <w:rsid w:val="00774967"/>
    <w:rPr>
      <w:b/>
      <w:sz w:val="24"/>
      <w:lang w:val="hu-HU" w:eastAsia="hu-HU" w:bidi="ar-SA"/>
    </w:rPr>
  </w:style>
  <w:style w:type="paragraph" w:styleId="Jegyzetszveg">
    <w:name w:val="annotation text"/>
    <w:basedOn w:val="Norml"/>
    <w:link w:val="JegyzetszvegChar"/>
    <w:unhideWhenUsed/>
    <w:rsid w:val="00774967"/>
    <w:rPr>
      <w:sz w:val="20"/>
      <w:szCs w:val="20"/>
    </w:rPr>
  </w:style>
  <w:style w:type="character" w:customStyle="1" w:styleId="JegyzetszvegChar">
    <w:name w:val="Jegyzetszöveg Char"/>
    <w:link w:val="Jegyzetszveg"/>
    <w:rsid w:val="00774967"/>
    <w:rPr>
      <w:lang w:val="hu-HU" w:eastAsia="hu-HU" w:bidi="ar-SA"/>
    </w:rPr>
  </w:style>
  <w:style w:type="paragraph" w:customStyle="1" w:styleId="CharCharCharCharCharChar">
    <w:name w:val="Char Char Char Char Char Char"/>
    <w:basedOn w:val="Norml"/>
    <w:rsid w:val="00774967"/>
    <w:pPr>
      <w:spacing w:after="160" w:line="240" w:lineRule="exact"/>
    </w:pPr>
    <w:rPr>
      <w:rFonts w:ascii="Tahoma" w:hAnsi="Tahoma"/>
      <w:sz w:val="20"/>
      <w:szCs w:val="20"/>
      <w:lang w:val="en-US" w:eastAsia="en-US"/>
    </w:rPr>
  </w:style>
  <w:style w:type="paragraph" w:styleId="llb">
    <w:name w:val="footer"/>
    <w:basedOn w:val="Norml"/>
    <w:link w:val="llbChar"/>
    <w:rsid w:val="00774967"/>
    <w:pPr>
      <w:tabs>
        <w:tab w:val="center" w:pos="4536"/>
        <w:tab w:val="right" w:pos="9072"/>
      </w:tabs>
      <w:jc w:val="both"/>
    </w:pPr>
    <w:rPr>
      <w:rFonts w:ascii="Arial" w:hAnsi="Arial"/>
      <w:sz w:val="20"/>
      <w:szCs w:val="20"/>
      <w:lang w:eastAsia="en-US"/>
    </w:rPr>
  </w:style>
  <w:style w:type="paragraph" w:styleId="Felsorols">
    <w:name w:val="List Bullet"/>
    <w:basedOn w:val="Norml"/>
    <w:autoRedefine/>
    <w:rsid w:val="00774967"/>
    <w:pPr>
      <w:tabs>
        <w:tab w:val="num" w:pos="360"/>
        <w:tab w:val="left" w:pos="425"/>
        <w:tab w:val="left" w:pos="851"/>
        <w:tab w:val="left" w:pos="1276"/>
        <w:tab w:val="left" w:pos="1701"/>
        <w:tab w:val="left" w:pos="2126"/>
        <w:tab w:val="right" w:leader="dot" w:pos="8222"/>
      </w:tabs>
      <w:ind w:left="360" w:hanging="360"/>
      <w:jc w:val="both"/>
    </w:pPr>
    <w:rPr>
      <w:rFonts w:ascii="Arial" w:hAnsi="Arial"/>
      <w:sz w:val="20"/>
      <w:szCs w:val="20"/>
      <w:lang w:eastAsia="en-US"/>
    </w:rPr>
  </w:style>
  <w:style w:type="paragraph" w:styleId="Felsorols2">
    <w:name w:val="List Bullet 2"/>
    <w:basedOn w:val="Norml"/>
    <w:autoRedefine/>
    <w:rsid w:val="00774967"/>
    <w:pPr>
      <w:tabs>
        <w:tab w:val="left" w:pos="425"/>
        <w:tab w:val="num" w:pos="643"/>
        <w:tab w:val="left" w:pos="851"/>
        <w:tab w:val="left" w:pos="1276"/>
        <w:tab w:val="left" w:pos="1701"/>
        <w:tab w:val="left" w:pos="2126"/>
        <w:tab w:val="right" w:leader="dot" w:pos="8222"/>
      </w:tabs>
      <w:ind w:left="643" w:hanging="360"/>
      <w:jc w:val="both"/>
    </w:pPr>
    <w:rPr>
      <w:rFonts w:ascii="Arial" w:hAnsi="Arial"/>
      <w:sz w:val="20"/>
      <w:szCs w:val="20"/>
      <w:lang w:eastAsia="en-US"/>
    </w:rPr>
  </w:style>
  <w:style w:type="paragraph" w:styleId="Felsorols3">
    <w:name w:val="List Bullet 3"/>
    <w:basedOn w:val="Norml"/>
    <w:autoRedefine/>
    <w:rsid w:val="00774967"/>
    <w:pPr>
      <w:tabs>
        <w:tab w:val="left" w:pos="425"/>
        <w:tab w:val="left" w:pos="851"/>
        <w:tab w:val="num" w:pos="926"/>
        <w:tab w:val="left" w:pos="1276"/>
        <w:tab w:val="left" w:pos="1701"/>
        <w:tab w:val="left" w:pos="2126"/>
        <w:tab w:val="right" w:leader="dot" w:pos="8222"/>
      </w:tabs>
      <w:ind w:left="926" w:hanging="360"/>
      <w:jc w:val="both"/>
    </w:pPr>
    <w:rPr>
      <w:rFonts w:ascii="Arial" w:hAnsi="Arial"/>
      <w:sz w:val="20"/>
      <w:szCs w:val="20"/>
      <w:lang w:eastAsia="en-US"/>
    </w:rPr>
  </w:style>
  <w:style w:type="paragraph" w:styleId="Felsorols4">
    <w:name w:val="List Bullet 4"/>
    <w:basedOn w:val="Norml"/>
    <w:autoRedefine/>
    <w:rsid w:val="00774967"/>
    <w:pPr>
      <w:tabs>
        <w:tab w:val="left" w:pos="425"/>
        <w:tab w:val="left" w:pos="851"/>
        <w:tab w:val="num" w:pos="1209"/>
        <w:tab w:val="left" w:pos="1276"/>
        <w:tab w:val="left" w:pos="1701"/>
        <w:tab w:val="left" w:pos="2126"/>
        <w:tab w:val="right" w:leader="dot" w:pos="8222"/>
      </w:tabs>
      <w:ind w:left="1209" w:hanging="360"/>
      <w:jc w:val="both"/>
    </w:pPr>
    <w:rPr>
      <w:rFonts w:ascii="Arial" w:hAnsi="Arial"/>
      <w:sz w:val="20"/>
      <w:szCs w:val="20"/>
      <w:lang w:eastAsia="en-US"/>
    </w:rPr>
  </w:style>
  <w:style w:type="paragraph" w:styleId="Felsorols5">
    <w:name w:val="List Bullet 5"/>
    <w:basedOn w:val="Norml"/>
    <w:autoRedefine/>
    <w:rsid w:val="00774967"/>
    <w:pPr>
      <w:tabs>
        <w:tab w:val="left" w:pos="425"/>
        <w:tab w:val="left" w:pos="851"/>
        <w:tab w:val="left" w:pos="1276"/>
        <w:tab w:val="num" w:pos="1492"/>
        <w:tab w:val="left" w:pos="1701"/>
        <w:tab w:val="left" w:pos="2126"/>
        <w:tab w:val="right" w:leader="dot" w:pos="8222"/>
      </w:tabs>
      <w:ind w:left="1492" w:hanging="360"/>
      <w:jc w:val="both"/>
    </w:pPr>
    <w:rPr>
      <w:rFonts w:ascii="Arial" w:hAnsi="Arial"/>
      <w:sz w:val="20"/>
      <w:szCs w:val="20"/>
      <w:lang w:eastAsia="en-US"/>
    </w:rPr>
  </w:style>
  <w:style w:type="paragraph" w:styleId="Szmozottlista">
    <w:name w:val="List Number"/>
    <w:basedOn w:val="Norml"/>
    <w:rsid w:val="00774967"/>
    <w:pPr>
      <w:tabs>
        <w:tab w:val="num" w:pos="360"/>
        <w:tab w:val="left" w:pos="425"/>
        <w:tab w:val="left" w:pos="851"/>
        <w:tab w:val="left" w:pos="1276"/>
        <w:tab w:val="left" w:pos="1701"/>
        <w:tab w:val="left" w:pos="2126"/>
        <w:tab w:val="right" w:leader="dot" w:pos="8222"/>
      </w:tabs>
      <w:ind w:left="360" w:hanging="360"/>
      <w:jc w:val="both"/>
    </w:pPr>
    <w:rPr>
      <w:rFonts w:ascii="Arial" w:hAnsi="Arial"/>
      <w:sz w:val="20"/>
      <w:szCs w:val="20"/>
      <w:lang w:eastAsia="en-US"/>
    </w:rPr>
  </w:style>
  <w:style w:type="paragraph" w:styleId="Szmozottlista2">
    <w:name w:val="List Number 2"/>
    <w:basedOn w:val="Norml"/>
    <w:rsid w:val="00774967"/>
    <w:pPr>
      <w:tabs>
        <w:tab w:val="left" w:pos="425"/>
        <w:tab w:val="num" w:pos="643"/>
        <w:tab w:val="left" w:pos="851"/>
        <w:tab w:val="left" w:pos="1276"/>
        <w:tab w:val="left" w:pos="1701"/>
        <w:tab w:val="left" w:pos="2126"/>
        <w:tab w:val="right" w:leader="dot" w:pos="8222"/>
      </w:tabs>
      <w:ind w:left="643" w:hanging="360"/>
      <w:jc w:val="both"/>
    </w:pPr>
    <w:rPr>
      <w:rFonts w:ascii="Arial" w:hAnsi="Arial"/>
      <w:sz w:val="20"/>
      <w:szCs w:val="20"/>
      <w:lang w:eastAsia="en-US"/>
    </w:rPr>
  </w:style>
  <w:style w:type="paragraph" w:styleId="Szmozottlista3">
    <w:name w:val="List Number 3"/>
    <w:basedOn w:val="Norml"/>
    <w:rsid w:val="00774967"/>
    <w:pPr>
      <w:tabs>
        <w:tab w:val="left" w:pos="425"/>
        <w:tab w:val="left" w:pos="851"/>
        <w:tab w:val="num" w:pos="926"/>
        <w:tab w:val="left" w:pos="1276"/>
        <w:tab w:val="left" w:pos="1701"/>
        <w:tab w:val="left" w:pos="2126"/>
        <w:tab w:val="right" w:leader="dot" w:pos="8222"/>
      </w:tabs>
      <w:ind w:left="926" w:hanging="360"/>
      <w:jc w:val="both"/>
    </w:pPr>
    <w:rPr>
      <w:rFonts w:ascii="Arial" w:hAnsi="Arial"/>
      <w:sz w:val="20"/>
      <w:szCs w:val="20"/>
      <w:lang w:eastAsia="en-US"/>
    </w:rPr>
  </w:style>
  <w:style w:type="paragraph" w:styleId="Szmozottlista4">
    <w:name w:val="List Number 4"/>
    <w:basedOn w:val="Norml"/>
    <w:rsid w:val="00774967"/>
    <w:pPr>
      <w:tabs>
        <w:tab w:val="left" w:pos="425"/>
        <w:tab w:val="left" w:pos="851"/>
        <w:tab w:val="num" w:pos="1209"/>
        <w:tab w:val="left" w:pos="1276"/>
        <w:tab w:val="left" w:pos="1701"/>
        <w:tab w:val="left" w:pos="2126"/>
        <w:tab w:val="right" w:leader="dot" w:pos="8222"/>
      </w:tabs>
      <w:ind w:left="1209" w:hanging="360"/>
      <w:jc w:val="both"/>
    </w:pPr>
    <w:rPr>
      <w:rFonts w:ascii="Arial" w:hAnsi="Arial"/>
      <w:sz w:val="20"/>
      <w:szCs w:val="20"/>
      <w:lang w:eastAsia="en-US"/>
    </w:rPr>
  </w:style>
  <w:style w:type="paragraph" w:styleId="Szmozottlista5">
    <w:name w:val="List Number 5"/>
    <w:basedOn w:val="Norml"/>
    <w:rsid w:val="00774967"/>
    <w:pPr>
      <w:tabs>
        <w:tab w:val="left" w:pos="425"/>
        <w:tab w:val="left" w:pos="851"/>
        <w:tab w:val="left" w:pos="1276"/>
        <w:tab w:val="num" w:pos="1492"/>
        <w:tab w:val="left" w:pos="1701"/>
        <w:tab w:val="left" w:pos="2126"/>
        <w:tab w:val="right" w:leader="dot" w:pos="8222"/>
      </w:tabs>
      <w:ind w:left="1492" w:hanging="360"/>
      <w:jc w:val="both"/>
    </w:pPr>
    <w:rPr>
      <w:rFonts w:ascii="Arial" w:hAnsi="Arial"/>
      <w:sz w:val="20"/>
      <w:szCs w:val="20"/>
      <w:lang w:eastAsia="en-US"/>
    </w:rPr>
  </w:style>
  <w:style w:type="paragraph" w:styleId="Szvegtrzsbehzssal">
    <w:name w:val="Body Text Indent"/>
    <w:basedOn w:val="Norml"/>
    <w:rsid w:val="00774967"/>
    <w:pPr>
      <w:tabs>
        <w:tab w:val="left" w:pos="425"/>
        <w:tab w:val="left" w:pos="851"/>
        <w:tab w:val="left" w:pos="1276"/>
        <w:tab w:val="left" w:pos="1701"/>
        <w:tab w:val="left" w:pos="2126"/>
        <w:tab w:val="right" w:leader="dot" w:pos="8222"/>
      </w:tabs>
      <w:spacing w:after="120"/>
      <w:ind w:left="283"/>
      <w:jc w:val="both"/>
    </w:pPr>
    <w:rPr>
      <w:rFonts w:ascii="Arial" w:hAnsi="Arial"/>
      <w:sz w:val="20"/>
      <w:szCs w:val="20"/>
      <w:lang w:eastAsia="en-US"/>
    </w:rPr>
  </w:style>
  <w:style w:type="paragraph" w:customStyle="1" w:styleId="Default">
    <w:name w:val="Default"/>
    <w:uiPriority w:val="99"/>
    <w:rsid w:val="00774967"/>
    <w:pPr>
      <w:widowControl w:val="0"/>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l"/>
    <w:rsid w:val="00774967"/>
    <w:pPr>
      <w:spacing w:after="160" w:line="240" w:lineRule="exact"/>
    </w:pPr>
    <w:rPr>
      <w:rFonts w:ascii="Tahoma" w:hAnsi="Tahoma"/>
      <w:sz w:val="20"/>
      <w:szCs w:val="20"/>
      <w:lang w:val="en-US" w:eastAsia="en-US"/>
    </w:rPr>
  </w:style>
  <w:style w:type="table" w:styleId="Rcsostblzat">
    <w:name w:val="Table Grid"/>
    <w:basedOn w:val="Normltblzat"/>
    <w:rsid w:val="007749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
    <w:name w:val="Char Char Char Char Char Char Char Char Char Char Char Char1"/>
    <w:basedOn w:val="Norml"/>
    <w:rsid w:val="00774967"/>
    <w:pPr>
      <w:spacing w:after="160" w:line="240" w:lineRule="exact"/>
    </w:pPr>
    <w:rPr>
      <w:rFonts w:ascii="Tahoma" w:hAnsi="Tahoma"/>
      <w:sz w:val="20"/>
      <w:szCs w:val="20"/>
      <w:lang w:val="en-US" w:eastAsia="en-US"/>
    </w:rPr>
  </w:style>
  <w:style w:type="paragraph" w:styleId="NormlWeb">
    <w:name w:val="Normal (Web)"/>
    <w:basedOn w:val="Norml"/>
    <w:uiPriority w:val="99"/>
    <w:rsid w:val="00774967"/>
    <w:pPr>
      <w:tabs>
        <w:tab w:val="left" w:pos="425"/>
        <w:tab w:val="left" w:pos="851"/>
        <w:tab w:val="left" w:pos="1276"/>
        <w:tab w:val="left" w:pos="1701"/>
        <w:tab w:val="left" w:pos="2126"/>
        <w:tab w:val="right" w:leader="dot" w:pos="8222"/>
      </w:tabs>
      <w:jc w:val="both"/>
    </w:pPr>
    <w:rPr>
      <w:lang w:eastAsia="en-US"/>
    </w:rPr>
  </w:style>
  <w:style w:type="paragraph" w:customStyle="1" w:styleId="rita">
    <w:name w:val="rita"/>
    <w:basedOn w:val="Norml"/>
    <w:rsid w:val="00774967"/>
    <w:pPr>
      <w:spacing w:before="80" w:after="80"/>
      <w:jc w:val="both"/>
    </w:pPr>
    <w:rPr>
      <w:rFonts w:ascii="Arial Narrow" w:hAnsi="Arial Narrow"/>
      <w:sz w:val="22"/>
      <w:szCs w:val="22"/>
    </w:rPr>
  </w:style>
  <w:style w:type="paragraph" w:customStyle="1" w:styleId="CharCharCharCharCharCharCharCharChar">
    <w:name w:val="Char Char Char Char Char Char Char Char Char"/>
    <w:basedOn w:val="Norml"/>
    <w:rsid w:val="00774967"/>
    <w:pPr>
      <w:spacing w:after="160" w:line="240" w:lineRule="exact"/>
    </w:pPr>
    <w:rPr>
      <w:rFonts w:ascii="Tahoma" w:hAnsi="Tahoma"/>
      <w:sz w:val="20"/>
      <w:szCs w:val="20"/>
      <w:lang w:val="en-US" w:eastAsia="en-US"/>
    </w:rPr>
  </w:style>
  <w:style w:type="paragraph" w:styleId="Megjegyzstrgya">
    <w:name w:val="annotation subject"/>
    <w:aliases w:val=" Char"/>
    <w:basedOn w:val="Jegyzetszveg"/>
    <w:next w:val="Jegyzetszveg"/>
    <w:link w:val="MegjegyzstrgyaChar"/>
    <w:semiHidden/>
    <w:unhideWhenUsed/>
    <w:rsid w:val="00774967"/>
    <w:pPr>
      <w:tabs>
        <w:tab w:val="left" w:pos="425"/>
        <w:tab w:val="left" w:pos="851"/>
        <w:tab w:val="left" w:pos="1276"/>
        <w:tab w:val="left" w:pos="1701"/>
        <w:tab w:val="left" w:pos="2126"/>
        <w:tab w:val="right" w:leader="dot" w:pos="8222"/>
      </w:tabs>
      <w:jc w:val="both"/>
    </w:pPr>
    <w:rPr>
      <w:rFonts w:ascii="Arial" w:hAnsi="Arial"/>
      <w:b/>
      <w:bCs/>
      <w:lang w:eastAsia="en-US"/>
    </w:rPr>
  </w:style>
  <w:style w:type="character" w:customStyle="1" w:styleId="MegjegyzstrgyaChar">
    <w:name w:val="Megjegyzés tárgya Char"/>
    <w:aliases w:val=" Char Char"/>
    <w:link w:val="Megjegyzstrgya"/>
    <w:semiHidden/>
    <w:rsid w:val="00774967"/>
    <w:rPr>
      <w:rFonts w:ascii="Arial" w:hAnsi="Arial"/>
      <w:b/>
      <w:bCs/>
      <w:sz w:val="24"/>
      <w:lang w:val="hu-HU" w:eastAsia="en-US" w:bidi="ar-SA"/>
    </w:rPr>
  </w:style>
  <w:style w:type="character" w:styleId="Oldalszm">
    <w:name w:val="page number"/>
    <w:basedOn w:val="Bekezdsalapbettpusa"/>
    <w:rsid w:val="00774967"/>
  </w:style>
  <w:style w:type="character" w:styleId="Jegyzethivatkozs">
    <w:name w:val="annotation reference"/>
    <w:semiHidden/>
    <w:rsid w:val="00C91537"/>
    <w:rPr>
      <w:sz w:val="16"/>
      <w:szCs w:val="16"/>
    </w:rPr>
  </w:style>
  <w:style w:type="character" w:customStyle="1" w:styleId="apple-style-span">
    <w:name w:val="apple-style-span"/>
    <w:basedOn w:val="Bekezdsalapbettpusa"/>
    <w:rsid w:val="000A2B1E"/>
  </w:style>
  <w:style w:type="character" w:customStyle="1" w:styleId="apple-converted-space">
    <w:name w:val="apple-converted-space"/>
    <w:basedOn w:val="Bekezdsalapbettpusa"/>
    <w:rsid w:val="000A2B1E"/>
  </w:style>
  <w:style w:type="paragraph" w:customStyle="1" w:styleId="CharCharCharCharCharCharCharCharCharCharCharCharChar">
    <w:name w:val="Char Char Char Char Char Char Char Char Char Char Char Char Char"/>
    <w:basedOn w:val="Norml"/>
    <w:rsid w:val="00E101CE"/>
    <w:pPr>
      <w:spacing w:after="160" w:line="240" w:lineRule="exact"/>
    </w:pPr>
    <w:rPr>
      <w:rFonts w:ascii="Tahoma" w:hAnsi="Tahoma"/>
      <w:sz w:val="20"/>
      <w:szCs w:val="20"/>
      <w:lang w:val="en-US" w:eastAsia="en-US"/>
    </w:rPr>
  </w:style>
  <w:style w:type="paragraph" w:customStyle="1" w:styleId="Szvegtrzsbehzssal31">
    <w:name w:val="Szövegtörzs behúzással 31"/>
    <w:basedOn w:val="Norml"/>
    <w:rsid w:val="007204A6"/>
    <w:pPr>
      <w:widowControl w:val="0"/>
      <w:tabs>
        <w:tab w:val="left" w:pos="288"/>
        <w:tab w:val="left" w:pos="360"/>
      </w:tabs>
      <w:suppressAutoHyphens/>
      <w:ind w:left="360" w:hanging="360"/>
      <w:jc w:val="both"/>
    </w:pPr>
    <w:rPr>
      <w:rFonts w:ascii="Arial" w:hAnsi="Arial"/>
      <w:szCs w:val="20"/>
      <w:lang w:eastAsia="ar-SA"/>
    </w:rPr>
  </w:style>
  <w:style w:type="paragraph" w:customStyle="1" w:styleId="Szvegtrzs21">
    <w:name w:val="Szövegtörzs 21"/>
    <w:basedOn w:val="Norml"/>
    <w:rsid w:val="009E3126"/>
    <w:pPr>
      <w:widowControl w:val="0"/>
      <w:shd w:val="clear" w:color="auto" w:fill="F2F2F2"/>
      <w:suppressAutoHyphens/>
      <w:ind w:left="810" w:hanging="426"/>
      <w:jc w:val="both"/>
    </w:pPr>
    <w:rPr>
      <w:rFonts w:ascii="Arial" w:hAnsi="Arial"/>
      <w:szCs w:val="20"/>
      <w:lang w:eastAsia="ar-SA"/>
    </w:rPr>
  </w:style>
  <w:style w:type="character" w:styleId="Hiperhivatkozs">
    <w:name w:val="Hyperlink"/>
    <w:uiPriority w:val="99"/>
    <w:semiHidden/>
    <w:unhideWhenUsed/>
    <w:rsid w:val="002419B1"/>
    <w:rPr>
      <w:color w:val="0000FF"/>
      <w:u w:val="single"/>
    </w:rPr>
  </w:style>
  <w:style w:type="paragraph" w:customStyle="1" w:styleId="Szvegtrzsbehzssal21">
    <w:name w:val="Szövegtörzs behúzással 21"/>
    <w:basedOn w:val="Norml"/>
    <w:rsid w:val="00C36FF7"/>
    <w:pPr>
      <w:tabs>
        <w:tab w:val="left" w:pos="567"/>
      </w:tabs>
      <w:suppressAutoHyphens/>
      <w:ind w:left="540" w:hanging="540"/>
      <w:jc w:val="both"/>
    </w:pPr>
    <w:rPr>
      <w:rFonts w:ascii="Arial Narrow" w:hAnsi="Arial Narrow"/>
      <w:szCs w:val="20"/>
      <w:lang w:eastAsia="ar-SA"/>
    </w:rPr>
  </w:style>
  <w:style w:type="paragraph" w:customStyle="1" w:styleId="Szvegtrzs31">
    <w:name w:val="Szövegtörzs 31"/>
    <w:basedOn w:val="Norml"/>
    <w:rsid w:val="00C36FF7"/>
    <w:pPr>
      <w:suppressAutoHyphens/>
      <w:jc w:val="both"/>
    </w:pPr>
    <w:rPr>
      <w:rFonts w:ascii="Garamond" w:hAnsi="Garamond"/>
      <w:b/>
      <w:i/>
      <w:szCs w:val="20"/>
      <w:lang w:eastAsia="ar-SA"/>
    </w:rPr>
  </w:style>
  <w:style w:type="paragraph" w:customStyle="1" w:styleId="Felirat">
    <w:name w:val="Felirat"/>
    <w:basedOn w:val="Norml"/>
    <w:rsid w:val="00C87186"/>
    <w:pPr>
      <w:suppressLineNumbers/>
      <w:suppressAutoHyphens/>
      <w:spacing w:before="120" w:after="120"/>
    </w:pPr>
    <w:rPr>
      <w:rFonts w:cs="Tahoma"/>
      <w:i/>
      <w:iCs/>
      <w:lang w:eastAsia="ar-SA"/>
    </w:rPr>
  </w:style>
  <w:style w:type="paragraph" w:customStyle="1" w:styleId="Szvegtrzs210">
    <w:name w:val="Szövegtörzs 21"/>
    <w:basedOn w:val="Norml"/>
    <w:rsid w:val="00DE6F39"/>
    <w:pPr>
      <w:suppressAutoHyphens/>
    </w:pPr>
    <w:rPr>
      <w:szCs w:val="20"/>
      <w:lang w:eastAsia="ar-SA"/>
    </w:rPr>
  </w:style>
  <w:style w:type="paragraph" w:customStyle="1" w:styleId="Tblzattartalom">
    <w:name w:val="Táblázattartalom"/>
    <w:basedOn w:val="Norml"/>
    <w:rsid w:val="005732DF"/>
    <w:pPr>
      <w:suppressLineNumbers/>
      <w:suppressAutoHyphens/>
    </w:pPr>
    <w:rPr>
      <w:lang w:eastAsia="ar-SA"/>
    </w:rPr>
  </w:style>
  <w:style w:type="paragraph" w:customStyle="1" w:styleId="Jegyzetszveg1">
    <w:name w:val="Jegyzetszöveg1"/>
    <w:basedOn w:val="Norml"/>
    <w:rsid w:val="00AD27FB"/>
    <w:pPr>
      <w:suppressAutoHyphens/>
    </w:pPr>
    <w:rPr>
      <w:sz w:val="20"/>
      <w:szCs w:val="20"/>
      <w:lang w:eastAsia="ar-SA"/>
    </w:rPr>
  </w:style>
  <w:style w:type="paragraph" w:customStyle="1" w:styleId="Szvegtrzs32">
    <w:name w:val="Szövegtörzs 32"/>
    <w:basedOn w:val="Norml"/>
    <w:rsid w:val="00AD27FB"/>
    <w:pPr>
      <w:suppressAutoHyphens/>
    </w:pPr>
    <w:rPr>
      <w:rFonts w:ascii="HHelvetica Condensed" w:hAnsi="HHelvetica Condensed"/>
      <w:sz w:val="22"/>
      <w:szCs w:val="20"/>
      <w:lang w:eastAsia="ar-SA"/>
    </w:rPr>
  </w:style>
  <w:style w:type="character" w:customStyle="1" w:styleId="Cmsor4Char">
    <w:name w:val="Címsor 4 Char"/>
    <w:link w:val="Cmsor4"/>
    <w:uiPriority w:val="9"/>
    <w:rsid w:val="00BC5E42"/>
    <w:rPr>
      <w:rFonts w:ascii="Cambria" w:hAnsi="Cambria"/>
      <w:b/>
      <w:bCs/>
      <w:i/>
      <w:iCs/>
      <w:color w:val="4F81BD"/>
      <w:sz w:val="22"/>
      <w:szCs w:val="22"/>
      <w:lang w:eastAsia="en-US"/>
    </w:rPr>
  </w:style>
  <w:style w:type="character" w:customStyle="1" w:styleId="lfejChar">
    <w:name w:val="Élőfej Char"/>
    <w:link w:val="lfej"/>
    <w:rsid w:val="00BC5E42"/>
    <w:rPr>
      <w:sz w:val="24"/>
      <w:szCs w:val="24"/>
    </w:rPr>
  </w:style>
  <w:style w:type="paragraph" w:customStyle="1" w:styleId="Csakszveg1">
    <w:name w:val="Csak szöveg1"/>
    <w:basedOn w:val="Norml"/>
    <w:rsid w:val="00BC5E42"/>
    <w:pPr>
      <w:suppressAutoHyphens/>
    </w:pPr>
    <w:rPr>
      <w:rFonts w:ascii="Courier New" w:hAnsi="Courier New"/>
      <w:sz w:val="20"/>
      <w:szCs w:val="20"/>
      <w:lang w:eastAsia="ar-SA"/>
    </w:rPr>
  </w:style>
  <w:style w:type="paragraph" w:customStyle="1" w:styleId="Szvegtrzs320">
    <w:name w:val="Szövegtörzs 32"/>
    <w:basedOn w:val="Norml"/>
    <w:rsid w:val="00BC5E42"/>
    <w:pPr>
      <w:suppressAutoHyphens/>
      <w:spacing w:after="120"/>
    </w:pPr>
    <w:rPr>
      <w:sz w:val="16"/>
      <w:szCs w:val="16"/>
      <w:lang w:eastAsia="ar-SA"/>
    </w:rPr>
  </w:style>
  <w:style w:type="character" w:styleId="Kiemels">
    <w:name w:val="Emphasis"/>
    <w:uiPriority w:val="20"/>
    <w:qFormat/>
    <w:rsid w:val="00650684"/>
    <w:rPr>
      <w:i/>
      <w:iCs/>
    </w:rPr>
  </w:style>
  <w:style w:type="paragraph" w:styleId="Listaszerbekezds">
    <w:name w:val="List Paragraph"/>
    <w:basedOn w:val="Norml"/>
    <w:uiPriority w:val="34"/>
    <w:qFormat/>
    <w:rsid w:val="00382823"/>
    <w:pPr>
      <w:ind w:left="708"/>
    </w:pPr>
  </w:style>
  <w:style w:type="paragraph" w:customStyle="1" w:styleId="CharCharCharCharCharCharChar">
    <w:name w:val="Char Char Char Char Char Char Char"/>
    <w:basedOn w:val="Norml"/>
    <w:rsid w:val="008D34E2"/>
    <w:pPr>
      <w:spacing w:after="160" w:line="240" w:lineRule="exact"/>
    </w:pPr>
    <w:rPr>
      <w:rFonts w:ascii="Tahoma" w:hAnsi="Tahoma"/>
      <w:sz w:val="20"/>
      <w:szCs w:val="20"/>
      <w:lang w:val="en-US" w:eastAsia="en-US"/>
    </w:rPr>
  </w:style>
  <w:style w:type="paragraph" w:styleId="Szvegtrzsbehzssal2">
    <w:name w:val="Body Text Indent 2"/>
    <w:basedOn w:val="Norml"/>
    <w:link w:val="Szvegtrzsbehzssal2Char"/>
    <w:uiPriority w:val="99"/>
    <w:semiHidden/>
    <w:unhideWhenUsed/>
    <w:rsid w:val="009D2E5E"/>
    <w:pPr>
      <w:spacing w:after="120" w:line="480" w:lineRule="auto"/>
      <w:ind w:left="283"/>
    </w:pPr>
  </w:style>
  <w:style w:type="character" w:customStyle="1" w:styleId="Szvegtrzsbehzssal2Char">
    <w:name w:val="Szövegtörzs behúzással 2 Char"/>
    <w:link w:val="Szvegtrzsbehzssal2"/>
    <w:uiPriority w:val="99"/>
    <w:semiHidden/>
    <w:rsid w:val="009D2E5E"/>
    <w:rPr>
      <w:sz w:val="24"/>
      <w:szCs w:val="24"/>
    </w:rPr>
  </w:style>
  <w:style w:type="paragraph" w:customStyle="1" w:styleId="Listaszerbekezds1">
    <w:name w:val="Listaszerű bekezdés1"/>
    <w:basedOn w:val="Norml"/>
    <w:rsid w:val="00BC6789"/>
    <w:pPr>
      <w:widowControl w:val="0"/>
      <w:ind w:left="720"/>
      <w:contextualSpacing/>
      <w:jc w:val="both"/>
    </w:pPr>
    <w:rPr>
      <w:rFonts w:ascii="Arial" w:hAnsi="Arial"/>
      <w:sz w:val="20"/>
    </w:rPr>
  </w:style>
  <w:style w:type="character" w:customStyle="1" w:styleId="llbChar">
    <w:name w:val="Élőláb Char"/>
    <w:link w:val="llb"/>
    <w:rsid w:val="00CA50DB"/>
    <w:rPr>
      <w:rFonts w:ascii="Arial" w:hAnsi="Arial"/>
      <w:lang w:eastAsia="en-US"/>
    </w:rPr>
  </w:style>
  <w:style w:type="paragraph" w:customStyle="1" w:styleId="Stlus1">
    <w:name w:val="Stílus1"/>
    <w:basedOn w:val="Norml"/>
    <w:rsid w:val="00B628B4"/>
    <w:pPr>
      <w:tabs>
        <w:tab w:val="left" w:pos="425"/>
        <w:tab w:val="left" w:pos="851"/>
        <w:tab w:val="left" w:pos="1276"/>
        <w:tab w:val="left" w:pos="1701"/>
        <w:tab w:val="left" w:pos="2126"/>
        <w:tab w:val="left" w:pos="2552"/>
        <w:tab w:val="left" w:pos="2977"/>
        <w:tab w:val="left" w:pos="3402"/>
        <w:tab w:val="left" w:pos="3827"/>
        <w:tab w:val="left" w:pos="4253"/>
        <w:tab w:val="right" w:pos="8789"/>
      </w:tabs>
      <w:jc w:val="both"/>
    </w:pPr>
    <w:rPr>
      <w:rFonts w:ascii="Arial" w:hAnsi="Arial"/>
      <w:sz w:val="20"/>
      <w:szCs w:val="20"/>
    </w:rPr>
  </w:style>
  <w:style w:type="paragraph" w:customStyle="1" w:styleId="BodyText21">
    <w:name w:val="Body Text 21"/>
    <w:basedOn w:val="Norml"/>
    <w:rsid w:val="00B628B4"/>
    <w:pPr>
      <w:widowControl w:val="0"/>
      <w:tabs>
        <w:tab w:val="left" w:pos="432"/>
      </w:tabs>
      <w:jc w:val="both"/>
    </w:pPr>
    <w:rPr>
      <w:rFonts w:ascii="Arial" w:hAnsi="Arial"/>
      <w:snapToGrid w:val="0"/>
      <w:sz w:val="20"/>
      <w:szCs w:val="20"/>
      <w:lang w:val="en-GB"/>
    </w:rPr>
  </w:style>
  <w:style w:type="character" w:customStyle="1" w:styleId="Cmsor6Char">
    <w:name w:val="Címsor 6 Char"/>
    <w:basedOn w:val="Bekezdsalapbettpusa"/>
    <w:link w:val="Cmsor6"/>
    <w:uiPriority w:val="9"/>
    <w:semiHidden/>
    <w:rsid w:val="00714F64"/>
    <w:rPr>
      <w:rFonts w:asciiTheme="majorHAnsi" w:eastAsiaTheme="majorEastAsia" w:hAnsiTheme="majorHAnsi" w:cstheme="majorBidi"/>
      <w:i/>
      <w:iCs/>
      <w:color w:val="243F60" w:themeColor="accent1" w:themeShade="7F"/>
      <w:sz w:val="24"/>
      <w:szCs w:val="24"/>
    </w:rPr>
  </w:style>
  <w:style w:type="paragraph" w:customStyle="1" w:styleId="CharChar1Char">
    <w:name w:val="Char Char1 Char"/>
    <w:basedOn w:val="Norml"/>
    <w:rsid w:val="0042443C"/>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4967"/>
    <w:rPr>
      <w:sz w:val="24"/>
      <w:szCs w:val="24"/>
    </w:rPr>
  </w:style>
  <w:style w:type="paragraph" w:styleId="Cmsor1">
    <w:name w:val="heading 1"/>
    <w:basedOn w:val="Norml"/>
    <w:next w:val="Norml"/>
    <w:qFormat/>
    <w:rsid w:val="00774967"/>
    <w:pPr>
      <w:keepNext/>
      <w:pageBreakBefore/>
      <w:pBdr>
        <w:bottom w:val="thinThickLargeGap" w:sz="24" w:space="1" w:color="auto"/>
        <w:right w:val="single" w:sz="12" w:space="4" w:color="auto"/>
      </w:pBdr>
      <w:shd w:val="pct25" w:color="auto" w:fill="auto"/>
      <w:tabs>
        <w:tab w:val="left" w:pos="425"/>
        <w:tab w:val="left" w:pos="851"/>
        <w:tab w:val="left" w:pos="1276"/>
        <w:tab w:val="left" w:pos="1701"/>
        <w:tab w:val="left" w:pos="2126"/>
        <w:tab w:val="right" w:leader="dot" w:pos="8222"/>
      </w:tabs>
      <w:spacing w:after="120"/>
      <w:outlineLvl w:val="0"/>
    </w:pPr>
    <w:rPr>
      <w:rFonts w:ascii="Arial" w:hAnsi="Arial"/>
      <w:b/>
      <w:kern w:val="28"/>
      <w:szCs w:val="20"/>
      <w:lang w:eastAsia="en-US"/>
    </w:rPr>
  </w:style>
  <w:style w:type="paragraph" w:styleId="Cmsor2">
    <w:name w:val="heading 2"/>
    <w:basedOn w:val="Norml"/>
    <w:next w:val="Norml"/>
    <w:qFormat/>
    <w:rsid w:val="00774967"/>
    <w:pPr>
      <w:keepNext/>
      <w:spacing w:before="240" w:after="60"/>
      <w:outlineLvl w:val="1"/>
    </w:pPr>
    <w:rPr>
      <w:rFonts w:ascii="Arial" w:hAnsi="Arial" w:cs="Arial"/>
      <w:b/>
      <w:bCs/>
      <w:i/>
      <w:iCs/>
      <w:sz w:val="28"/>
      <w:szCs w:val="28"/>
    </w:rPr>
  </w:style>
  <w:style w:type="paragraph" w:styleId="Cmsor3">
    <w:name w:val="heading 3"/>
    <w:basedOn w:val="Norml"/>
    <w:next w:val="Norml"/>
    <w:qFormat/>
    <w:rsid w:val="00774967"/>
    <w:pPr>
      <w:keepNext/>
      <w:spacing w:before="480" w:after="480"/>
      <w:jc w:val="center"/>
      <w:outlineLvl w:val="2"/>
    </w:pPr>
    <w:rPr>
      <w:b/>
      <w:u w:val="single"/>
    </w:rPr>
  </w:style>
  <w:style w:type="paragraph" w:styleId="Cmsor4">
    <w:name w:val="heading 4"/>
    <w:basedOn w:val="Norml"/>
    <w:next w:val="Norml"/>
    <w:link w:val="Cmsor4Char"/>
    <w:uiPriority w:val="9"/>
    <w:qFormat/>
    <w:rsid w:val="00BC5E42"/>
    <w:pPr>
      <w:keepNext/>
      <w:keepLines/>
      <w:spacing w:before="200" w:line="276" w:lineRule="auto"/>
      <w:outlineLvl w:val="3"/>
    </w:pPr>
    <w:rPr>
      <w:rFonts w:ascii="Cambria" w:hAnsi="Cambria"/>
      <w:b/>
      <w:bCs/>
      <w:i/>
      <w:iCs/>
      <w:color w:val="4F81BD"/>
      <w:sz w:val="22"/>
      <w:szCs w:val="22"/>
      <w:lang w:eastAsia="en-US"/>
    </w:rPr>
  </w:style>
  <w:style w:type="paragraph" w:styleId="Cmsor5">
    <w:name w:val="heading 5"/>
    <w:basedOn w:val="Norml"/>
    <w:next w:val="Norml"/>
    <w:qFormat/>
    <w:rsid w:val="00774967"/>
    <w:pPr>
      <w:keepNext/>
      <w:numPr>
        <w:numId w:val="1"/>
      </w:numPr>
      <w:tabs>
        <w:tab w:val="left" w:pos="425"/>
        <w:tab w:val="left" w:pos="851"/>
        <w:tab w:val="left" w:pos="1276"/>
        <w:tab w:val="left" w:pos="1701"/>
        <w:tab w:val="left" w:pos="2126"/>
        <w:tab w:val="left" w:pos="2552"/>
        <w:tab w:val="right" w:leader="dot" w:pos="8222"/>
      </w:tabs>
      <w:outlineLvl w:val="4"/>
    </w:pPr>
    <w:rPr>
      <w:rFonts w:ascii="Arial" w:hAnsi="Arial"/>
      <w:b/>
      <w:snapToGrid w:val="0"/>
      <w:sz w:val="20"/>
      <w:szCs w:val="20"/>
      <w:lang w:eastAsia="en-US"/>
    </w:rPr>
  </w:style>
  <w:style w:type="paragraph" w:styleId="Cmsor6">
    <w:name w:val="heading 6"/>
    <w:basedOn w:val="Norml"/>
    <w:next w:val="Norml"/>
    <w:link w:val="Cmsor6Char"/>
    <w:uiPriority w:val="9"/>
    <w:semiHidden/>
    <w:unhideWhenUsed/>
    <w:qFormat/>
    <w:rsid w:val="00714F64"/>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qFormat/>
    <w:rsid w:val="00AD27FB"/>
    <w:pPr>
      <w:spacing w:before="240" w:after="60"/>
      <w:outlineLvl w:val="6"/>
    </w:pPr>
  </w:style>
  <w:style w:type="paragraph" w:styleId="Cmsor9">
    <w:name w:val="heading 9"/>
    <w:basedOn w:val="Norml"/>
    <w:next w:val="Norml"/>
    <w:qFormat/>
    <w:rsid w:val="00AD27FB"/>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774967"/>
    <w:pPr>
      <w:tabs>
        <w:tab w:val="center" w:pos="4536"/>
        <w:tab w:val="right" w:pos="9072"/>
      </w:tabs>
    </w:pPr>
  </w:style>
  <w:style w:type="paragraph" w:styleId="Cm">
    <w:name w:val="Title"/>
    <w:basedOn w:val="Norml"/>
    <w:link w:val="CmChar"/>
    <w:qFormat/>
    <w:rsid w:val="00774967"/>
    <w:pPr>
      <w:jc w:val="center"/>
    </w:pPr>
    <w:rPr>
      <w:b/>
      <w:sz w:val="36"/>
      <w:szCs w:val="36"/>
      <w:u w:val="single"/>
    </w:rPr>
  </w:style>
  <w:style w:type="character" w:customStyle="1" w:styleId="CmChar">
    <w:name w:val="Cím Char"/>
    <w:link w:val="Cm"/>
    <w:rsid w:val="00774967"/>
    <w:rPr>
      <w:b/>
      <w:sz w:val="36"/>
      <w:szCs w:val="36"/>
      <w:u w:val="single"/>
      <w:lang w:val="hu-HU" w:eastAsia="hu-HU" w:bidi="ar-SA"/>
    </w:rPr>
  </w:style>
  <w:style w:type="paragraph" w:styleId="Szvegtrzs">
    <w:name w:val="Body Text"/>
    <w:basedOn w:val="Norml"/>
    <w:rsid w:val="00774967"/>
    <w:pPr>
      <w:spacing w:before="480" w:after="480"/>
    </w:pPr>
    <w:rPr>
      <w:b/>
      <w:bCs/>
    </w:rPr>
  </w:style>
  <w:style w:type="paragraph" w:styleId="Szvegtrzs2">
    <w:name w:val="Body Text 2"/>
    <w:basedOn w:val="Norml"/>
    <w:rsid w:val="00774967"/>
    <w:pPr>
      <w:spacing w:after="600"/>
      <w:jc w:val="both"/>
    </w:pPr>
    <w:rPr>
      <w:bCs/>
    </w:rPr>
  </w:style>
  <w:style w:type="paragraph" w:styleId="Lbjegyzetszveg">
    <w:name w:val="footnote text"/>
    <w:aliases w:val="Footnote, Char1, Char1 Char, Char Char Char"/>
    <w:basedOn w:val="Norml"/>
    <w:semiHidden/>
    <w:rsid w:val="00774967"/>
    <w:rPr>
      <w:sz w:val="20"/>
      <w:szCs w:val="20"/>
    </w:rPr>
  </w:style>
  <w:style w:type="character" w:styleId="Lbjegyzet-hivatkozs">
    <w:name w:val="footnote reference"/>
    <w:semiHidden/>
    <w:rsid w:val="00774967"/>
    <w:rPr>
      <w:vertAlign w:val="superscript"/>
    </w:rPr>
  </w:style>
  <w:style w:type="paragraph" w:styleId="Buborkszveg">
    <w:name w:val="Balloon Text"/>
    <w:basedOn w:val="Norml"/>
    <w:semiHidden/>
    <w:rsid w:val="00774967"/>
    <w:rPr>
      <w:rFonts w:ascii="Tahoma" w:hAnsi="Tahoma" w:cs="Tahoma"/>
      <w:sz w:val="16"/>
      <w:szCs w:val="16"/>
    </w:rPr>
  </w:style>
  <w:style w:type="paragraph" w:styleId="Alcm">
    <w:name w:val="Subtitle"/>
    <w:basedOn w:val="Norml"/>
    <w:link w:val="AlcmChar"/>
    <w:qFormat/>
    <w:rsid w:val="00774967"/>
    <w:pPr>
      <w:jc w:val="center"/>
    </w:pPr>
    <w:rPr>
      <w:b/>
      <w:szCs w:val="20"/>
    </w:rPr>
  </w:style>
  <w:style w:type="character" w:customStyle="1" w:styleId="AlcmChar">
    <w:name w:val="Alcím Char"/>
    <w:link w:val="Alcm"/>
    <w:rsid w:val="00774967"/>
    <w:rPr>
      <w:b/>
      <w:sz w:val="24"/>
      <w:lang w:val="hu-HU" w:eastAsia="hu-HU" w:bidi="ar-SA"/>
    </w:rPr>
  </w:style>
  <w:style w:type="paragraph" w:styleId="Jegyzetszveg">
    <w:name w:val="annotation text"/>
    <w:basedOn w:val="Norml"/>
    <w:link w:val="JegyzetszvegChar"/>
    <w:unhideWhenUsed/>
    <w:rsid w:val="00774967"/>
    <w:rPr>
      <w:sz w:val="20"/>
      <w:szCs w:val="20"/>
    </w:rPr>
  </w:style>
  <w:style w:type="character" w:customStyle="1" w:styleId="JegyzetszvegChar">
    <w:name w:val="Jegyzetszöveg Char"/>
    <w:link w:val="Jegyzetszveg"/>
    <w:rsid w:val="00774967"/>
    <w:rPr>
      <w:lang w:val="hu-HU" w:eastAsia="hu-HU" w:bidi="ar-SA"/>
    </w:rPr>
  </w:style>
  <w:style w:type="paragraph" w:customStyle="1" w:styleId="CharCharCharCharCharChar">
    <w:name w:val="Char Char Char Char Char Char"/>
    <w:basedOn w:val="Norml"/>
    <w:rsid w:val="00774967"/>
    <w:pPr>
      <w:spacing w:after="160" w:line="240" w:lineRule="exact"/>
    </w:pPr>
    <w:rPr>
      <w:rFonts w:ascii="Tahoma" w:hAnsi="Tahoma"/>
      <w:sz w:val="20"/>
      <w:szCs w:val="20"/>
      <w:lang w:val="en-US" w:eastAsia="en-US"/>
    </w:rPr>
  </w:style>
  <w:style w:type="paragraph" w:styleId="llb">
    <w:name w:val="footer"/>
    <w:basedOn w:val="Norml"/>
    <w:link w:val="llbChar"/>
    <w:rsid w:val="00774967"/>
    <w:pPr>
      <w:tabs>
        <w:tab w:val="center" w:pos="4536"/>
        <w:tab w:val="right" w:pos="9072"/>
      </w:tabs>
      <w:jc w:val="both"/>
    </w:pPr>
    <w:rPr>
      <w:rFonts w:ascii="Arial" w:hAnsi="Arial"/>
      <w:sz w:val="20"/>
      <w:szCs w:val="20"/>
      <w:lang w:eastAsia="en-US"/>
    </w:rPr>
  </w:style>
  <w:style w:type="paragraph" w:styleId="Felsorols">
    <w:name w:val="List Bullet"/>
    <w:basedOn w:val="Norml"/>
    <w:autoRedefine/>
    <w:rsid w:val="00774967"/>
    <w:pPr>
      <w:tabs>
        <w:tab w:val="num" w:pos="360"/>
        <w:tab w:val="left" w:pos="425"/>
        <w:tab w:val="left" w:pos="851"/>
        <w:tab w:val="left" w:pos="1276"/>
        <w:tab w:val="left" w:pos="1701"/>
        <w:tab w:val="left" w:pos="2126"/>
        <w:tab w:val="right" w:leader="dot" w:pos="8222"/>
      </w:tabs>
      <w:ind w:left="360" w:hanging="360"/>
      <w:jc w:val="both"/>
    </w:pPr>
    <w:rPr>
      <w:rFonts w:ascii="Arial" w:hAnsi="Arial"/>
      <w:sz w:val="20"/>
      <w:szCs w:val="20"/>
      <w:lang w:eastAsia="en-US"/>
    </w:rPr>
  </w:style>
  <w:style w:type="paragraph" w:styleId="Felsorols2">
    <w:name w:val="List Bullet 2"/>
    <w:basedOn w:val="Norml"/>
    <w:autoRedefine/>
    <w:rsid w:val="00774967"/>
    <w:pPr>
      <w:tabs>
        <w:tab w:val="left" w:pos="425"/>
        <w:tab w:val="num" w:pos="643"/>
        <w:tab w:val="left" w:pos="851"/>
        <w:tab w:val="left" w:pos="1276"/>
        <w:tab w:val="left" w:pos="1701"/>
        <w:tab w:val="left" w:pos="2126"/>
        <w:tab w:val="right" w:leader="dot" w:pos="8222"/>
      </w:tabs>
      <w:ind w:left="643" w:hanging="360"/>
      <w:jc w:val="both"/>
    </w:pPr>
    <w:rPr>
      <w:rFonts w:ascii="Arial" w:hAnsi="Arial"/>
      <w:sz w:val="20"/>
      <w:szCs w:val="20"/>
      <w:lang w:eastAsia="en-US"/>
    </w:rPr>
  </w:style>
  <w:style w:type="paragraph" w:styleId="Felsorols3">
    <w:name w:val="List Bullet 3"/>
    <w:basedOn w:val="Norml"/>
    <w:autoRedefine/>
    <w:rsid w:val="00774967"/>
    <w:pPr>
      <w:tabs>
        <w:tab w:val="left" w:pos="425"/>
        <w:tab w:val="left" w:pos="851"/>
        <w:tab w:val="num" w:pos="926"/>
        <w:tab w:val="left" w:pos="1276"/>
        <w:tab w:val="left" w:pos="1701"/>
        <w:tab w:val="left" w:pos="2126"/>
        <w:tab w:val="right" w:leader="dot" w:pos="8222"/>
      </w:tabs>
      <w:ind w:left="926" w:hanging="360"/>
      <w:jc w:val="both"/>
    </w:pPr>
    <w:rPr>
      <w:rFonts w:ascii="Arial" w:hAnsi="Arial"/>
      <w:sz w:val="20"/>
      <w:szCs w:val="20"/>
      <w:lang w:eastAsia="en-US"/>
    </w:rPr>
  </w:style>
  <w:style w:type="paragraph" w:styleId="Felsorols4">
    <w:name w:val="List Bullet 4"/>
    <w:basedOn w:val="Norml"/>
    <w:autoRedefine/>
    <w:rsid w:val="00774967"/>
    <w:pPr>
      <w:tabs>
        <w:tab w:val="left" w:pos="425"/>
        <w:tab w:val="left" w:pos="851"/>
        <w:tab w:val="num" w:pos="1209"/>
        <w:tab w:val="left" w:pos="1276"/>
        <w:tab w:val="left" w:pos="1701"/>
        <w:tab w:val="left" w:pos="2126"/>
        <w:tab w:val="right" w:leader="dot" w:pos="8222"/>
      </w:tabs>
      <w:ind w:left="1209" w:hanging="360"/>
      <w:jc w:val="both"/>
    </w:pPr>
    <w:rPr>
      <w:rFonts w:ascii="Arial" w:hAnsi="Arial"/>
      <w:sz w:val="20"/>
      <w:szCs w:val="20"/>
      <w:lang w:eastAsia="en-US"/>
    </w:rPr>
  </w:style>
  <w:style w:type="paragraph" w:styleId="Felsorols5">
    <w:name w:val="List Bullet 5"/>
    <w:basedOn w:val="Norml"/>
    <w:autoRedefine/>
    <w:rsid w:val="00774967"/>
    <w:pPr>
      <w:tabs>
        <w:tab w:val="left" w:pos="425"/>
        <w:tab w:val="left" w:pos="851"/>
        <w:tab w:val="left" w:pos="1276"/>
        <w:tab w:val="num" w:pos="1492"/>
        <w:tab w:val="left" w:pos="1701"/>
        <w:tab w:val="left" w:pos="2126"/>
        <w:tab w:val="right" w:leader="dot" w:pos="8222"/>
      </w:tabs>
      <w:ind w:left="1492" w:hanging="360"/>
      <w:jc w:val="both"/>
    </w:pPr>
    <w:rPr>
      <w:rFonts w:ascii="Arial" w:hAnsi="Arial"/>
      <w:sz w:val="20"/>
      <w:szCs w:val="20"/>
      <w:lang w:eastAsia="en-US"/>
    </w:rPr>
  </w:style>
  <w:style w:type="paragraph" w:styleId="Szmozottlista">
    <w:name w:val="List Number"/>
    <w:basedOn w:val="Norml"/>
    <w:rsid w:val="00774967"/>
    <w:pPr>
      <w:tabs>
        <w:tab w:val="num" w:pos="360"/>
        <w:tab w:val="left" w:pos="425"/>
        <w:tab w:val="left" w:pos="851"/>
        <w:tab w:val="left" w:pos="1276"/>
        <w:tab w:val="left" w:pos="1701"/>
        <w:tab w:val="left" w:pos="2126"/>
        <w:tab w:val="right" w:leader="dot" w:pos="8222"/>
      </w:tabs>
      <w:ind w:left="360" w:hanging="360"/>
      <w:jc w:val="both"/>
    </w:pPr>
    <w:rPr>
      <w:rFonts w:ascii="Arial" w:hAnsi="Arial"/>
      <w:sz w:val="20"/>
      <w:szCs w:val="20"/>
      <w:lang w:eastAsia="en-US"/>
    </w:rPr>
  </w:style>
  <w:style w:type="paragraph" w:styleId="Szmozottlista2">
    <w:name w:val="List Number 2"/>
    <w:basedOn w:val="Norml"/>
    <w:rsid w:val="00774967"/>
    <w:pPr>
      <w:tabs>
        <w:tab w:val="left" w:pos="425"/>
        <w:tab w:val="num" w:pos="643"/>
        <w:tab w:val="left" w:pos="851"/>
        <w:tab w:val="left" w:pos="1276"/>
        <w:tab w:val="left" w:pos="1701"/>
        <w:tab w:val="left" w:pos="2126"/>
        <w:tab w:val="right" w:leader="dot" w:pos="8222"/>
      </w:tabs>
      <w:ind w:left="643" w:hanging="360"/>
      <w:jc w:val="both"/>
    </w:pPr>
    <w:rPr>
      <w:rFonts w:ascii="Arial" w:hAnsi="Arial"/>
      <w:sz w:val="20"/>
      <w:szCs w:val="20"/>
      <w:lang w:eastAsia="en-US"/>
    </w:rPr>
  </w:style>
  <w:style w:type="paragraph" w:styleId="Szmozottlista3">
    <w:name w:val="List Number 3"/>
    <w:basedOn w:val="Norml"/>
    <w:rsid w:val="00774967"/>
    <w:pPr>
      <w:tabs>
        <w:tab w:val="left" w:pos="425"/>
        <w:tab w:val="left" w:pos="851"/>
        <w:tab w:val="num" w:pos="926"/>
        <w:tab w:val="left" w:pos="1276"/>
        <w:tab w:val="left" w:pos="1701"/>
        <w:tab w:val="left" w:pos="2126"/>
        <w:tab w:val="right" w:leader="dot" w:pos="8222"/>
      </w:tabs>
      <w:ind w:left="926" w:hanging="360"/>
      <w:jc w:val="both"/>
    </w:pPr>
    <w:rPr>
      <w:rFonts w:ascii="Arial" w:hAnsi="Arial"/>
      <w:sz w:val="20"/>
      <w:szCs w:val="20"/>
      <w:lang w:eastAsia="en-US"/>
    </w:rPr>
  </w:style>
  <w:style w:type="paragraph" w:styleId="Szmozottlista4">
    <w:name w:val="List Number 4"/>
    <w:basedOn w:val="Norml"/>
    <w:rsid w:val="00774967"/>
    <w:pPr>
      <w:tabs>
        <w:tab w:val="left" w:pos="425"/>
        <w:tab w:val="left" w:pos="851"/>
        <w:tab w:val="num" w:pos="1209"/>
        <w:tab w:val="left" w:pos="1276"/>
        <w:tab w:val="left" w:pos="1701"/>
        <w:tab w:val="left" w:pos="2126"/>
        <w:tab w:val="right" w:leader="dot" w:pos="8222"/>
      </w:tabs>
      <w:ind w:left="1209" w:hanging="360"/>
      <w:jc w:val="both"/>
    </w:pPr>
    <w:rPr>
      <w:rFonts w:ascii="Arial" w:hAnsi="Arial"/>
      <w:sz w:val="20"/>
      <w:szCs w:val="20"/>
      <w:lang w:eastAsia="en-US"/>
    </w:rPr>
  </w:style>
  <w:style w:type="paragraph" w:styleId="Szmozottlista5">
    <w:name w:val="List Number 5"/>
    <w:basedOn w:val="Norml"/>
    <w:rsid w:val="00774967"/>
    <w:pPr>
      <w:tabs>
        <w:tab w:val="left" w:pos="425"/>
        <w:tab w:val="left" w:pos="851"/>
        <w:tab w:val="left" w:pos="1276"/>
        <w:tab w:val="num" w:pos="1492"/>
        <w:tab w:val="left" w:pos="1701"/>
        <w:tab w:val="left" w:pos="2126"/>
        <w:tab w:val="right" w:leader="dot" w:pos="8222"/>
      </w:tabs>
      <w:ind w:left="1492" w:hanging="360"/>
      <w:jc w:val="both"/>
    </w:pPr>
    <w:rPr>
      <w:rFonts w:ascii="Arial" w:hAnsi="Arial"/>
      <w:sz w:val="20"/>
      <w:szCs w:val="20"/>
      <w:lang w:eastAsia="en-US"/>
    </w:rPr>
  </w:style>
  <w:style w:type="paragraph" w:styleId="Szvegtrzsbehzssal">
    <w:name w:val="Body Text Indent"/>
    <w:basedOn w:val="Norml"/>
    <w:rsid w:val="00774967"/>
    <w:pPr>
      <w:tabs>
        <w:tab w:val="left" w:pos="425"/>
        <w:tab w:val="left" w:pos="851"/>
        <w:tab w:val="left" w:pos="1276"/>
        <w:tab w:val="left" w:pos="1701"/>
        <w:tab w:val="left" w:pos="2126"/>
        <w:tab w:val="right" w:leader="dot" w:pos="8222"/>
      </w:tabs>
      <w:spacing w:after="120"/>
      <w:ind w:left="283"/>
      <w:jc w:val="both"/>
    </w:pPr>
    <w:rPr>
      <w:rFonts w:ascii="Arial" w:hAnsi="Arial"/>
      <w:sz w:val="20"/>
      <w:szCs w:val="20"/>
      <w:lang w:eastAsia="en-US"/>
    </w:rPr>
  </w:style>
  <w:style w:type="paragraph" w:customStyle="1" w:styleId="Default">
    <w:name w:val="Default"/>
    <w:uiPriority w:val="99"/>
    <w:rsid w:val="00774967"/>
    <w:pPr>
      <w:widowControl w:val="0"/>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l"/>
    <w:rsid w:val="00774967"/>
    <w:pPr>
      <w:spacing w:after="160" w:line="240" w:lineRule="exact"/>
    </w:pPr>
    <w:rPr>
      <w:rFonts w:ascii="Tahoma" w:hAnsi="Tahoma"/>
      <w:sz w:val="20"/>
      <w:szCs w:val="20"/>
      <w:lang w:val="en-US" w:eastAsia="en-US"/>
    </w:rPr>
  </w:style>
  <w:style w:type="table" w:styleId="Rcsostblzat">
    <w:name w:val="Table Grid"/>
    <w:basedOn w:val="Normltblzat"/>
    <w:rsid w:val="007749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
    <w:name w:val="Char Char Char Char Char Char Char Char Char Char Char Char1"/>
    <w:basedOn w:val="Norml"/>
    <w:rsid w:val="00774967"/>
    <w:pPr>
      <w:spacing w:after="160" w:line="240" w:lineRule="exact"/>
    </w:pPr>
    <w:rPr>
      <w:rFonts w:ascii="Tahoma" w:hAnsi="Tahoma"/>
      <w:sz w:val="20"/>
      <w:szCs w:val="20"/>
      <w:lang w:val="en-US" w:eastAsia="en-US"/>
    </w:rPr>
  </w:style>
  <w:style w:type="paragraph" w:styleId="NormlWeb">
    <w:name w:val="Normal (Web)"/>
    <w:basedOn w:val="Norml"/>
    <w:uiPriority w:val="99"/>
    <w:rsid w:val="00774967"/>
    <w:pPr>
      <w:tabs>
        <w:tab w:val="left" w:pos="425"/>
        <w:tab w:val="left" w:pos="851"/>
        <w:tab w:val="left" w:pos="1276"/>
        <w:tab w:val="left" w:pos="1701"/>
        <w:tab w:val="left" w:pos="2126"/>
        <w:tab w:val="right" w:leader="dot" w:pos="8222"/>
      </w:tabs>
      <w:jc w:val="both"/>
    </w:pPr>
    <w:rPr>
      <w:lang w:eastAsia="en-US"/>
    </w:rPr>
  </w:style>
  <w:style w:type="paragraph" w:customStyle="1" w:styleId="rita">
    <w:name w:val="rita"/>
    <w:basedOn w:val="Norml"/>
    <w:rsid w:val="00774967"/>
    <w:pPr>
      <w:spacing w:before="80" w:after="80"/>
      <w:jc w:val="both"/>
    </w:pPr>
    <w:rPr>
      <w:rFonts w:ascii="Arial Narrow" w:hAnsi="Arial Narrow"/>
      <w:sz w:val="22"/>
      <w:szCs w:val="22"/>
    </w:rPr>
  </w:style>
  <w:style w:type="paragraph" w:customStyle="1" w:styleId="CharCharCharCharCharCharCharCharChar">
    <w:name w:val="Char Char Char Char Char Char Char Char Char"/>
    <w:basedOn w:val="Norml"/>
    <w:rsid w:val="00774967"/>
    <w:pPr>
      <w:spacing w:after="160" w:line="240" w:lineRule="exact"/>
    </w:pPr>
    <w:rPr>
      <w:rFonts w:ascii="Tahoma" w:hAnsi="Tahoma"/>
      <w:sz w:val="20"/>
      <w:szCs w:val="20"/>
      <w:lang w:val="en-US" w:eastAsia="en-US"/>
    </w:rPr>
  </w:style>
  <w:style w:type="paragraph" w:styleId="Megjegyzstrgya">
    <w:name w:val="annotation subject"/>
    <w:aliases w:val=" Char"/>
    <w:basedOn w:val="Jegyzetszveg"/>
    <w:next w:val="Jegyzetszveg"/>
    <w:link w:val="MegjegyzstrgyaChar"/>
    <w:semiHidden/>
    <w:unhideWhenUsed/>
    <w:rsid w:val="00774967"/>
    <w:pPr>
      <w:tabs>
        <w:tab w:val="left" w:pos="425"/>
        <w:tab w:val="left" w:pos="851"/>
        <w:tab w:val="left" w:pos="1276"/>
        <w:tab w:val="left" w:pos="1701"/>
        <w:tab w:val="left" w:pos="2126"/>
        <w:tab w:val="right" w:leader="dot" w:pos="8222"/>
      </w:tabs>
      <w:jc w:val="both"/>
    </w:pPr>
    <w:rPr>
      <w:rFonts w:ascii="Arial" w:hAnsi="Arial"/>
      <w:b/>
      <w:bCs/>
      <w:lang w:eastAsia="en-US"/>
    </w:rPr>
  </w:style>
  <w:style w:type="character" w:customStyle="1" w:styleId="MegjegyzstrgyaChar">
    <w:name w:val="Megjegyzés tárgya Char"/>
    <w:aliases w:val=" Char Char"/>
    <w:link w:val="Megjegyzstrgya"/>
    <w:semiHidden/>
    <w:rsid w:val="00774967"/>
    <w:rPr>
      <w:rFonts w:ascii="Arial" w:hAnsi="Arial"/>
      <w:b/>
      <w:bCs/>
      <w:sz w:val="24"/>
      <w:lang w:val="hu-HU" w:eastAsia="en-US" w:bidi="ar-SA"/>
    </w:rPr>
  </w:style>
  <w:style w:type="character" w:styleId="Oldalszm">
    <w:name w:val="page number"/>
    <w:basedOn w:val="Bekezdsalapbettpusa"/>
    <w:rsid w:val="00774967"/>
  </w:style>
  <w:style w:type="character" w:styleId="Jegyzethivatkozs">
    <w:name w:val="annotation reference"/>
    <w:semiHidden/>
    <w:rsid w:val="00C91537"/>
    <w:rPr>
      <w:sz w:val="16"/>
      <w:szCs w:val="16"/>
    </w:rPr>
  </w:style>
  <w:style w:type="character" w:customStyle="1" w:styleId="apple-style-span">
    <w:name w:val="apple-style-span"/>
    <w:basedOn w:val="Bekezdsalapbettpusa"/>
    <w:rsid w:val="000A2B1E"/>
  </w:style>
  <w:style w:type="character" w:customStyle="1" w:styleId="apple-converted-space">
    <w:name w:val="apple-converted-space"/>
    <w:basedOn w:val="Bekezdsalapbettpusa"/>
    <w:rsid w:val="000A2B1E"/>
  </w:style>
  <w:style w:type="paragraph" w:customStyle="1" w:styleId="CharCharCharCharCharCharCharCharCharCharCharCharChar">
    <w:name w:val="Char Char Char Char Char Char Char Char Char Char Char Char Char"/>
    <w:basedOn w:val="Norml"/>
    <w:rsid w:val="00E101CE"/>
    <w:pPr>
      <w:spacing w:after="160" w:line="240" w:lineRule="exact"/>
    </w:pPr>
    <w:rPr>
      <w:rFonts w:ascii="Tahoma" w:hAnsi="Tahoma"/>
      <w:sz w:val="20"/>
      <w:szCs w:val="20"/>
      <w:lang w:val="en-US" w:eastAsia="en-US"/>
    </w:rPr>
  </w:style>
  <w:style w:type="paragraph" w:customStyle="1" w:styleId="Szvegtrzsbehzssal31">
    <w:name w:val="Szövegtörzs behúzással 31"/>
    <w:basedOn w:val="Norml"/>
    <w:rsid w:val="007204A6"/>
    <w:pPr>
      <w:widowControl w:val="0"/>
      <w:tabs>
        <w:tab w:val="left" w:pos="288"/>
        <w:tab w:val="left" w:pos="360"/>
      </w:tabs>
      <w:suppressAutoHyphens/>
      <w:ind w:left="360" w:hanging="360"/>
      <w:jc w:val="both"/>
    </w:pPr>
    <w:rPr>
      <w:rFonts w:ascii="Arial" w:hAnsi="Arial"/>
      <w:szCs w:val="20"/>
      <w:lang w:eastAsia="ar-SA"/>
    </w:rPr>
  </w:style>
  <w:style w:type="paragraph" w:customStyle="1" w:styleId="Szvegtrzs21">
    <w:name w:val="Szövegtörzs 21"/>
    <w:basedOn w:val="Norml"/>
    <w:rsid w:val="009E3126"/>
    <w:pPr>
      <w:widowControl w:val="0"/>
      <w:shd w:val="clear" w:color="auto" w:fill="F2F2F2"/>
      <w:suppressAutoHyphens/>
      <w:ind w:left="810" w:hanging="426"/>
      <w:jc w:val="both"/>
    </w:pPr>
    <w:rPr>
      <w:rFonts w:ascii="Arial" w:hAnsi="Arial"/>
      <w:szCs w:val="20"/>
      <w:lang w:eastAsia="ar-SA"/>
    </w:rPr>
  </w:style>
  <w:style w:type="character" w:styleId="Hiperhivatkozs">
    <w:name w:val="Hyperlink"/>
    <w:uiPriority w:val="99"/>
    <w:semiHidden/>
    <w:unhideWhenUsed/>
    <w:rsid w:val="002419B1"/>
    <w:rPr>
      <w:color w:val="0000FF"/>
      <w:u w:val="single"/>
    </w:rPr>
  </w:style>
  <w:style w:type="paragraph" w:customStyle="1" w:styleId="Szvegtrzsbehzssal21">
    <w:name w:val="Szövegtörzs behúzással 21"/>
    <w:basedOn w:val="Norml"/>
    <w:rsid w:val="00C36FF7"/>
    <w:pPr>
      <w:tabs>
        <w:tab w:val="left" w:pos="567"/>
      </w:tabs>
      <w:suppressAutoHyphens/>
      <w:ind w:left="540" w:hanging="540"/>
      <w:jc w:val="both"/>
    </w:pPr>
    <w:rPr>
      <w:rFonts w:ascii="Arial Narrow" w:hAnsi="Arial Narrow"/>
      <w:szCs w:val="20"/>
      <w:lang w:eastAsia="ar-SA"/>
    </w:rPr>
  </w:style>
  <w:style w:type="paragraph" w:customStyle="1" w:styleId="Szvegtrzs31">
    <w:name w:val="Szövegtörzs 31"/>
    <w:basedOn w:val="Norml"/>
    <w:rsid w:val="00C36FF7"/>
    <w:pPr>
      <w:suppressAutoHyphens/>
      <w:jc w:val="both"/>
    </w:pPr>
    <w:rPr>
      <w:rFonts w:ascii="Garamond" w:hAnsi="Garamond"/>
      <w:b/>
      <w:i/>
      <w:szCs w:val="20"/>
      <w:lang w:eastAsia="ar-SA"/>
    </w:rPr>
  </w:style>
  <w:style w:type="paragraph" w:customStyle="1" w:styleId="Felirat">
    <w:name w:val="Felirat"/>
    <w:basedOn w:val="Norml"/>
    <w:rsid w:val="00C87186"/>
    <w:pPr>
      <w:suppressLineNumbers/>
      <w:suppressAutoHyphens/>
      <w:spacing w:before="120" w:after="120"/>
    </w:pPr>
    <w:rPr>
      <w:rFonts w:cs="Tahoma"/>
      <w:i/>
      <w:iCs/>
      <w:lang w:eastAsia="ar-SA"/>
    </w:rPr>
  </w:style>
  <w:style w:type="paragraph" w:customStyle="1" w:styleId="Szvegtrzs210">
    <w:name w:val="Szövegtörzs 21"/>
    <w:basedOn w:val="Norml"/>
    <w:rsid w:val="00DE6F39"/>
    <w:pPr>
      <w:suppressAutoHyphens/>
    </w:pPr>
    <w:rPr>
      <w:szCs w:val="20"/>
      <w:lang w:eastAsia="ar-SA"/>
    </w:rPr>
  </w:style>
  <w:style w:type="paragraph" w:customStyle="1" w:styleId="Tblzattartalom">
    <w:name w:val="Táblázattartalom"/>
    <w:basedOn w:val="Norml"/>
    <w:rsid w:val="005732DF"/>
    <w:pPr>
      <w:suppressLineNumbers/>
      <w:suppressAutoHyphens/>
    </w:pPr>
    <w:rPr>
      <w:lang w:eastAsia="ar-SA"/>
    </w:rPr>
  </w:style>
  <w:style w:type="paragraph" w:customStyle="1" w:styleId="Jegyzetszveg1">
    <w:name w:val="Jegyzetszöveg1"/>
    <w:basedOn w:val="Norml"/>
    <w:rsid w:val="00AD27FB"/>
    <w:pPr>
      <w:suppressAutoHyphens/>
    </w:pPr>
    <w:rPr>
      <w:sz w:val="20"/>
      <w:szCs w:val="20"/>
      <w:lang w:eastAsia="ar-SA"/>
    </w:rPr>
  </w:style>
  <w:style w:type="paragraph" w:customStyle="1" w:styleId="Szvegtrzs32">
    <w:name w:val="Szövegtörzs 32"/>
    <w:basedOn w:val="Norml"/>
    <w:rsid w:val="00AD27FB"/>
    <w:pPr>
      <w:suppressAutoHyphens/>
    </w:pPr>
    <w:rPr>
      <w:rFonts w:ascii="HHelvetica Condensed" w:hAnsi="HHelvetica Condensed"/>
      <w:sz w:val="22"/>
      <w:szCs w:val="20"/>
      <w:lang w:eastAsia="ar-SA"/>
    </w:rPr>
  </w:style>
  <w:style w:type="character" w:customStyle="1" w:styleId="Cmsor4Char">
    <w:name w:val="Címsor 4 Char"/>
    <w:link w:val="Cmsor4"/>
    <w:uiPriority w:val="9"/>
    <w:rsid w:val="00BC5E42"/>
    <w:rPr>
      <w:rFonts w:ascii="Cambria" w:hAnsi="Cambria"/>
      <w:b/>
      <w:bCs/>
      <w:i/>
      <w:iCs/>
      <w:color w:val="4F81BD"/>
      <w:sz w:val="22"/>
      <w:szCs w:val="22"/>
      <w:lang w:eastAsia="en-US"/>
    </w:rPr>
  </w:style>
  <w:style w:type="character" w:customStyle="1" w:styleId="lfejChar">
    <w:name w:val="Élőfej Char"/>
    <w:link w:val="lfej"/>
    <w:rsid w:val="00BC5E42"/>
    <w:rPr>
      <w:sz w:val="24"/>
      <w:szCs w:val="24"/>
    </w:rPr>
  </w:style>
  <w:style w:type="paragraph" w:customStyle="1" w:styleId="Csakszveg1">
    <w:name w:val="Csak szöveg1"/>
    <w:basedOn w:val="Norml"/>
    <w:rsid w:val="00BC5E42"/>
    <w:pPr>
      <w:suppressAutoHyphens/>
    </w:pPr>
    <w:rPr>
      <w:rFonts w:ascii="Courier New" w:hAnsi="Courier New"/>
      <w:sz w:val="20"/>
      <w:szCs w:val="20"/>
      <w:lang w:eastAsia="ar-SA"/>
    </w:rPr>
  </w:style>
  <w:style w:type="paragraph" w:customStyle="1" w:styleId="Szvegtrzs320">
    <w:name w:val="Szövegtörzs 32"/>
    <w:basedOn w:val="Norml"/>
    <w:rsid w:val="00BC5E42"/>
    <w:pPr>
      <w:suppressAutoHyphens/>
      <w:spacing w:after="120"/>
    </w:pPr>
    <w:rPr>
      <w:sz w:val="16"/>
      <w:szCs w:val="16"/>
      <w:lang w:eastAsia="ar-SA"/>
    </w:rPr>
  </w:style>
  <w:style w:type="character" w:styleId="Kiemels">
    <w:name w:val="Emphasis"/>
    <w:uiPriority w:val="20"/>
    <w:qFormat/>
    <w:rsid w:val="00650684"/>
    <w:rPr>
      <w:i/>
      <w:iCs/>
    </w:rPr>
  </w:style>
  <w:style w:type="paragraph" w:styleId="Listaszerbekezds">
    <w:name w:val="List Paragraph"/>
    <w:basedOn w:val="Norml"/>
    <w:uiPriority w:val="34"/>
    <w:qFormat/>
    <w:rsid w:val="00382823"/>
    <w:pPr>
      <w:ind w:left="708"/>
    </w:pPr>
  </w:style>
  <w:style w:type="paragraph" w:customStyle="1" w:styleId="CharCharCharCharCharCharChar">
    <w:name w:val="Char Char Char Char Char Char Char"/>
    <w:basedOn w:val="Norml"/>
    <w:rsid w:val="008D34E2"/>
    <w:pPr>
      <w:spacing w:after="160" w:line="240" w:lineRule="exact"/>
    </w:pPr>
    <w:rPr>
      <w:rFonts w:ascii="Tahoma" w:hAnsi="Tahoma"/>
      <w:sz w:val="20"/>
      <w:szCs w:val="20"/>
      <w:lang w:val="en-US" w:eastAsia="en-US"/>
    </w:rPr>
  </w:style>
  <w:style w:type="paragraph" w:styleId="Szvegtrzsbehzssal2">
    <w:name w:val="Body Text Indent 2"/>
    <w:basedOn w:val="Norml"/>
    <w:link w:val="Szvegtrzsbehzssal2Char"/>
    <w:uiPriority w:val="99"/>
    <w:semiHidden/>
    <w:unhideWhenUsed/>
    <w:rsid w:val="009D2E5E"/>
    <w:pPr>
      <w:spacing w:after="120" w:line="480" w:lineRule="auto"/>
      <w:ind w:left="283"/>
    </w:pPr>
  </w:style>
  <w:style w:type="character" w:customStyle="1" w:styleId="Szvegtrzsbehzssal2Char">
    <w:name w:val="Szövegtörzs behúzással 2 Char"/>
    <w:link w:val="Szvegtrzsbehzssal2"/>
    <w:uiPriority w:val="99"/>
    <w:semiHidden/>
    <w:rsid w:val="009D2E5E"/>
    <w:rPr>
      <w:sz w:val="24"/>
      <w:szCs w:val="24"/>
    </w:rPr>
  </w:style>
  <w:style w:type="paragraph" w:customStyle="1" w:styleId="Listaszerbekezds1">
    <w:name w:val="Listaszerű bekezdés1"/>
    <w:basedOn w:val="Norml"/>
    <w:rsid w:val="00BC6789"/>
    <w:pPr>
      <w:widowControl w:val="0"/>
      <w:ind w:left="720"/>
      <w:contextualSpacing/>
      <w:jc w:val="both"/>
    </w:pPr>
    <w:rPr>
      <w:rFonts w:ascii="Arial" w:hAnsi="Arial"/>
      <w:sz w:val="20"/>
    </w:rPr>
  </w:style>
  <w:style w:type="character" w:customStyle="1" w:styleId="llbChar">
    <w:name w:val="Élőláb Char"/>
    <w:link w:val="llb"/>
    <w:rsid w:val="00CA50DB"/>
    <w:rPr>
      <w:rFonts w:ascii="Arial" w:hAnsi="Arial"/>
      <w:lang w:eastAsia="en-US"/>
    </w:rPr>
  </w:style>
  <w:style w:type="paragraph" w:customStyle="1" w:styleId="Stlus1">
    <w:name w:val="Stílus1"/>
    <w:basedOn w:val="Norml"/>
    <w:rsid w:val="00B628B4"/>
    <w:pPr>
      <w:tabs>
        <w:tab w:val="left" w:pos="425"/>
        <w:tab w:val="left" w:pos="851"/>
        <w:tab w:val="left" w:pos="1276"/>
        <w:tab w:val="left" w:pos="1701"/>
        <w:tab w:val="left" w:pos="2126"/>
        <w:tab w:val="left" w:pos="2552"/>
        <w:tab w:val="left" w:pos="2977"/>
        <w:tab w:val="left" w:pos="3402"/>
        <w:tab w:val="left" w:pos="3827"/>
        <w:tab w:val="left" w:pos="4253"/>
        <w:tab w:val="right" w:pos="8789"/>
      </w:tabs>
      <w:jc w:val="both"/>
    </w:pPr>
    <w:rPr>
      <w:rFonts w:ascii="Arial" w:hAnsi="Arial"/>
      <w:sz w:val="20"/>
      <w:szCs w:val="20"/>
    </w:rPr>
  </w:style>
  <w:style w:type="paragraph" w:customStyle="1" w:styleId="BodyText21">
    <w:name w:val="Body Text 21"/>
    <w:basedOn w:val="Norml"/>
    <w:rsid w:val="00B628B4"/>
    <w:pPr>
      <w:widowControl w:val="0"/>
      <w:tabs>
        <w:tab w:val="left" w:pos="432"/>
      </w:tabs>
      <w:jc w:val="both"/>
    </w:pPr>
    <w:rPr>
      <w:rFonts w:ascii="Arial" w:hAnsi="Arial"/>
      <w:snapToGrid w:val="0"/>
      <w:sz w:val="20"/>
      <w:szCs w:val="20"/>
      <w:lang w:val="en-GB"/>
    </w:rPr>
  </w:style>
  <w:style w:type="character" w:customStyle="1" w:styleId="Cmsor6Char">
    <w:name w:val="Címsor 6 Char"/>
    <w:basedOn w:val="Bekezdsalapbettpusa"/>
    <w:link w:val="Cmsor6"/>
    <w:uiPriority w:val="9"/>
    <w:semiHidden/>
    <w:rsid w:val="00714F64"/>
    <w:rPr>
      <w:rFonts w:asciiTheme="majorHAnsi" w:eastAsiaTheme="majorEastAsia" w:hAnsiTheme="majorHAnsi" w:cstheme="majorBidi"/>
      <w:i/>
      <w:iCs/>
      <w:color w:val="243F60" w:themeColor="accent1" w:themeShade="7F"/>
      <w:sz w:val="24"/>
      <w:szCs w:val="24"/>
    </w:rPr>
  </w:style>
  <w:style w:type="paragraph" w:customStyle="1" w:styleId="CharChar1Char">
    <w:name w:val="Char Char1 Char"/>
    <w:basedOn w:val="Norml"/>
    <w:rsid w:val="0042443C"/>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818">
      <w:bodyDiv w:val="1"/>
      <w:marLeft w:val="0"/>
      <w:marRight w:val="0"/>
      <w:marTop w:val="0"/>
      <w:marBottom w:val="0"/>
      <w:divBdr>
        <w:top w:val="none" w:sz="0" w:space="0" w:color="auto"/>
        <w:left w:val="none" w:sz="0" w:space="0" w:color="auto"/>
        <w:bottom w:val="none" w:sz="0" w:space="0" w:color="auto"/>
        <w:right w:val="none" w:sz="0" w:space="0" w:color="auto"/>
      </w:divBdr>
    </w:div>
    <w:div w:id="183902044">
      <w:bodyDiv w:val="1"/>
      <w:marLeft w:val="0"/>
      <w:marRight w:val="0"/>
      <w:marTop w:val="0"/>
      <w:marBottom w:val="0"/>
      <w:divBdr>
        <w:top w:val="none" w:sz="0" w:space="0" w:color="auto"/>
        <w:left w:val="none" w:sz="0" w:space="0" w:color="auto"/>
        <w:bottom w:val="none" w:sz="0" w:space="0" w:color="auto"/>
        <w:right w:val="none" w:sz="0" w:space="0" w:color="auto"/>
      </w:divBdr>
    </w:div>
    <w:div w:id="241570578">
      <w:bodyDiv w:val="1"/>
      <w:marLeft w:val="0"/>
      <w:marRight w:val="0"/>
      <w:marTop w:val="0"/>
      <w:marBottom w:val="0"/>
      <w:divBdr>
        <w:top w:val="none" w:sz="0" w:space="0" w:color="auto"/>
        <w:left w:val="none" w:sz="0" w:space="0" w:color="auto"/>
        <w:bottom w:val="none" w:sz="0" w:space="0" w:color="auto"/>
        <w:right w:val="none" w:sz="0" w:space="0" w:color="auto"/>
      </w:divBdr>
    </w:div>
    <w:div w:id="331375922">
      <w:bodyDiv w:val="1"/>
      <w:marLeft w:val="0"/>
      <w:marRight w:val="0"/>
      <w:marTop w:val="0"/>
      <w:marBottom w:val="0"/>
      <w:divBdr>
        <w:top w:val="none" w:sz="0" w:space="0" w:color="auto"/>
        <w:left w:val="none" w:sz="0" w:space="0" w:color="auto"/>
        <w:bottom w:val="none" w:sz="0" w:space="0" w:color="auto"/>
        <w:right w:val="none" w:sz="0" w:space="0" w:color="auto"/>
      </w:divBdr>
    </w:div>
    <w:div w:id="395396673">
      <w:bodyDiv w:val="1"/>
      <w:marLeft w:val="0"/>
      <w:marRight w:val="0"/>
      <w:marTop w:val="0"/>
      <w:marBottom w:val="0"/>
      <w:divBdr>
        <w:top w:val="none" w:sz="0" w:space="0" w:color="auto"/>
        <w:left w:val="none" w:sz="0" w:space="0" w:color="auto"/>
        <w:bottom w:val="none" w:sz="0" w:space="0" w:color="auto"/>
        <w:right w:val="none" w:sz="0" w:space="0" w:color="auto"/>
      </w:divBdr>
      <w:divsChild>
        <w:div w:id="823618331">
          <w:marLeft w:val="0"/>
          <w:marRight w:val="0"/>
          <w:marTop w:val="0"/>
          <w:marBottom w:val="0"/>
          <w:divBdr>
            <w:top w:val="none" w:sz="0" w:space="0" w:color="auto"/>
            <w:left w:val="none" w:sz="0" w:space="0" w:color="auto"/>
            <w:bottom w:val="none" w:sz="0" w:space="0" w:color="auto"/>
            <w:right w:val="none" w:sz="0" w:space="0" w:color="auto"/>
          </w:divBdr>
          <w:divsChild>
            <w:div w:id="3704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6192">
      <w:bodyDiv w:val="1"/>
      <w:marLeft w:val="0"/>
      <w:marRight w:val="0"/>
      <w:marTop w:val="0"/>
      <w:marBottom w:val="0"/>
      <w:divBdr>
        <w:top w:val="none" w:sz="0" w:space="0" w:color="auto"/>
        <w:left w:val="none" w:sz="0" w:space="0" w:color="auto"/>
        <w:bottom w:val="none" w:sz="0" w:space="0" w:color="auto"/>
        <w:right w:val="none" w:sz="0" w:space="0" w:color="auto"/>
      </w:divBdr>
    </w:div>
    <w:div w:id="506793795">
      <w:bodyDiv w:val="1"/>
      <w:marLeft w:val="0"/>
      <w:marRight w:val="0"/>
      <w:marTop w:val="0"/>
      <w:marBottom w:val="0"/>
      <w:divBdr>
        <w:top w:val="none" w:sz="0" w:space="0" w:color="auto"/>
        <w:left w:val="none" w:sz="0" w:space="0" w:color="auto"/>
        <w:bottom w:val="none" w:sz="0" w:space="0" w:color="auto"/>
        <w:right w:val="none" w:sz="0" w:space="0" w:color="auto"/>
      </w:divBdr>
    </w:div>
    <w:div w:id="632491981">
      <w:bodyDiv w:val="1"/>
      <w:marLeft w:val="0"/>
      <w:marRight w:val="0"/>
      <w:marTop w:val="0"/>
      <w:marBottom w:val="0"/>
      <w:divBdr>
        <w:top w:val="none" w:sz="0" w:space="0" w:color="auto"/>
        <w:left w:val="none" w:sz="0" w:space="0" w:color="auto"/>
        <w:bottom w:val="none" w:sz="0" w:space="0" w:color="auto"/>
        <w:right w:val="none" w:sz="0" w:space="0" w:color="auto"/>
      </w:divBdr>
    </w:div>
    <w:div w:id="820460446">
      <w:bodyDiv w:val="1"/>
      <w:marLeft w:val="0"/>
      <w:marRight w:val="0"/>
      <w:marTop w:val="0"/>
      <w:marBottom w:val="0"/>
      <w:divBdr>
        <w:top w:val="none" w:sz="0" w:space="0" w:color="auto"/>
        <w:left w:val="none" w:sz="0" w:space="0" w:color="auto"/>
        <w:bottom w:val="none" w:sz="0" w:space="0" w:color="auto"/>
        <w:right w:val="none" w:sz="0" w:space="0" w:color="auto"/>
      </w:divBdr>
    </w:div>
    <w:div w:id="919605186">
      <w:bodyDiv w:val="1"/>
      <w:marLeft w:val="0"/>
      <w:marRight w:val="0"/>
      <w:marTop w:val="0"/>
      <w:marBottom w:val="0"/>
      <w:divBdr>
        <w:top w:val="none" w:sz="0" w:space="0" w:color="auto"/>
        <w:left w:val="none" w:sz="0" w:space="0" w:color="auto"/>
        <w:bottom w:val="none" w:sz="0" w:space="0" w:color="auto"/>
        <w:right w:val="none" w:sz="0" w:space="0" w:color="auto"/>
      </w:divBdr>
    </w:div>
    <w:div w:id="993752798">
      <w:bodyDiv w:val="1"/>
      <w:marLeft w:val="0"/>
      <w:marRight w:val="0"/>
      <w:marTop w:val="0"/>
      <w:marBottom w:val="0"/>
      <w:divBdr>
        <w:top w:val="none" w:sz="0" w:space="0" w:color="auto"/>
        <w:left w:val="none" w:sz="0" w:space="0" w:color="auto"/>
        <w:bottom w:val="none" w:sz="0" w:space="0" w:color="auto"/>
        <w:right w:val="none" w:sz="0" w:space="0" w:color="auto"/>
      </w:divBdr>
    </w:div>
    <w:div w:id="1075008905">
      <w:bodyDiv w:val="1"/>
      <w:marLeft w:val="0"/>
      <w:marRight w:val="0"/>
      <w:marTop w:val="0"/>
      <w:marBottom w:val="0"/>
      <w:divBdr>
        <w:top w:val="none" w:sz="0" w:space="0" w:color="auto"/>
        <w:left w:val="none" w:sz="0" w:space="0" w:color="auto"/>
        <w:bottom w:val="none" w:sz="0" w:space="0" w:color="auto"/>
        <w:right w:val="none" w:sz="0" w:space="0" w:color="auto"/>
      </w:divBdr>
    </w:div>
    <w:div w:id="1101796479">
      <w:bodyDiv w:val="1"/>
      <w:marLeft w:val="0"/>
      <w:marRight w:val="0"/>
      <w:marTop w:val="0"/>
      <w:marBottom w:val="0"/>
      <w:divBdr>
        <w:top w:val="none" w:sz="0" w:space="0" w:color="auto"/>
        <w:left w:val="none" w:sz="0" w:space="0" w:color="auto"/>
        <w:bottom w:val="none" w:sz="0" w:space="0" w:color="auto"/>
        <w:right w:val="none" w:sz="0" w:space="0" w:color="auto"/>
      </w:divBdr>
    </w:div>
    <w:div w:id="1178226484">
      <w:bodyDiv w:val="1"/>
      <w:marLeft w:val="0"/>
      <w:marRight w:val="0"/>
      <w:marTop w:val="0"/>
      <w:marBottom w:val="0"/>
      <w:divBdr>
        <w:top w:val="none" w:sz="0" w:space="0" w:color="auto"/>
        <w:left w:val="none" w:sz="0" w:space="0" w:color="auto"/>
        <w:bottom w:val="none" w:sz="0" w:space="0" w:color="auto"/>
        <w:right w:val="none" w:sz="0" w:space="0" w:color="auto"/>
      </w:divBdr>
    </w:div>
    <w:div w:id="1267930421">
      <w:bodyDiv w:val="1"/>
      <w:marLeft w:val="0"/>
      <w:marRight w:val="0"/>
      <w:marTop w:val="0"/>
      <w:marBottom w:val="0"/>
      <w:divBdr>
        <w:top w:val="none" w:sz="0" w:space="0" w:color="auto"/>
        <w:left w:val="none" w:sz="0" w:space="0" w:color="auto"/>
        <w:bottom w:val="none" w:sz="0" w:space="0" w:color="auto"/>
        <w:right w:val="none" w:sz="0" w:space="0" w:color="auto"/>
      </w:divBdr>
    </w:div>
    <w:div w:id="1393651156">
      <w:bodyDiv w:val="1"/>
      <w:marLeft w:val="0"/>
      <w:marRight w:val="0"/>
      <w:marTop w:val="0"/>
      <w:marBottom w:val="0"/>
      <w:divBdr>
        <w:top w:val="none" w:sz="0" w:space="0" w:color="auto"/>
        <w:left w:val="none" w:sz="0" w:space="0" w:color="auto"/>
        <w:bottom w:val="none" w:sz="0" w:space="0" w:color="auto"/>
        <w:right w:val="none" w:sz="0" w:space="0" w:color="auto"/>
      </w:divBdr>
    </w:div>
    <w:div w:id="1404182390">
      <w:bodyDiv w:val="1"/>
      <w:marLeft w:val="0"/>
      <w:marRight w:val="0"/>
      <w:marTop w:val="0"/>
      <w:marBottom w:val="0"/>
      <w:divBdr>
        <w:top w:val="none" w:sz="0" w:space="0" w:color="auto"/>
        <w:left w:val="none" w:sz="0" w:space="0" w:color="auto"/>
        <w:bottom w:val="none" w:sz="0" w:space="0" w:color="auto"/>
        <w:right w:val="none" w:sz="0" w:space="0" w:color="auto"/>
      </w:divBdr>
    </w:div>
    <w:div w:id="1542596188">
      <w:bodyDiv w:val="1"/>
      <w:marLeft w:val="0"/>
      <w:marRight w:val="0"/>
      <w:marTop w:val="0"/>
      <w:marBottom w:val="0"/>
      <w:divBdr>
        <w:top w:val="none" w:sz="0" w:space="0" w:color="auto"/>
        <w:left w:val="none" w:sz="0" w:space="0" w:color="auto"/>
        <w:bottom w:val="none" w:sz="0" w:space="0" w:color="auto"/>
        <w:right w:val="none" w:sz="0" w:space="0" w:color="auto"/>
      </w:divBdr>
    </w:div>
    <w:div w:id="1644312492">
      <w:bodyDiv w:val="1"/>
      <w:marLeft w:val="0"/>
      <w:marRight w:val="0"/>
      <w:marTop w:val="0"/>
      <w:marBottom w:val="0"/>
      <w:divBdr>
        <w:top w:val="none" w:sz="0" w:space="0" w:color="auto"/>
        <w:left w:val="none" w:sz="0" w:space="0" w:color="auto"/>
        <w:bottom w:val="none" w:sz="0" w:space="0" w:color="auto"/>
        <w:right w:val="none" w:sz="0" w:space="0" w:color="auto"/>
      </w:divBdr>
    </w:div>
    <w:div w:id="1667199499">
      <w:bodyDiv w:val="1"/>
      <w:marLeft w:val="0"/>
      <w:marRight w:val="0"/>
      <w:marTop w:val="0"/>
      <w:marBottom w:val="0"/>
      <w:divBdr>
        <w:top w:val="none" w:sz="0" w:space="0" w:color="auto"/>
        <w:left w:val="none" w:sz="0" w:space="0" w:color="auto"/>
        <w:bottom w:val="none" w:sz="0" w:space="0" w:color="auto"/>
        <w:right w:val="none" w:sz="0" w:space="0" w:color="auto"/>
      </w:divBdr>
    </w:div>
    <w:div w:id="1729066465">
      <w:bodyDiv w:val="1"/>
      <w:marLeft w:val="0"/>
      <w:marRight w:val="0"/>
      <w:marTop w:val="0"/>
      <w:marBottom w:val="0"/>
      <w:divBdr>
        <w:top w:val="none" w:sz="0" w:space="0" w:color="auto"/>
        <w:left w:val="none" w:sz="0" w:space="0" w:color="auto"/>
        <w:bottom w:val="none" w:sz="0" w:space="0" w:color="auto"/>
        <w:right w:val="none" w:sz="0" w:space="0" w:color="auto"/>
      </w:divBdr>
    </w:div>
    <w:div w:id="1774591528">
      <w:bodyDiv w:val="1"/>
      <w:marLeft w:val="0"/>
      <w:marRight w:val="0"/>
      <w:marTop w:val="0"/>
      <w:marBottom w:val="0"/>
      <w:divBdr>
        <w:top w:val="none" w:sz="0" w:space="0" w:color="auto"/>
        <w:left w:val="none" w:sz="0" w:space="0" w:color="auto"/>
        <w:bottom w:val="none" w:sz="0" w:space="0" w:color="auto"/>
        <w:right w:val="none" w:sz="0" w:space="0" w:color="auto"/>
      </w:divBdr>
    </w:div>
    <w:div w:id="1890259666">
      <w:bodyDiv w:val="1"/>
      <w:marLeft w:val="0"/>
      <w:marRight w:val="0"/>
      <w:marTop w:val="0"/>
      <w:marBottom w:val="0"/>
      <w:divBdr>
        <w:top w:val="none" w:sz="0" w:space="0" w:color="auto"/>
        <w:left w:val="none" w:sz="0" w:space="0" w:color="auto"/>
        <w:bottom w:val="none" w:sz="0" w:space="0" w:color="auto"/>
        <w:right w:val="none" w:sz="0" w:space="0" w:color="auto"/>
      </w:divBdr>
    </w:div>
    <w:div w:id="1917321444">
      <w:bodyDiv w:val="1"/>
      <w:marLeft w:val="0"/>
      <w:marRight w:val="0"/>
      <w:marTop w:val="0"/>
      <w:marBottom w:val="0"/>
      <w:divBdr>
        <w:top w:val="none" w:sz="0" w:space="0" w:color="auto"/>
        <w:left w:val="none" w:sz="0" w:space="0" w:color="auto"/>
        <w:bottom w:val="none" w:sz="0" w:space="0" w:color="auto"/>
        <w:right w:val="none" w:sz="0" w:space="0" w:color="auto"/>
      </w:divBdr>
    </w:div>
    <w:div w:id="2007587863">
      <w:bodyDiv w:val="1"/>
      <w:marLeft w:val="0"/>
      <w:marRight w:val="0"/>
      <w:marTop w:val="0"/>
      <w:marBottom w:val="0"/>
      <w:divBdr>
        <w:top w:val="none" w:sz="0" w:space="0" w:color="auto"/>
        <w:left w:val="none" w:sz="0" w:space="0" w:color="auto"/>
        <w:bottom w:val="none" w:sz="0" w:space="0" w:color="auto"/>
        <w:right w:val="none" w:sz="0" w:space="0" w:color="auto"/>
      </w:divBdr>
    </w:div>
    <w:div w:id="2045715896">
      <w:bodyDiv w:val="1"/>
      <w:marLeft w:val="0"/>
      <w:marRight w:val="0"/>
      <w:marTop w:val="0"/>
      <w:marBottom w:val="0"/>
      <w:divBdr>
        <w:top w:val="none" w:sz="0" w:space="0" w:color="auto"/>
        <w:left w:val="none" w:sz="0" w:space="0" w:color="auto"/>
        <w:bottom w:val="none" w:sz="0" w:space="0" w:color="auto"/>
        <w:right w:val="none" w:sz="0" w:space="0" w:color="auto"/>
      </w:divBdr>
    </w:div>
    <w:div w:id="20520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BFD4-D5F6-4464-AED1-1CBF8B4B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26</Pages>
  <Words>8349</Words>
  <Characters>57615</Characters>
  <Application>Microsoft Office Word</Application>
  <DocSecurity>0</DocSecurity>
  <Lines>480</Lines>
  <Paragraphs>131</Paragraphs>
  <ScaleCrop>false</ScaleCrop>
  <HeadingPairs>
    <vt:vector size="2" baseType="variant">
      <vt:variant>
        <vt:lpstr>Cím</vt:lpstr>
      </vt:variant>
      <vt:variant>
        <vt:i4>1</vt:i4>
      </vt:variant>
    </vt:vector>
  </HeadingPairs>
  <TitlesOfParts>
    <vt:vector size="1" baseType="lpstr">
      <vt:lpstr>KISTARCSA VÁROS ÖNKORMÁNYZAT</vt:lpstr>
    </vt:vector>
  </TitlesOfParts>
  <Company>VE</Company>
  <LinksUpToDate>false</LinksUpToDate>
  <CharactersWithSpaces>65833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Dány Község</dc:title>
  <dc:creator>.</dc:creator>
  <cp:lastModifiedBy>Varga</cp:lastModifiedBy>
  <cp:revision>312</cp:revision>
  <cp:lastPrinted>2015-03-20T12:23:00Z</cp:lastPrinted>
  <dcterms:created xsi:type="dcterms:W3CDTF">2015-10-27T11:18:00Z</dcterms:created>
  <dcterms:modified xsi:type="dcterms:W3CDTF">2015-10-28T15:54:00Z</dcterms:modified>
</cp:coreProperties>
</file>